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E2239" w14:textId="0D9B4420" w:rsidR="00B57601" w:rsidRDefault="00B57601" w:rsidP="00B57601">
      <w:pPr>
        <w:pStyle w:val="Otsikko1"/>
      </w:pPr>
      <w:r w:rsidRPr="00B57601">
        <w:t>HYVÄ VAMMAISPALVELUJEN ASIAKAS</w:t>
      </w:r>
    </w:p>
    <w:p w14:paraId="64ACC94F" w14:textId="009C3817" w:rsidR="00B57601" w:rsidRDefault="0053072A" w:rsidP="00B57601">
      <w:pPr>
        <w:pBdr>
          <w:top w:val="nil"/>
          <w:left w:val="nil"/>
          <w:bottom w:val="nil"/>
          <w:right w:val="nil"/>
          <w:between w:val="nil"/>
        </w:pBdr>
        <w:spacing w:after="200"/>
        <w:rPr>
          <w:szCs w:val="24"/>
        </w:rPr>
      </w:pPr>
      <w:r>
        <w:rPr>
          <w:noProof/>
          <w:szCs w:val="24"/>
        </w:rPr>
        <mc:AlternateContent>
          <mc:Choice Requires="wps">
            <w:drawing>
              <wp:anchor distT="0" distB="0" distL="114300" distR="114300" simplePos="0" relativeHeight="251659264" behindDoc="1" locked="0" layoutInCell="1" allowOverlap="1" wp14:anchorId="042073F2" wp14:editId="35E1DD72">
                <wp:simplePos x="0" y="0"/>
                <wp:positionH relativeFrom="column">
                  <wp:posOffset>-142240</wp:posOffset>
                </wp:positionH>
                <wp:positionV relativeFrom="paragraph">
                  <wp:posOffset>1358265</wp:posOffset>
                </wp:positionV>
                <wp:extent cx="6369050" cy="2654300"/>
                <wp:effectExtent l="0" t="0" r="12700" b="12700"/>
                <wp:wrapNone/>
                <wp:docPr id="3" name="Suorakulmio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369050" cy="2654300"/>
                        </a:xfrm>
                        <a:prstGeom prst="rect">
                          <a:avLst/>
                        </a:prstGeom>
                        <a:solidFill>
                          <a:schemeClr val="accent4">
                            <a:lumMod val="20000"/>
                            <a:lumOff val="80000"/>
                          </a:schemeClr>
                        </a:solidFill>
                        <a:ln>
                          <a:solidFill>
                            <a:srgbClr val="FFFBE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D31A52" id="Suorakulmio 3" o:spid="_x0000_s1026" alt="&quot;&quot;" style="position:absolute;margin-left:-11.2pt;margin-top:106.95pt;width:501.5pt;height:209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" fillcolor="#fff2cc [663]" strokecolor="#fffbef" strokeweight="1pt"/>
            </w:pict>
          </mc:Fallback>
        </mc:AlternateContent>
      </w:r>
      <w:r w:rsidR="00B57601" w:rsidRPr="00AF26CB">
        <w:rPr>
          <w:szCs w:val="24"/>
        </w:rPr>
        <w:t>Sinulle on varattu aika palvelutarpeen arviointiin vammaispalveluissa ________________________. Palvelutarpeen arvioinnista vastaa sosiaalityöntekijä, joka selvittää tilannettasi ja etsii yhdessä kanssasi keinoja vastata avun ja tuen tarpeisiin. Sinua ohjataan tarvittaessa hakemaan palvelutarvettasi vastaavia vammaispalveluita. Jos olet jo laittanut hakemuksen palvelusta vireille, oikeutesi kyseiseen palveluun selvitetään.</w:t>
      </w:r>
    </w:p>
    <w:p w14:paraId="51F2A71D" w14:textId="77777777" w:rsidR="00B57601" w:rsidRDefault="00B57601" w:rsidP="00B57601">
      <w:pPr>
        <w:pBdr>
          <w:top w:val="nil"/>
          <w:left w:val="nil"/>
          <w:bottom w:val="nil"/>
          <w:right w:val="nil"/>
          <w:between w:val="nil"/>
        </w:pBdr>
        <w:spacing w:after="200"/>
        <w:rPr>
          <w:b/>
          <w:color w:val="000000"/>
          <w:sz w:val="22"/>
        </w:rPr>
      </w:pPr>
      <w:r w:rsidRPr="00AF26CB">
        <w:rPr>
          <w:b/>
          <w:sz w:val="22"/>
        </w:rPr>
        <w:t>Palvelutarpeen arvioinnissa kartoitetaan seuraavia asioita:</w:t>
      </w:r>
    </w:p>
    <w:p w14:paraId="0172F652" w14:textId="77777777" w:rsidR="00B57601" w:rsidRPr="0053072A" w:rsidRDefault="00B57601" w:rsidP="0053072A">
      <w:pPr>
        <w:pStyle w:val="Luettelokappale"/>
        <w:numPr>
          <w:ilvl w:val="0"/>
          <w:numId w:val="2"/>
        </w:numPr>
        <w:pBdr>
          <w:top w:val="nil"/>
          <w:left w:val="nil"/>
          <w:bottom w:val="nil"/>
          <w:right w:val="nil"/>
          <w:between w:val="nil"/>
        </w:pBdr>
        <w:spacing w:after="200" w:line="360" w:lineRule="auto"/>
        <w:rPr>
          <w:bCs/>
          <w:color w:val="000000"/>
          <w:sz w:val="22"/>
        </w:rPr>
      </w:pPr>
      <w:r w:rsidRPr="0053072A">
        <w:rPr>
          <w:bCs/>
          <w:sz w:val="22"/>
        </w:rPr>
        <w:t>Läheisverkosto ja muu verkosto (esim. sosiaali- ja terveydenhuollon ammattilaiset)</w:t>
      </w:r>
    </w:p>
    <w:p w14:paraId="7D8CB562" w14:textId="77777777" w:rsidR="00B57601" w:rsidRPr="0053072A" w:rsidRDefault="00B57601" w:rsidP="0053072A">
      <w:pPr>
        <w:pStyle w:val="Luettelokappale"/>
        <w:numPr>
          <w:ilvl w:val="0"/>
          <w:numId w:val="2"/>
        </w:numPr>
        <w:pBdr>
          <w:top w:val="nil"/>
          <w:left w:val="nil"/>
          <w:bottom w:val="nil"/>
          <w:right w:val="nil"/>
          <w:between w:val="nil"/>
        </w:pBdr>
        <w:spacing w:after="200" w:line="360" w:lineRule="auto"/>
        <w:rPr>
          <w:bCs/>
          <w:color w:val="000000"/>
          <w:sz w:val="22"/>
        </w:rPr>
      </w:pPr>
      <w:r w:rsidRPr="0053072A">
        <w:rPr>
          <w:bCs/>
          <w:sz w:val="22"/>
        </w:rPr>
        <w:t>Nykyiset palvelut ja sosiaaliturva</w:t>
      </w:r>
    </w:p>
    <w:p w14:paraId="0E17C260" w14:textId="77777777" w:rsidR="00B57601" w:rsidRPr="0053072A" w:rsidRDefault="00B57601" w:rsidP="0053072A">
      <w:pPr>
        <w:pStyle w:val="Luettelokappale"/>
        <w:numPr>
          <w:ilvl w:val="0"/>
          <w:numId w:val="2"/>
        </w:numPr>
        <w:pBdr>
          <w:top w:val="nil"/>
          <w:left w:val="nil"/>
          <w:bottom w:val="nil"/>
          <w:right w:val="nil"/>
          <w:between w:val="nil"/>
        </w:pBdr>
        <w:spacing w:after="200" w:line="360" w:lineRule="auto"/>
        <w:rPr>
          <w:bCs/>
          <w:color w:val="000000"/>
          <w:sz w:val="22"/>
        </w:rPr>
      </w:pPr>
      <w:r w:rsidRPr="0053072A">
        <w:rPr>
          <w:bCs/>
          <w:sz w:val="22"/>
        </w:rPr>
        <w:t>Asumiseen liittyvät asiat (esim. kotiympäristön turvallisuus ja esteettömyys)</w:t>
      </w:r>
    </w:p>
    <w:p w14:paraId="348743F0" w14:textId="77777777" w:rsidR="00B57601" w:rsidRPr="0053072A" w:rsidRDefault="00B57601" w:rsidP="0053072A">
      <w:pPr>
        <w:pStyle w:val="Luettelokappale"/>
        <w:numPr>
          <w:ilvl w:val="0"/>
          <w:numId w:val="2"/>
        </w:numPr>
        <w:pBdr>
          <w:top w:val="nil"/>
          <w:left w:val="nil"/>
          <w:bottom w:val="nil"/>
          <w:right w:val="nil"/>
          <w:between w:val="nil"/>
        </w:pBdr>
        <w:spacing w:after="200" w:line="360" w:lineRule="auto"/>
        <w:rPr>
          <w:bCs/>
          <w:color w:val="000000"/>
          <w:sz w:val="22"/>
        </w:rPr>
      </w:pPr>
      <w:r w:rsidRPr="0053072A">
        <w:rPr>
          <w:bCs/>
          <w:sz w:val="22"/>
        </w:rPr>
        <w:t>Terveydentila</w:t>
      </w:r>
    </w:p>
    <w:p w14:paraId="25D5099C" w14:textId="77777777" w:rsidR="00B57601" w:rsidRPr="0053072A" w:rsidRDefault="00B57601" w:rsidP="0053072A">
      <w:pPr>
        <w:pStyle w:val="Luettelokappale"/>
        <w:numPr>
          <w:ilvl w:val="0"/>
          <w:numId w:val="2"/>
        </w:numPr>
        <w:pBdr>
          <w:top w:val="nil"/>
          <w:left w:val="nil"/>
          <w:bottom w:val="nil"/>
          <w:right w:val="nil"/>
          <w:between w:val="nil"/>
        </w:pBdr>
        <w:spacing w:after="200" w:line="360" w:lineRule="auto"/>
        <w:rPr>
          <w:bCs/>
          <w:color w:val="000000"/>
          <w:sz w:val="22"/>
        </w:rPr>
      </w:pPr>
      <w:r w:rsidRPr="0053072A">
        <w:rPr>
          <w:bCs/>
          <w:sz w:val="22"/>
        </w:rPr>
        <w:t>Toimintakyky (fyysinen, psyykkinen, kognitiivinen, sosiaalinen)</w:t>
      </w:r>
    </w:p>
    <w:p w14:paraId="39C3B91D" w14:textId="77777777" w:rsidR="00B57601" w:rsidRPr="0053072A" w:rsidRDefault="00B57601" w:rsidP="0053072A">
      <w:pPr>
        <w:pStyle w:val="Luettelokappale"/>
        <w:numPr>
          <w:ilvl w:val="0"/>
          <w:numId w:val="2"/>
        </w:numPr>
        <w:pBdr>
          <w:top w:val="nil"/>
          <w:left w:val="nil"/>
          <w:bottom w:val="nil"/>
          <w:right w:val="nil"/>
          <w:between w:val="nil"/>
        </w:pBdr>
        <w:spacing w:after="200" w:line="360" w:lineRule="auto"/>
        <w:rPr>
          <w:bCs/>
          <w:color w:val="000000"/>
          <w:sz w:val="22"/>
        </w:rPr>
      </w:pPr>
      <w:r w:rsidRPr="0053072A">
        <w:rPr>
          <w:bCs/>
          <w:sz w:val="22"/>
        </w:rPr>
        <w:t>Apuvälineet (esim. liikkuminen ja kommunikoiminen)</w:t>
      </w:r>
    </w:p>
    <w:p w14:paraId="7100849B" w14:textId="77777777" w:rsidR="00B57601" w:rsidRPr="0053072A" w:rsidRDefault="00B57601" w:rsidP="0053072A">
      <w:pPr>
        <w:pStyle w:val="Luettelokappale"/>
        <w:numPr>
          <w:ilvl w:val="0"/>
          <w:numId w:val="2"/>
        </w:numPr>
        <w:pBdr>
          <w:top w:val="nil"/>
          <w:left w:val="nil"/>
          <w:bottom w:val="nil"/>
          <w:right w:val="nil"/>
          <w:between w:val="nil"/>
        </w:pBdr>
        <w:spacing w:after="200" w:line="360" w:lineRule="auto"/>
        <w:rPr>
          <w:bCs/>
          <w:color w:val="000000"/>
          <w:sz w:val="22"/>
        </w:rPr>
      </w:pPr>
      <w:r w:rsidRPr="0053072A">
        <w:rPr>
          <w:bCs/>
          <w:sz w:val="22"/>
        </w:rPr>
        <w:t>Mahdolliset muut palvelujen tarpeeseen vaikuttavat asiat</w:t>
      </w:r>
    </w:p>
    <w:p w14:paraId="1E339685" w14:textId="77777777" w:rsidR="00B57601" w:rsidRPr="0053072A" w:rsidRDefault="00B57601" w:rsidP="0053072A">
      <w:pPr>
        <w:pStyle w:val="Luettelokappale"/>
        <w:numPr>
          <w:ilvl w:val="0"/>
          <w:numId w:val="2"/>
        </w:numPr>
        <w:pBdr>
          <w:top w:val="nil"/>
          <w:left w:val="nil"/>
          <w:bottom w:val="nil"/>
          <w:right w:val="nil"/>
          <w:between w:val="nil"/>
        </w:pBdr>
        <w:spacing w:after="200" w:line="360" w:lineRule="auto"/>
        <w:rPr>
          <w:bCs/>
          <w:color w:val="000000"/>
          <w:sz w:val="22"/>
        </w:rPr>
      </w:pPr>
      <w:r w:rsidRPr="0053072A">
        <w:rPr>
          <w:bCs/>
          <w:sz w:val="22"/>
        </w:rPr>
        <w:t>Teidän ja läheistenne mielipide palvelutarpeesta</w:t>
      </w:r>
    </w:p>
    <w:p w14:paraId="0FA25642" w14:textId="524E3AD3" w:rsidR="00B57601" w:rsidRPr="0053072A" w:rsidRDefault="00B57601" w:rsidP="0053072A">
      <w:pPr>
        <w:pStyle w:val="Luettelokappale"/>
        <w:numPr>
          <w:ilvl w:val="0"/>
          <w:numId w:val="2"/>
        </w:numPr>
        <w:pBdr>
          <w:top w:val="nil"/>
          <w:left w:val="nil"/>
          <w:bottom w:val="nil"/>
          <w:right w:val="nil"/>
          <w:between w:val="nil"/>
        </w:pBdr>
        <w:spacing w:after="200" w:line="360" w:lineRule="auto"/>
        <w:rPr>
          <w:bCs/>
          <w:color w:val="000000"/>
          <w:sz w:val="22"/>
        </w:rPr>
      </w:pPr>
      <w:r w:rsidRPr="0053072A">
        <w:rPr>
          <w:bCs/>
          <w:sz w:val="22"/>
        </w:rPr>
        <w:t>Sosiaalityöntekijän näkemys palvelujen tarpeesta</w:t>
      </w:r>
      <w:r w:rsidRPr="0053072A">
        <w:rPr>
          <w:bCs/>
          <w:sz w:val="22"/>
        </w:rPr>
        <w:tab/>
      </w:r>
    </w:p>
    <w:p w14:paraId="597073A9" w14:textId="77777777" w:rsidR="00B57601" w:rsidRDefault="00B57601" w:rsidP="00B704AB">
      <w:pPr>
        <w:pBdr>
          <w:top w:val="nil"/>
          <w:left w:val="nil"/>
          <w:bottom w:val="nil"/>
          <w:right w:val="nil"/>
          <w:between w:val="nil"/>
        </w:pBdr>
        <w:spacing w:after="120"/>
        <w:jc w:val="both"/>
        <w:rPr>
          <w:szCs w:val="24"/>
        </w:rPr>
      </w:pPr>
      <w:r w:rsidRPr="00AF26CB">
        <w:rPr>
          <w:szCs w:val="24"/>
        </w:rPr>
        <w:t xml:space="preserve">Voit valmistautua palvelutarpeen arviointiin pohtimalla edellä mainittuja asioita. Asioita kannattaa kirjoittaa tarvittaessa ylös, jotta ne </w:t>
      </w:r>
      <w:proofErr w:type="gramStart"/>
      <w:r w:rsidRPr="00AF26CB">
        <w:rPr>
          <w:szCs w:val="24"/>
        </w:rPr>
        <w:t>muistaa</w:t>
      </w:r>
      <w:proofErr w:type="gramEnd"/>
      <w:r w:rsidRPr="00AF26CB">
        <w:rPr>
          <w:szCs w:val="24"/>
        </w:rPr>
        <w:t xml:space="preserve"> tuoda esille tapaamisessa. Voit halutessasi pyytää palvelutarpeen arviointiin mukaan esimerkiksi tukihenkilön, perheenjäseniä, ystäviä tai terapeutteja. </w:t>
      </w:r>
    </w:p>
    <w:p w14:paraId="1A652A23" w14:textId="0E0294A4" w:rsidR="00B57601" w:rsidRPr="00B57601" w:rsidRDefault="00B57601" w:rsidP="00B57601">
      <w:pPr>
        <w:pBdr>
          <w:top w:val="nil"/>
          <w:left w:val="nil"/>
          <w:bottom w:val="nil"/>
          <w:right w:val="nil"/>
          <w:between w:val="nil"/>
        </w:pBdr>
        <w:spacing w:after="200"/>
        <w:jc w:val="both"/>
        <w:rPr>
          <w:szCs w:val="24"/>
        </w:rPr>
      </w:pPr>
      <w:r w:rsidRPr="00AF26CB">
        <w:rPr>
          <w:szCs w:val="24"/>
        </w:rPr>
        <w:t>Tapaamisessa sosiaalityöntekijä kirjaa palvelutarpeen arvioinnin yhdessä kanssasi asiakastietojärjestelmään. Sosiaalityöntekijä tekee vammaispalveluihin jätettyihin hakemuksiin kirjalliset päätökset mahdollisimman pian, kuitenkin viimeistään kolmen (3) kuukauden kuluessa hakemuksen saapumisesta. Päätös lähetetään sinulle postitse ja päätökseen on muutoksenhakuoikeus.</w:t>
      </w:r>
      <w:r w:rsidR="00303098">
        <w:rPr>
          <w:szCs w:val="24"/>
        </w:rPr>
        <w:t xml:space="preserve"> </w:t>
      </w:r>
      <w:r w:rsidR="00303098" w:rsidRPr="00303098">
        <w:rPr>
          <w:szCs w:val="24"/>
        </w:rPr>
        <w:t>Laissa edellytetään pääsääntöisesti sitä, että myönnetty palvelu alkaa 3 kuukaudessa hakemuksen saapumisesta.</w:t>
      </w:r>
    </w:p>
    <w:p w14:paraId="43F594E3" w14:textId="77777777" w:rsidR="00DC6791" w:rsidRDefault="00B57601" w:rsidP="00DC6791">
      <w:pPr>
        <w:pBdr>
          <w:top w:val="nil"/>
          <w:left w:val="nil"/>
          <w:bottom w:val="nil"/>
          <w:right w:val="nil"/>
          <w:between w:val="nil"/>
        </w:pBdr>
        <w:spacing w:after="120" w:line="720" w:lineRule="auto"/>
        <w:jc w:val="both"/>
        <w:rPr>
          <w:b/>
          <w:color w:val="000000"/>
          <w:sz w:val="22"/>
        </w:rPr>
      </w:pPr>
      <w:r>
        <w:rPr>
          <w:b/>
          <w:color w:val="000000"/>
          <w:sz w:val="22"/>
        </w:rPr>
        <w:t>Lisätietoa palvelutarpeen arvioinnista antaa:</w:t>
      </w:r>
    </w:p>
    <w:p w14:paraId="180BF1D2" w14:textId="7A1CF525" w:rsidR="00B57601" w:rsidRPr="00B704AB" w:rsidRDefault="00B704AB" w:rsidP="00DC6791">
      <w:pPr>
        <w:pBdr>
          <w:top w:val="nil"/>
          <w:left w:val="nil"/>
          <w:bottom w:val="nil"/>
          <w:right w:val="nil"/>
          <w:between w:val="nil"/>
        </w:pBdr>
        <w:spacing w:after="120" w:line="720" w:lineRule="auto"/>
        <w:jc w:val="both"/>
        <w:rPr>
          <w:b/>
          <w:color w:val="000000"/>
          <w:sz w:val="22"/>
        </w:rPr>
      </w:pPr>
      <w:r w:rsidRPr="00AF26CB">
        <w:rPr>
          <w:szCs w:val="24"/>
        </w:rPr>
        <w:lastRenderedPageBreak/>
        <w:t>________________________</w:t>
      </w:r>
      <w:r>
        <w:rPr>
          <w:b/>
          <w:color w:val="000000"/>
          <w:sz w:val="22"/>
        </w:rPr>
        <w:t>.</w:t>
      </w:r>
      <w:r>
        <w:rPr>
          <w:b/>
          <w:color w:val="000000"/>
          <w:sz w:val="22"/>
        </w:rPr>
        <w:tab/>
      </w:r>
      <w:r>
        <w:rPr>
          <w:b/>
          <w:color w:val="000000"/>
          <w:sz w:val="22"/>
        </w:rPr>
        <w:tab/>
      </w:r>
      <w:r>
        <w:rPr>
          <w:b/>
          <w:color w:val="000000"/>
          <w:sz w:val="22"/>
        </w:rPr>
        <w:tab/>
      </w:r>
      <w:r w:rsidR="00B57601">
        <w:rPr>
          <w:noProof/>
          <w:szCs w:val="24"/>
        </w:rPr>
        <w:drawing>
          <wp:inline distT="0" distB="0" distL="0" distR="0" wp14:anchorId="4F64648C" wp14:editId="0856AAA1">
            <wp:extent cx="754380" cy="773430"/>
            <wp:effectExtent l="0" t="0" r="7620" b="0"/>
            <wp:docPr id="15" name="Kuva 15" descr="Euroopan unioni: Euroopan sosiaalirahast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Kuva 15" descr="Euroopan unioni: Euroopan sosiaalirahasto-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4380" cy="773430"/>
                    </a:xfrm>
                    <a:prstGeom prst="rect">
                      <a:avLst/>
                    </a:prstGeom>
                    <a:noFill/>
                    <a:ln>
                      <a:noFill/>
                    </a:ln>
                  </pic:spPr>
                </pic:pic>
              </a:graphicData>
            </a:graphic>
          </wp:inline>
        </w:drawing>
      </w:r>
      <w:r w:rsidR="00B57601">
        <w:rPr>
          <w:noProof/>
          <w:szCs w:val="24"/>
        </w:rPr>
        <w:drawing>
          <wp:inline distT="0" distB="0" distL="0" distR="0" wp14:anchorId="099C0335" wp14:editId="4133AF71">
            <wp:extent cx="1033145" cy="731520"/>
            <wp:effectExtent l="0" t="0" r="0" b="0"/>
            <wp:docPr id="1" name="Kuva 1" descr="Vipuvoimaa EU:lta 2014-20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Vipuvoimaa EU:lta 2014-2020-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3145" cy="731520"/>
                    </a:xfrm>
                    <a:prstGeom prst="rect">
                      <a:avLst/>
                    </a:prstGeom>
                    <a:noFill/>
                    <a:ln>
                      <a:noFill/>
                    </a:ln>
                  </pic:spPr>
                </pic:pic>
              </a:graphicData>
            </a:graphic>
          </wp:inline>
        </w:drawing>
      </w:r>
    </w:p>
    <w:sectPr w:rsidR="00B57601" w:rsidRPr="00B704AB">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1D895" w14:textId="77777777" w:rsidR="00611260" w:rsidRDefault="00611260" w:rsidP="008970F8">
      <w:pPr>
        <w:spacing w:after="0" w:line="240" w:lineRule="auto"/>
      </w:pPr>
      <w:r>
        <w:separator/>
      </w:r>
    </w:p>
  </w:endnote>
  <w:endnote w:type="continuationSeparator" w:id="0">
    <w:p w14:paraId="30BE714F" w14:textId="77777777" w:rsidR="00611260" w:rsidRDefault="00611260" w:rsidP="00897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F2A0D" w14:textId="77777777" w:rsidR="00611260" w:rsidRDefault="00611260" w:rsidP="008970F8">
      <w:pPr>
        <w:spacing w:after="0" w:line="240" w:lineRule="auto"/>
      </w:pPr>
      <w:r>
        <w:separator/>
      </w:r>
    </w:p>
  </w:footnote>
  <w:footnote w:type="continuationSeparator" w:id="0">
    <w:p w14:paraId="31E16C5A" w14:textId="77777777" w:rsidR="00611260" w:rsidRDefault="00611260" w:rsidP="008970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C1A34"/>
    <w:multiLevelType w:val="hybridMultilevel"/>
    <w:tmpl w:val="AA7AB2B0"/>
    <w:lvl w:ilvl="0" w:tplc="379E0130">
      <w:numFmt w:val="bullet"/>
      <w:lvlText w:val="-"/>
      <w:lvlJc w:val="left"/>
      <w:pPr>
        <w:ind w:left="720" w:hanging="360"/>
      </w:pPr>
      <w:rPr>
        <w:rFonts w:ascii="Arial" w:eastAsia="Arial"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533C6FE0"/>
    <w:multiLevelType w:val="hybridMultilevel"/>
    <w:tmpl w:val="6DF27302"/>
    <w:lvl w:ilvl="0" w:tplc="379E0130">
      <w:numFmt w:val="bullet"/>
      <w:lvlText w:val="-"/>
      <w:lvlJc w:val="left"/>
      <w:pPr>
        <w:ind w:left="77" w:hanging="360"/>
      </w:pPr>
      <w:rPr>
        <w:rFonts w:ascii="Arial" w:eastAsia="Arial"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994214260">
    <w:abstractNumId w:val="1"/>
  </w:num>
  <w:num w:numId="2" w16cid:durableId="1440952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601"/>
    <w:rsid w:val="0026261B"/>
    <w:rsid w:val="00303098"/>
    <w:rsid w:val="00403073"/>
    <w:rsid w:val="004E262D"/>
    <w:rsid w:val="004E4A91"/>
    <w:rsid w:val="0053072A"/>
    <w:rsid w:val="00551097"/>
    <w:rsid w:val="005913D1"/>
    <w:rsid w:val="00611260"/>
    <w:rsid w:val="00671F00"/>
    <w:rsid w:val="008970F8"/>
    <w:rsid w:val="008D6DD1"/>
    <w:rsid w:val="009A79CB"/>
    <w:rsid w:val="00B57601"/>
    <w:rsid w:val="00B704AB"/>
    <w:rsid w:val="00C67327"/>
    <w:rsid w:val="00CC2DA1"/>
    <w:rsid w:val="00DC6791"/>
    <w:rsid w:val="00E64B04"/>
    <w:rsid w:val="00ED6EE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3B4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57601"/>
    <w:pPr>
      <w:spacing w:line="360" w:lineRule="auto"/>
    </w:pPr>
    <w:rPr>
      <w:rFonts w:ascii="Arial" w:hAnsi="Arial"/>
      <w:sz w:val="24"/>
    </w:rPr>
  </w:style>
  <w:style w:type="paragraph" w:styleId="Otsikko1">
    <w:name w:val="heading 1"/>
    <w:basedOn w:val="Normaali"/>
    <w:next w:val="Normaali"/>
    <w:link w:val="Otsikko1Char"/>
    <w:uiPriority w:val="9"/>
    <w:qFormat/>
    <w:rsid w:val="00B57601"/>
    <w:pPr>
      <w:keepNext/>
      <w:keepLines/>
      <w:spacing w:before="480" w:after="240"/>
      <w:outlineLvl w:val="0"/>
    </w:pPr>
    <w:rPr>
      <w:rFonts w:eastAsiaTheme="majorEastAsia" w:cstheme="majorBidi"/>
      <w:b/>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B57601"/>
    <w:rPr>
      <w:rFonts w:ascii="Arial" w:eastAsiaTheme="majorEastAsia" w:hAnsi="Arial" w:cstheme="majorBidi"/>
      <w:b/>
      <w:sz w:val="24"/>
      <w:szCs w:val="32"/>
    </w:rPr>
  </w:style>
  <w:style w:type="paragraph" w:styleId="Luettelokappale">
    <w:name w:val="List Paragraph"/>
    <w:basedOn w:val="Normaali"/>
    <w:uiPriority w:val="34"/>
    <w:qFormat/>
    <w:rsid w:val="00B57601"/>
    <w:pPr>
      <w:spacing w:after="0" w:line="240" w:lineRule="auto"/>
      <w:ind w:left="720"/>
      <w:contextualSpacing/>
    </w:pPr>
    <w:rPr>
      <w:rFonts w:eastAsia="Arial" w:cs="Arial"/>
      <w:sz w:val="20"/>
      <w:szCs w:val="20"/>
      <w:lang w:eastAsia="fi-FI"/>
    </w:rPr>
  </w:style>
  <w:style w:type="paragraph" w:styleId="Muutos">
    <w:name w:val="Revision"/>
    <w:hidden/>
    <w:uiPriority w:val="99"/>
    <w:semiHidden/>
    <w:rsid w:val="00B57601"/>
    <w:pPr>
      <w:spacing w:after="0" w:line="240" w:lineRule="auto"/>
    </w:pPr>
    <w:rPr>
      <w:rFonts w:ascii="Arial" w:hAnsi="Arial"/>
      <w:sz w:val="24"/>
    </w:rPr>
  </w:style>
  <w:style w:type="paragraph" w:styleId="Yltunniste">
    <w:name w:val="header"/>
    <w:basedOn w:val="Normaali"/>
    <w:link w:val="YltunnisteChar"/>
    <w:uiPriority w:val="99"/>
    <w:unhideWhenUsed/>
    <w:rsid w:val="008970F8"/>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8970F8"/>
    <w:rPr>
      <w:rFonts w:ascii="Arial" w:hAnsi="Arial"/>
      <w:sz w:val="24"/>
    </w:rPr>
  </w:style>
  <w:style w:type="paragraph" w:styleId="Alatunniste">
    <w:name w:val="footer"/>
    <w:basedOn w:val="Normaali"/>
    <w:link w:val="AlatunnisteChar"/>
    <w:uiPriority w:val="99"/>
    <w:unhideWhenUsed/>
    <w:rsid w:val="008970F8"/>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8970F8"/>
    <w:rPr>
      <w:rFonts w:ascii="Arial" w:hAnsi="Arial"/>
      <w:sz w:val="24"/>
    </w:rPr>
  </w:style>
  <w:style w:type="character" w:styleId="Kommentinviite">
    <w:name w:val="annotation reference"/>
    <w:basedOn w:val="Kappaleenoletusfontti"/>
    <w:uiPriority w:val="99"/>
    <w:semiHidden/>
    <w:unhideWhenUsed/>
    <w:rsid w:val="0026261B"/>
    <w:rPr>
      <w:sz w:val="16"/>
      <w:szCs w:val="16"/>
    </w:rPr>
  </w:style>
  <w:style w:type="paragraph" w:styleId="Kommentinteksti">
    <w:name w:val="annotation text"/>
    <w:basedOn w:val="Normaali"/>
    <w:link w:val="KommentintekstiChar"/>
    <w:uiPriority w:val="99"/>
    <w:semiHidden/>
    <w:unhideWhenUsed/>
    <w:rsid w:val="0026261B"/>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26261B"/>
    <w:rPr>
      <w:rFonts w:ascii="Arial" w:hAnsi="Arial"/>
      <w:sz w:val="20"/>
      <w:szCs w:val="20"/>
    </w:rPr>
  </w:style>
  <w:style w:type="paragraph" w:styleId="Kommentinotsikko">
    <w:name w:val="annotation subject"/>
    <w:basedOn w:val="Kommentinteksti"/>
    <w:next w:val="Kommentinteksti"/>
    <w:link w:val="KommentinotsikkoChar"/>
    <w:uiPriority w:val="99"/>
    <w:semiHidden/>
    <w:unhideWhenUsed/>
    <w:rsid w:val="0026261B"/>
    <w:rPr>
      <w:b/>
      <w:bCs/>
    </w:rPr>
  </w:style>
  <w:style w:type="character" w:customStyle="1" w:styleId="KommentinotsikkoChar">
    <w:name w:val="Kommentin otsikko Char"/>
    <w:basedOn w:val="KommentintekstiChar"/>
    <w:link w:val="Kommentinotsikko"/>
    <w:uiPriority w:val="99"/>
    <w:semiHidden/>
    <w:rsid w:val="0026261B"/>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204</Words>
  <Characters>1655</Characters>
  <Application>Microsoft Office Word</Application>
  <DocSecurity>0</DocSecurity>
  <Lines>13</Lines>
  <Paragraphs>3</Paragraphs>
  <ScaleCrop>false</ScaleCrop>
  <HeadingPairs>
    <vt:vector size="2" baseType="variant">
      <vt:variant>
        <vt:lpstr>Otsikko</vt:lpstr>
      </vt:variant>
      <vt:variant>
        <vt:i4>1</vt:i4>
      </vt:variant>
    </vt:vector>
  </HeadingPairs>
  <TitlesOfParts>
    <vt:vector size="1" baseType="lpstr">
      <vt:lpstr>Etukäteiskirje aikuiselle palvelutarpeen arviointi</vt:lpstr>
    </vt:vector>
  </TitlesOfParts>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Etukäteiskirje aikuiselle palvelutarpeen arviointi</dc:title>
  <dc:subject/>
  <dc:creator/>
  <cp:keywords/>
  <dc:description/>
  <cp:lastModifiedBy/>
  <cp:revision>1</cp:revision>
  <dcterms:created xsi:type="dcterms:W3CDTF">2026-04-14T10:39:00Z</dcterms:created>
  <dcterms:modified xsi:type="dcterms:W3CDTF">2026-04-14T10:39:00Z</dcterms:modified>
</cp:coreProperties>
</file>