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E76F" w14:textId="27CDCAF5" w:rsidR="00C32F6B" w:rsidRDefault="00C32F6B" w:rsidP="0028565B">
      <w:pPr>
        <w:pStyle w:val="Asiakirjannimi"/>
      </w:pPr>
      <w:r>
        <w:t>Keski-Pohjanmaan hyvinvointialue</w:t>
      </w:r>
    </w:p>
    <w:p w14:paraId="3C60D8D9" w14:textId="76143ABA" w:rsidR="00C32F6B" w:rsidRDefault="00C32F6B" w:rsidP="0028565B">
      <w:pPr>
        <w:pStyle w:val="Asiakirjannimi"/>
      </w:pPr>
      <w:r>
        <w:t>Niina Alatalo, hanketyöntekijä, fysioterapeutti,</w:t>
      </w:r>
      <w:r w:rsidR="0072642A">
        <w:t xml:space="preserve"> </w:t>
      </w:r>
      <w:r>
        <w:t>kinestetiikkatutor</w:t>
      </w:r>
    </w:p>
    <w:p w14:paraId="16AF2C71" w14:textId="5DF7761C" w:rsidR="00C32F6B" w:rsidRDefault="00C32F6B" w:rsidP="0028565B">
      <w:pPr>
        <w:pStyle w:val="Asiakirjannimi"/>
      </w:pPr>
      <w:r>
        <w:t>Ainutlaatuisesti arjessa- omaishoidon</w:t>
      </w:r>
      <w:r w:rsidR="00CE7F10">
        <w:t xml:space="preserve"> porrastettu</w:t>
      </w:r>
      <w:r>
        <w:t xml:space="preserve"> tukimalli- hanke</w:t>
      </w:r>
    </w:p>
    <w:p w14:paraId="48686919" w14:textId="77777777" w:rsidR="00C32F6B" w:rsidRDefault="00C32F6B" w:rsidP="0028565B">
      <w:pPr>
        <w:pStyle w:val="Asiakirjannimi"/>
      </w:pPr>
    </w:p>
    <w:p w14:paraId="49777669" w14:textId="10A5A010" w:rsidR="00064D04" w:rsidRPr="0028565B" w:rsidRDefault="00274148" w:rsidP="0028565B">
      <w:pPr>
        <w:pStyle w:val="Asiakirjannimi"/>
      </w:pPr>
      <w:r>
        <w:t>Tiedote</w:t>
      </w:r>
      <w:r>
        <w:tab/>
      </w:r>
    </w:p>
    <w:p w14:paraId="50DD6296" w14:textId="25491FFF" w:rsidR="007D21C7" w:rsidRDefault="222C2C87" w:rsidP="3A3C31EB">
      <w:pPr>
        <w:pStyle w:val="Leipteksti"/>
        <w:rPr>
          <w:rFonts w:asciiTheme="majorHAnsi" w:eastAsiaTheme="majorEastAsia" w:hAnsiTheme="majorHAnsi" w:cstheme="majorBidi"/>
          <w:b/>
          <w:bCs/>
          <w:color w:val="0C2340" w:themeColor="text2"/>
          <w:sz w:val="56"/>
          <w:szCs w:val="56"/>
          <w:lang w:val="en-US"/>
        </w:rPr>
      </w:pPr>
      <w:r w:rsidRPr="1DA99CFE">
        <w:rPr>
          <w:rFonts w:asciiTheme="majorHAnsi" w:eastAsiaTheme="majorEastAsia" w:hAnsiTheme="majorHAnsi" w:cstheme="majorBidi"/>
          <w:b/>
          <w:bCs/>
          <w:color w:val="0C2340" w:themeColor="text2"/>
          <w:kern w:val="28"/>
          <w:sz w:val="56"/>
          <w:szCs w:val="56"/>
          <w:lang w:val="en-US"/>
        </w:rPr>
        <w:t>Ainutlaatuisesti arjessa –hanke tuo kinestetiikan keinot omaishoit</w:t>
      </w:r>
      <w:r w:rsidR="4553F3CF" w:rsidRPr="1DA99CFE">
        <w:rPr>
          <w:rFonts w:asciiTheme="majorHAnsi" w:eastAsiaTheme="majorEastAsia" w:hAnsiTheme="majorHAnsi" w:cstheme="majorBidi"/>
          <w:b/>
          <w:bCs/>
          <w:color w:val="0C2340" w:themeColor="text2"/>
          <w:kern w:val="28"/>
          <w:sz w:val="56"/>
          <w:szCs w:val="56"/>
          <w:lang w:val="en-US"/>
        </w:rPr>
        <w:t>ajien</w:t>
      </w:r>
      <w:r w:rsidRPr="1DA99CFE">
        <w:rPr>
          <w:rFonts w:asciiTheme="majorHAnsi" w:eastAsiaTheme="majorEastAsia" w:hAnsiTheme="majorHAnsi" w:cstheme="majorBidi"/>
          <w:b/>
          <w:bCs/>
          <w:color w:val="0C2340" w:themeColor="text2"/>
          <w:kern w:val="28"/>
          <w:sz w:val="56"/>
          <w:szCs w:val="56"/>
          <w:lang w:val="en-US"/>
        </w:rPr>
        <w:t xml:space="preserve"> arjen tueksi</w:t>
      </w:r>
    </w:p>
    <w:p w14:paraId="21F9DE50" w14:textId="526CD7A5" w:rsidR="007D21C7" w:rsidRDefault="345DFD53" w:rsidP="3A3C31EB">
      <w:pPr>
        <w:pStyle w:val="Leipteksti"/>
        <w:rPr>
          <w:i/>
          <w:iCs/>
          <w:kern w:val="28"/>
          <w:lang w:val="en-US"/>
        </w:rPr>
      </w:pPr>
      <w:r w:rsidRPr="3A3C31EB">
        <w:rPr>
          <w:i/>
          <w:iCs/>
        </w:rPr>
        <w:t xml:space="preserve">Ainutlaatuisesti arjessa -hanke Keski-Pohjanmaan hyvinvointialueella tukee omaishoitajia kehittämällä toimintatapoja, jotka vähentävät omaishoitajien fyysistä kuormitusta ja </w:t>
      </w:r>
      <w:r w:rsidR="4C765478" w:rsidRPr="3A3C31EB">
        <w:rPr>
          <w:i/>
          <w:iCs/>
        </w:rPr>
        <w:t>tuke</w:t>
      </w:r>
      <w:r w:rsidRPr="3A3C31EB">
        <w:rPr>
          <w:i/>
          <w:iCs/>
        </w:rPr>
        <w:t>vat</w:t>
      </w:r>
      <w:r w:rsidR="2FF438B5" w:rsidRPr="3A3C31EB">
        <w:rPr>
          <w:i/>
          <w:iCs/>
        </w:rPr>
        <w:t xml:space="preserve"> omaishoitoperheiden</w:t>
      </w:r>
      <w:r w:rsidRPr="3A3C31EB">
        <w:rPr>
          <w:i/>
          <w:iCs/>
        </w:rPr>
        <w:t xml:space="preserve"> arjen sujuvuutta. Hankkeessa tarjotaan maksuttomia kinestetiikan kotikäyntejä, joissa etsitään ratkaisuja omaishoitoperheiden arjen haasteisiin. Kotikäyntien aikana omaishoitajat saavat yksilöllistä ohjausta ja tukea, mikä on koettu erittäin tarpeelliseksi ja hyödylliseksi</w:t>
      </w:r>
      <w:r w:rsidR="0B10DB49" w:rsidRPr="3A3C31EB">
        <w:rPr>
          <w:i/>
          <w:iCs/>
        </w:rPr>
        <w:t>.</w:t>
      </w:r>
    </w:p>
    <w:p w14:paraId="2F0B1E29" w14:textId="026E1453" w:rsidR="007D21C7" w:rsidRDefault="007D21C7" w:rsidP="007D21C7">
      <w:pPr>
        <w:pStyle w:val="Leipteksti"/>
      </w:pPr>
      <w:r>
        <w:t xml:space="preserve">Maaliskuussa 2025 Keski- Pohjanmaan hyvinvointialueen Soiten alueella käynnistyi Ainutlaatuisesti </w:t>
      </w:r>
      <w:r w:rsidR="000662B2">
        <w:t>a</w:t>
      </w:r>
      <w:r>
        <w:t>rjessa</w:t>
      </w:r>
      <w:r w:rsidR="000662B2">
        <w:t xml:space="preserve"> </w:t>
      </w:r>
      <w:r>
        <w:t>-hanke</w:t>
      </w:r>
      <w:r w:rsidR="51C533CE">
        <w:t xml:space="preserve">, jonka </w:t>
      </w:r>
      <w:r>
        <w:t>aikana luodaan tukimalli omaishoitajien arjen tukemiseksi.</w:t>
      </w:r>
      <w:r w:rsidR="0A581EDF">
        <w:t xml:space="preserve"> </w:t>
      </w:r>
      <w:r>
        <w:t>Tukimalli koostetaan yhdessä alueen kaupunkien, kuntien, järjestöjen ja yhdistysten kanssa koko omaishoitopolun matkalle</w:t>
      </w:r>
      <w:r w:rsidR="59835B3A">
        <w:t>. Se alkaa</w:t>
      </w:r>
      <w:r>
        <w:t xml:space="preserve"> omaishoitajuuden tunnistamisesta, edeten yleisen tuen, tehostetun tuen ja erityisen tuen saamiseen</w:t>
      </w:r>
      <w:r w:rsidR="000C2207">
        <w:t>,</w:t>
      </w:r>
      <w:r>
        <w:t xml:space="preserve"> ja päättyen omaishoitajuuden loppumiseen.</w:t>
      </w:r>
    </w:p>
    <w:p w14:paraId="79F4E74E" w14:textId="20EF868A" w:rsidR="003B2162" w:rsidRDefault="350003EC" w:rsidP="007D21C7">
      <w:pPr>
        <w:pStyle w:val="Leipteksti"/>
      </w:pPr>
      <w:r>
        <w:t xml:space="preserve">Ainutlaatuisesti arjessa -hankkeen yksi osatavoite on omaishoitajien fyysisen kuormituksen väheneminen omaishoitotilanteissa. Samalla </w:t>
      </w:r>
      <w:r w:rsidR="235603B3">
        <w:t>hanke jatkaa Kotiin-hankkeessa aloitettujen to</w:t>
      </w:r>
      <w:r w:rsidR="46FF6DD4">
        <w:t>imintatapojen kehittämistä ja juurruttamista.</w:t>
      </w:r>
      <w:r w:rsidR="6B742893">
        <w:t xml:space="preserve"> Kotiin-hanke toimi vuosina </w:t>
      </w:r>
      <w:r w:rsidR="2DF5E9C0">
        <w:t>2022–2023</w:t>
      </w:r>
      <w:r w:rsidR="6B742893">
        <w:t>, ja sen aikana Soiten alueella aloitettiin</w:t>
      </w:r>
      <w:r w:rsidR="715FB00B">
        <w:t xml:space="preserve"> muun muassa</w:t>
      </w:r>
      <w:r w:rsidR="6B742893">
        <w:t xml:space="preserve"> </w:t>
      </w:r>
      <w:r w:rsidR="26C6675C">
        <w:t xml:space="preserve">kinestetiikkatyöpajat omaishoitaja-hoidettava-pareille. </w:t>
      </w:r>
      <w:r w:rsidR="007D21C7">
        <w:t>Työpajatoiminta oli vastaus omaishoitajilta saatuun palautteeseen, jossa he toivoivat yksilöllisempää ohjausta</w:t>
      </w:r>
      <w:r w:rsidR="000C2207">
        <w:t>, joka tukisi</w:t>
      </w:r>
      <w:r w:rsidR="007D21C7">
        <w:t xml:space="preserve"> kotona selviytymistä</w:t>
      </w:r>
      <w:r w:rsidR="000C2207">
        <w:t>.</w:t>
      </w:r>
      <w:r w:rsidR="13DA2530">
        <w:t xml:space="preserve"> </w:t>
      </w:r>
      <w:r w:rsidR="52A10A68">
        <w:t>K</w:t>
      </w:r>
      <w:r w:rsidR="007D21C7">
        <w:t>inestetiikkatyöpajatoiminta elää ja voi hyvin</w:t>
      </w:r>
      <w:r w:rsidR="4A076308">
        <w:t xml:space="preserve"> edelleen</w:t>
      </w:r>
      <w:r w:rsidR="12B92D88">
        <w:t>, ja t</w:t>
      </w:r>
      <w:r w:rsidR="007D21C7">
        <w:t xml:space="preserve">yöpajoja pidetään vuosittain kymmenkunta. Omaishoitajien ja </w:t>
      </w:r>
      <w:r w:rsidR="00A955A4">
        <w:t>-</w:t>
      </w:r>
      <w:r w:rsidR="007D21C7">
        <w:t xml:space="preserve">hoidettavien lisäksi työpajoja on pidetty </w:t>
      </w:r>
      <w:r w:rsidR="3462D09F">
        <w:t xml:space="preserve">myös </w:t>
      </w:r>
      <w:r w:rsidR="007D21C7">
        <w:t>perhehoitajille ja päivätoiminnan työntekijöille.</w:t>
      </w:r>
    </w:p>
    <w:p w14:paraId="534EC1AC" w14:textId="45E430E2" w:rsidR="003B2162" w:rsidRDefault="007D21C7" w:rsidP="007D21C7">
      <w:pPr>
        <w:pStyle w:val="Leipteksti"/>
      </w:pPr>
      <w:r>
        <w:t xml:space="preserve">Huhtikuussa 2025 </w:t>
      </w:r>
      <w:r w:rsidR="003B2162">
        <w:t xml:space="preserve">Soiten fysioterapeutti </w:t>
      </w:r>
      <w:r w:rsidR="0032135C">
        <w:t>ja kinestetiikkatutor sekä</w:t>
      </w:r>
      <w:r w:rsidR="003B2162">
        <w:t xml:space="preserve"> Ainutlaatuisesti arjessa -hankkeen hanketyöntekijä </w:t>
      </w:r>
      <w:r w:rsidR="003B2162" w:rsidRPr="3A3C31EB">
        <w:rPr>
          <w:b/>
          <w:bCs/>
        </w:rPr>
        <w:t>Niina Alatalo</w:t>
      </w:r>
      <w:r w:rsidR="003B2162">
        <w:t xml:space="preserve"> aloitti</w:t>
      </w:r>
      <w:r>
        <w:t xml:space="preserve"> maksuttomat kinestetiikan kotikäynnit omaishoitoperheisiin. </w:t>
      </w:r>
      <w:r w:rsidR="003B2162">
        <w:t xml:space="preserve">Omaishoitajien haastattelemisen kautta hänelle selvisi, </w:t>
      </w:r>
      <w:r w:rsidR="0DCA29EB">
        <w:t>että y</w:t>
      </w:r>
      <w:r>
        <w:t xml:space="preserve">leisimpiä haastavia </w:t>
      </w:r>
      <w:r w:rsidR="003B2162">
        <w:t>hetkiä</w:t>
      </w:r>
      <w:r>
        <w:t xml:space="preserve"> </w:t>
      </w:r>
      <w:r w:rsidR="30839FAA">
        <w:t xml:space="preserve">kotona tapahtuvissa </w:t>
      </w:r>
      <w:r>
        <w:t>hoitotilanteissa ol</w:t>
      </w:r>
      <w:r w:rsidR="12137F60">
        <w:t>ivat etenkin</w:t>
      </w:r>
      <w:r>
        <w:t xml:space="preserve"> hoidettavan vuoteeseen menemisen ja sieltä ylös nousemisen avustaminen, sekä hoidettavan </w:t>
      </w:r>
      <w:r w:rsidR="6751F63F">
        <w:t>avustaminen vessassa</w:t>
      </w:r>
      <w:r>
        <w:t>.</w:t>
      </w:r>
      <w:r w:rsidR="1ACD090E">
        <w:t xml:space="preserve"> </w:t>
      </w:r>
      <w:r>
        <w:t xml:space="preserve">Myös ruokailutilanteiden haasteisiin </w:t>
      </w:r>
      <w:r w:rsidR="003B2162">
        <w:t xml:space="preserve">haluttiin </w:t>
      </w:r>
      <w:r>
        <w:t>ratkaisuja.</w:t>
      </w:r>
    </w:p>
    <w:p w14:paraId="11118B6F" w14:textId="574F943F" w:rsidR="003B2162" w:rsidRDefault="60100E30" w:rsidP="007D21C7">
      <w:pPr>
        <w:pStyle w:val="Leipteksti"/>
      </w:pPr>
      <w:r>
        <w:lastRenderedPageBreak/>
        <w:t>R</w:t>
      </w:r>
      <w:r w:rsidR="003B2162">
        <w:t>atkaisuja</w:t>
      </w:r>
      <w:r w:rsidR="1AC9BFB0">
        <w:t xml:space="preserve"> näihin tilanteisiin</w:t>
      </w:r>
      <w:r w:rsidR="003B2162">
        <w:t xml:space="preserve"> lähdettiin etsimään kinestetiikan keinoin omaishoitajan ja hänen läheisensä kanssa</w:t>
      </w:r>
      <w:r w:rsidR="7B791BC5">
        <w:t xml:space="preserve"> heidän omassa kodissaan.</w:t>
      </w:r>
    </w:p>
    <w:p w14:paraId="6A268976" w14:textId="2B0D79B5" w:rsidR="007D21C7" w:rsidRDefault="007D21C7" w:rsidP="0032135C">
      <w:pPr>
        <w:pStyle w:val="Otsikko1"/>
      </w:pPr>
      <w:r>
        <w:t>Usein ratkaisut hoidettavan keveämpään ja osallistavampaan ohjaukseen ovat pieniä oivalluksia</w:t>
      </w:r>
    </w:p>
    <w:p w14:paraId="230774A3" w14:textId="77777777" w:rsidR="0032135C" w:rsidRDefault="007D21C7" w:rsidP="007D21C7">
      <w:pPr>
        <w:pStyle w:val="Leipteksti"/>
      </w:pPr>
      <w:r>
        <w:t>Monet omaishoitajat sanovat tekevänsä liikaa asioita hoidettavan puolesta. Syyksi tähän omaishoitajat kertovat, että eivät jaksa odottaa hoidettavan hitaammin etenevien askareiden valmistumista. Kuntoutumisen näkökulmasta on tärkeää antaa hoidettavan tehdä omaan tahtiinsa niitä asioita, joihin hän vielä kykenee.</w:t>
      </w:r>
    </w:p>
    <w:p w14:paraId="05DAA51C" w14:textId="2744742A" w:rsidR="007D21C7" w:rsidRDefault="0032135C" w:rsidP="007D21C7">
      <w:pPr>
        <w:pStyle w:val="Leipteksti"/>
      </w:pPr>
      <w:r>
        <w:t>Omat haasteensa hoitotilanteisiin kodeissa t</w:t>
      </w:r>
      <w:r w:rsidR="303715E5">
        <w:t>oivat</w:t>
      </w:r>
      <w:r>
        <w:t xml:space="preserve"> ahtaat tilat, reunoista käpristyneet matot, apuvälineiden käyttämättömyys tai tiedon puute apuvälineistä ja omaishoitajan arkuus kokeilla asioita. Kotikäynneillä omaishoitajan kanssa laitettiinkin mattoja pois kulkuväyliltä, sijoiteltiin omaisen vuode makuuhuoneeseen optimaalisemmin ja keskusteltiin eri apuvälineistä ja niiden hankkimisesta. </w:t>
      </w:r>
      <w:r w:rsidR="007D21C7">
        <w:t xml:space="preserve">Esimerkkinä monessa kodissa </w:t>
      </w:r>
      <w:r>
        <w:t>havaittiin, että pelkästään nousutuen hankkiminen helpotti arjen siirtymissä, kuten vuoteeseen</w:t>
      </w:r>
      <w:r w:rsidR="3DA60F48">
        <w:t xml:space="preserve"> siirtymistä</w:t>
      </w:r>
      <w:r>
        <w:t xml:space="preserve"> tai vuoteesta </w:t>
      </w:r>
      <w:r w:rsidR="07660B81">
        <w:t>nousemista</w:t>
      </w:r>
      <w:r>
        <w:t xml:space="preserve">. </w:t>
      </w:r>
    </w:p>
    <w:p w14:paraId="4B633255" w14:textId="4DC67A5C" w:rsidR="0032135C" w:rsidRDefault="007D21C7" w:rsidP="007D21C7">
      <w:pPr>
        <w:pStyle w:val="Leipteksti"/>
      </w:pPr>
      <w:r>
        <w:t xml:space="preserve">Vaikka omaishoitaja onkin kotikäynneillä ykkössijalla, ei hoidettavaakaan unohdeta. </w:t>
      </w:r>
      <w:r w:rsidR="0032135C">
        <w:t xml:space="preserve">Omaishoidettavan toimintakykyä kartoitetaan erilaisten lomakkeiden avulla, joka antaa kuvan hoidettavan toimintakyvystä ja jää myös dokumentiksi </w:t>
      </w:r>
      <w:r>
        <w:t>seurantakotikäyntiä varten.</w:t>
      </w:r>
    </w:p>
    <w:p w14:paraId="141F14D2" w14:textId="7C496AF7" w:rsidR="007D21C7" w:rsidRDefault="007D21C7" w:rsidP="007D21C7">
      <w:pPr>
        <w:pStyle w:val="Leipteksti"/>
      </w:pPr>
      <w:r>
        <w:t>Kotikäyntien suuri anti on keskustelut omaishoitajan ja -hoidettavan kanssa. Omaishoitoperheissä keskustelun tarve on suuri. Aina ei tarvita paljoa sanojakaan</w:t>
      </w:r>
      <w:r w:rsidR="000662B2">
        <w:t xml:space="preserve"> –</w:t>
      </w:r>
      <w:r>
        <w:t xml:space="preserve"> pelkkä</w:t>
      </w:r>
      <w:r w:rsidR="000662B2">
        <w:t xml:space="preserve"> </w:t>
      </w:r>
      <w:r>
        <w:t>kuuntelukin riittää. Itku ja nauru ovat läsnä kotikäynneillä. Lämmin halaus omaishoitajalta on yleistä kotikäynniltä lähtiessäni. Käsisuudelmiakin olen saanut. Kerätyn palautteen mukaan omaishoitajat kok</w:t>
      </w:r>
      <w:r w:rsidR="49C40FA2">
        <w:t>ivat nämä</w:t>
      </w:r>
      <w:r>
        <w:t xml:space="preserve"> kotikäynnit tarpeellisiksi ja hyödyllisiksi. </w:t>
      </w:r>
    </w:p>
    <w:p w14:paraId="401657CE" w14:textId="3D110CF6" w:rsidR="000662B2" w:rsidRDefault="1BAEA765" w:rsidP="1DA99CFE">
      <w:pPr>
        <w:pStyle w:val="Otsikko1"/>
      </w:pPr>
      <w:r>
        <w:t>Ohjauksen vaikutus näkyy heti kotikäynnillä</w:t>
      </w:r>
    </w:p>
    <w:p w14:paraId="076E8041" w14:textId="083D2408" w:rsidR="007D21C7" w:rsidRDefault="007D21C7" w:rsidP="007D21C7">
      <w:pPr>
        <w:pStyle w:val="Leipteksti"/>
      </w:pPr>
      <w:r>
        <w:t>Myös</w:t>
      </w:r>
      <w:r w:rsidR="0E8158A9">
        <w:t xml:space="preserve"> näin</w:t>
      </w:r>
      <w:r>
        <w:t xml:space="preserve"> työntekijän näkökulmasta kotikäynnit tuntuvat tärkeiltä; näen saman tien ohjaukseni konkreettisia hyötyjä. Kinestetiikkakoulutuksissa opetetaan kattavasti kinestetiikan keinoja</w:t>
      </w:r>
      <w:r w:rsidR="6CEF8FD2">
        <w:t>, jotka toimi</w:t>
      </w:r>
      <w:r>
        <w:t>vat pohja</w:t>
      </w:r>
      <w:r w:rsidR="628424D2">
        <w:t>na</w:t>
      </w:r>
      <w:r>
        <w:t xml:space="preserve"> jokaisen asiakkaan kohtaamisessa. Pidän kovasti kotikäynneillä siitä, että voin kehittää oppimaani soveltaen ratkaisuja jokaiselle omaishoitoperheelle. Teemme kotikäynneillä yhdessä omaishoitajien kanssa paljon kokeiluja hoidettavan erilaisista ohjaamisen ja avustamisen tavoista. Jotkin kokeilut eivät tunnu omaishoitajan mielestä luontevilta ollenkaan</w:t>
      </w:r>
      <w:r w:rsidR="11C72E5C">
        <w:t xml:space="preserve">, toiset </w:t>
      </w:r>
      <w:r>
        <w:t xml:space="preserve">oivallukset taas johtavat saman tien kokeillun asian ottamiseen päivittäiseen käyttöön. </w:t>
      </w:r>
    </w:p>
    <w:p w14:paraId="353AE76D" w14:textId="55338FD8" w:rsidR="007D21C7" w:rsidRDefault="007D21C7" w:rsidP="007D21C7">
      <w:pPr>
        <w:pStyle w:val="Leipteksti"/>
      </w:pPr>
      <w:r>
        <w:t xml:space="preserve">Osa omaishoitajista toivoo uutta kotikäyntiä muutaman kuukauden kuluttua ensimmäisestä käynnistä. Jotkut pariskunnat innostuvat lähtemään kinestetiikkatyöpajoihin hakemaan lisäoppia. Joillekin omaishoitoperheille jo yksi kotikäynti tuntuu riittävältä. Kaikki tavat ovat </w:t>
      </w:r>
      <w:r w:rsidR="644030E6">
        <w:t>hyviä –</w:t>
      </w:r>
      <w:r w:rsidR="2F707643">
        <w:t xml:space="preserve"> </w:t>
      </w:r>
      <w:r w:rsidR="644030E6">
        <w:t>tätä työtä tehdään</w:t>
      </w:r>
      <w:r>
        <w:t xml:space="preserve"> omaishoitoperhee</w:t>
      </w:r>
      <w:r w:rsidR="21DE6333">
        <w:t>n</w:t>
      </w:r>
      <w:r>
        <w:t xml:space="preserve"> toivei</w:t>
      </w:r>
      <w:r w:rsidR="271D1D05">
        <w:t>ta mukaillen.</w:t>
      </w:r>
    </w:p>
    <w:p w14:paraId="2FCD01B6" w14:textId="273C7FC6" w:rsidR="007D21C7" w:rsidRDefault="007D21C7" w:rsidP="007D21C7">
      <w:pPr>
        <w:pStyle w:val="Leipteksti"/>
      </w:pPr>
      <w:r>
        <w:t>Jos voin käynneilläni pienelläkin hippusella auttaa omaishoitoperhettä, koen onnistuneeni työssäni.</w:t>
      </w:r>
    </w:p>
    <w:p w14:paraId="0D2E7EE5" w14:textId="0EB9883F" w:rsidR="007D21C7" w:rsidRDefault="007D21C7" w:rsidP="007D21C7">
      <w:pPr>
        <w:pStyle w:val="Leipteksti"/>
      </w:pPr>
      <w:r>
        <w:lastRenderedPageBreak/>
        <w:t>Tällä hetkellä juuri tämä työ tuo onnen hetkiä ja tuntuu merkitykselliseltä.</w:t>
      </w:r>
    </w:p>
    <w:p w14:paraId="67985CBC" w14:textId="127D43CA" w:rsidR="010A400F" w:rsidRDefault="010A400F" w:rsidP="026A2125">
      <w:pPr>
        <w:pStyle w:val="Leipteksti"/>
        <w:rPr>
          <w:i/>
          <w:iCs/>
        </w:rPr>
      </w:pPr>
      <w:r w:rsidRPr="026A2125">
        <w:rPr>
          <w:i/>
          <w:iCs/>
        </w:rPr>
        <w:t>Ainutlaatuisesti arjessa -hanke saa Sosiaali- ja terveysministeriön myöntämää valtionavustusta Terveyden edistämisen määrärahasta.</w:t>
      </w:r>
      <w:r>
        <w:br/>
      </w:r>
    </w:p>
    <w:p w14:paraId="6FC2750C" w14:textId="3DD1BC87" w:rsidR="00125124" w:rsidRPr="000B3CD3" w:rsidRDefault="00125124" w:rsidP="1DA99CFE">
      <w:pPr>
        <w:pStyle w:val="Leipteksti"/>
        <w:rPr>
          <w:i/>
          <w:iCs/>
        </w:rPr>
      </w:pPr>
    </w:p>
    <w:sectPr w:rsidR="00125124" w:rsidRPr="000B3CD3" w:rsidSect="00064D04">
      <w:headerReference w:type="default" r:id="rId7"/>
      <w:footerReference w:type="default" r:id="rId8"/>
      <w:pgSz w:w="11906" w:h="16838" w:code="9"/>
      <w:pgMar w:top="3544" w:right="1418" w:bottom="1276" w:left="1418"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B124" w14:textId="77777777" w:rsidR="007D21C7" w:rsidRDefault="007D21C7" w:rsidP="00AC7BC5">
      <w:r>
        <w:separator/>
      </w:r>
    </w:p>
    <w:p w14:paraId="00D8816E" w14:textId="77777777" w:rsidR="007D21C7" w:rsidRDefault="007D21C7"/>
  </w:endnote>
  <w:endnote w:type="continuationSeparator" w:id="0">
    <w:p w14:paraId="0BF9FEB3" w14:textId="77777777" w:rsidR="007D21C7" w:rsidRDefault="007D21C7" w:rsidP="00AC7BC5">
      <w:r>
        <w:continuationSeparator/>
      </w:r>
    </w:p>
    <w:p w14:paraId="10ACBE4F" w14:textId="77777777" w:rsidR="007D21C7" w:rsidRDefault="007D2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4EA7" w14:textId="77777777" w:rsidR="003D198B" w:rsidRPr="00FE7432" w:rsidRDefault="003D198B" w:rsidP="003D198B">
    <w:pPr>
      <w:pStyle w:val="Alatunniste"/>
    </w:pPr>
  </w:p>
  <w:p w14:paraId="255C48B7" w14:textId="77777777" w:rsidR="003D198B" w:rsidRPr="00FE7432" w:rsidRDefault="003D198B" w:rsidP="003D198B">
    <w:pPr>
      <w:pStyle w:val="Alatunniste"/>
    </w:pPr>
    <w:r>
      <w:t xml:space="preserve">         </w:t>
    </w:r>
    <w:r w:rsidRPr="00FE7432">
      <w:t xml:space="preserve">Keski-Pohjanmaan hyvinvointialue </w:t>
    </w:r>
    <w:r>
      <w:t>|</w:t>
    </w:r>
    <w:r w:rsidRPr="00FE7432">
      <w:t xml:space="preserve"> Mellersta Österbottens välfärdsområde</w:t>
    </w:r>
  </w:p>
  <w:p w14:paraId="605E6B78" w14:textId="77777777" w:rsidR="00406BCD" w:rsidRPr="003D198B" w:rsidRDefault="003D198B" w:rsidP="003D198B">
    <w:pPr>
      <w:pStyle w:val="Alatunniste"/>
    </w:pPr>
    <w:r w:rsidRPr="00FE7432">
      <w:fldChar w:fldCharType="begin"/>
    </w:r>
    <w:r w:rsidRPr="00FE7432">
      <w:instrText>PAGE   \* MERGEFORMAT</w:instrText>
    </w:r>
    <w:r w:rsidRPr="00FE7432">
      <w:fldChar w:fldCharType="separate"/>
    </w:r>
    <w:r>
      <w:t>1</w:t>
    </w:r>
    <w:r w:rsidRPr="00FE743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3482" w14:textId="77777777" w:rsidR="007D21C7" w:rsidRDefault="007D21C7" w:rsidP="00AC7BC5">
      <w:r>
        <w:separator/>
      </w:r>
    </w:p>
    <w:p w14:paraId="5E654414" w14:textId="77777777" w:rsidR="007D21C7" w:rsidRDefault="007D21C7"/>
  </w:footnote>
  <w:footnote w:type="continuationSeparator" w:id="0">
    <w:p w14:paraId="698DB626" w14:textId="77777777" w:rsidR="007D21C7" w:rsidRDefault="007D21C7" w:rsidP="00AC7BC5">
      <w:r>
        <w:continuationSeparator/>
      </w:r>
    </w:p>
    <w:p w14:paraId="7C91AEBC" w14:textId="77777777" w:rsidR="007D21C7" w:rsidRDefault="007D2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F8E0" w14:textId="77777777" w:rsidR="000070D0" w:rsidRPr="003A4080" w:rsidRDefault="003A4080" w:rsidP="00064D04">
    <w:pPr>
      <w:pStyle w:val="Yltunniste"/>
    </w:pPr>
    <w:r>
      <w:rPr>
        <w:noProof/>
      </w:rPr>
      <w:drawing>
        <wp:anchor distT="0" distB="0" distL="114300" distR="114300" simplePos="0" relativeHeight="251659264" behindDoc="1" locked="0" layoutInCell="1" allowOverlap="1" wp14:anchorId="46778B7F" wp14:editId="732F659E">
          <wp:simplePos x="0" y="0"/>
          <wp:positionH relativeFrom="page">
            <wp:posOffset>2392680</wp:posOffset>
          </wp:positionH>
          <wp:positionV relativeFrom="page">
            <wp:posOffset>361950</wp:posOffset>
          </wp:positionV>
          <wp:extent cx="2775600" cy="1306800"/>
          <wp:effectExtent l="0" t="0" r="0" b="8255"/>
          <wp:wrapNone/>
          <wp:docPr id="44" name="Kuva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2497" b="13959"/>
                  <a:stretch/>
                </pic:blipFill>
                <pic:spPr bwMode="auto">
                  <a:xfrm>
                    <a:off x="0" y="0"/>
                    <a:ext cx="2775600" cy="130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7"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8"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593841">
    <w:abstractNumId w:val="0"/>
  </w:num>
  <w:num w:numId="2" w16cid:durableId="557522419">
    <w:abstractNumId w:val="2"/>
  </w:num>
  <w:num w:numId="3" w16cid:durableId="1274047852">
    <w:abstractNumId w:val="25"/>
  </w:num>
  <w:num w:numId="4" w16cid:durableId="1417750470">
    <w:abstractNumId w:val="19"/>
  </w:num>
  <w:num w:numId="5" w16cid:durableId="144319378">
    <w:abstractNumId w:val="8"/>
  </w:num>
  <w:num w:numId="6" w16cid:durableId="228155993">
    <w:abstractNumId w:val="6"/>
  </w:num>
  <w:num w:numId="7" w16cid:durableId="662778462">
    <w:abstractNumId w:val="26"/>
  </w:num>
  <w:num w:numId="8" w16cid:durableId="1397969301">
    <w:abstractNumId w:val="13"/>
  </w:num>
  <w:num w:numId="9" w16cid:durableId="1753352833">
    <w:abstractNumId w:val="12"/>
  </w:num>
  <w:num w:numId="10" w16cid:durableId="984431941">
    <w:abstractNumId w:val="14"/>
  </w:num>
  <w:num w:numId="11" w16cid:durableId="1701931893">
    <w:abstractNumId w:val="11"/>
  </w:num>
  <w:num w:numId="12" w16cid:durableId="319236285">
    <w:abstractNumId w:val="5"/>
  </w:num>
  <w:num w:numId="13" w16cid:durableId="934899850">
    <w:abstractNumId w:val="23"/>
  </w:num>
  <w:num w:numId="14" w16cid:durableId="452788641">
    <w:abstractNumId w:val="24"/>
  </w:num>
  <w:num w:numId="15" w16cid:durableId="1427072734">
    <w:abstractNumId w:val="7"/>
  </w:num>
  <w:num w:numId="16" w16cid:durableId="65229095">
    <w:abstractNumId w:val="27"/>
  </w:num>
  <w:num w:numId="17" w16cid:durableId="1833596479">
    <w:abstractNumId w:val="4"/>
  </w:num>
  <w:num w:numId="18" w16cid:durableId="1486237702">
    <w:abstractNumId w:val="20"/>
  </w:num>
  <w:num w:numId="19" w16cid:durableId="318121522">
    <w:abstractNumId w:val="10"/>
  </w:num>
  <w:num w:numId="20" w16cid:durableId="1483497431">
    <w:abstractNumId w:val="22"/>
  </w:num>
  <w:num w:numId="21" w16cid:durableId="1327898638">
    <w:abstractNumId w:val="3"/>
  </w:num>
  <w:num w:numId="22" w16cid:durableId="1553426403">
    <w:abstractNumId w:val="21"/>
  </w:num>
  <w:num w:numId="23" w16cid:durableId="1246691449">
    <w:abstractNumId w:val="9"/>
  </w:num>
  <w:num w:numId="24" w16cid:durableId="393743471">
    <w:abstractNumId w:val="1"/>
  </w:num>
  <w:num w:numId="25" w16cid:durableId="1259870759">
    <w:abstractNumId w:val="18"/>
  </w:num>
  <w:num w:numId="26" w16cid:durableId="1139300440">
    <w:abstractNumId w:val="17"/>
  </w:num>
  <w:num w:numId="27" w16cid:durableId="486746270">
    <w:abstractNumId w:val="15"/>
  </w:num>
  <w:num w:numId="28" w16cid:durableId="621882030">
    <w:abstractNumId w:val="16"/>
  </w:num>
  <w:num w:numId="29" w16cid:durableId="1862618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C7"/>
    <w:rsid w:val="00004A1C"/>
    <w:rsid w:val="000058ED"/>
    <w:rsid w:val="000070D0"/>
    <w:rsid w:val="0001343C"/>
    <w:rsid w:val="00032ADC"/>
    <w:rsid w:val="00033395"/>
    <w:rsid w:val="00043B13"/>
    <w:rsid w:val="00047B49"/>
    <w:rsid w:val="00050F3B"/>
    <w:rsid w:val="000639CC"/>
    <w:rsid w:val="00064BA3"/>
    <w:rsid w:val="00064D04"/>
    <w:rsid w:val="000662B2"/>
    <w:rsid w:val="00071632"/>
    <w:rsid w:val="00074D1C"/>
    <w:rsid w:val="000B3CD3"/>
    <w:rsid w:val="000C2207"/>
    <w:rsid w:val="000C3BE9"/>
    <w:rsid w:val="000C7201"/>
    <w:rsid w:val="000C7E8C"/>
    <w:rsid w:val="000D20DF"/>
    <w:rsid w:val="000D33B3"/>
    <w:rsid w:val="000F4350"/>
    <w:rsid w:val="001079A3"/>
    <w:rsid w:val="00117BC3"/>
    <w:rsid w:val="00117F9C"/>
    <w:rsid w:val="00125124"/>
    <w:rsid w:val="00126BB2"/>
    <w:rsid w:val="0013360B"/>
    <w:rsid w:val="0014405D"/>
    <w:rsid w:val="00167DCA"/>
    <w:rsid w:val="001703FE"/>
    <w:rsid w:val="001932F9"/>
    <w:rsid w:val="00195851"/>
    <w:rsid w:val="001A5CD7"/>
    <w:rsid w:val="001A6268"/>
    <w:rsid w:val="001B2BAA"/>
    <w:rsid w:val="001B3DFA"/>
    <w:rsid w:val="001B5CF2"/>
    <w:rsid w:val="001C40CB"/>
    <w:rsid w:val="00201C58"/>
    <w:rsid w:val="00206450"/>
    <w:rsid w:val="00211D88"/>
    <w:rsid w:val="0022111F"/>
    <w:rsid w:val="002243A3"/>
    <w:rsid w:val="00274148"/>
    <w:rsid w:val="002742FA"/>
    <w:rsid w:val="0028565B"/>
    <w:rsid w:val="00287385"/>
    <w:rsid w:val="0030309C"/>
    <w:rsid w:val="00311193"/>
    <w:rsid w:val="0031154F"/>
    <w:rsid w:val="00313BCB"/>
    <w:rsid w:val="00317AA4"/>
    <w:rsid w:val="0032135C"/>
    <w:rsid w:val="00345DE7"/>
    <w:rsid w:val="00345ED9"/>
    <w:rsid w:val="00350642"/>
    <w:rsid w:val="00351C7F"/>
    <w:rsid w:val="00356779"/>
    <w:rsid w:val="003606BB"/>
    <w:rsid w:val="00371133"/>
    <w:rsid w:val="003804DC"/>
    <w:rsid w:val="00387F7C"/>
    <w:rsid w:val="003A34B9"/>
    <w:rsid w:val="003A4080"/>
    <w:rsid w:val="003B2162"/>
    <w:rsid w:val="003B7DD9"/>
    <w:rsid w:val="003C19EE"/>
    <w:rsid w:val="003D198B"/>
    <w:rsid w:val="003D4166"/>
    <w:rsid w:val="003D46BA"/>
    <w:rsid w:val="003D70A7"/>
    <w:rsid w:val="003E0879"/>
    <w:rsid w:val="003E10EB"/>
    <w:rsid w:val="003F4A60"/>
    <w:rsid w:val="00406BCD"/>
    <w:rsid w:val="004145E6"/>
    <w:rsid w:val="00420D16"/>
    <w:rsid w:val="00434F82"/>
    <w:rsid w:val="00437D93"/>
    <w:rsid w:val="00456474"/>
    <w:rsid w:val="0045661C"/>
    <w:rsid w:val="00464F28"/>
    <w:rsid w:val="0047520D"/>
    <w:rsid w:val="00484774"/>
    <w:rsid w:val="004A0AEA"/>
    <w:rsid w:val="004E0630"/>
    <w:rsid w:val="004E4251"/>
    <w:rsid w:val="004F4BAA"/>
    <w:rsid w:val="004F6B0C"/>
    <w:rsid w:val="00511BE5"/>
    <w:rsid w:val="00527C91"/>
    <w:rsid w:val="0054267A"/>
    <w:rsid w:val="00542CD9"/>
    <w:rsid w:val="005443A3"/>
    <w:rsid w:val="005443AE"/>
    <w:rsid w:val="005B7196"/>
    <w:rsid w:val="005C1125"/>
    <w:rsid w:val="005E48EA"/>
    <w:rsid w:val="00601D7D"/>
    <w:rsid w:val="00605ACB"/>
    <w:rsid w:val="0060724A"/>
    <w:rsid w:val="00612226"/>
    <w:rsid w:val="006207A0"/>
    <w:rsid w:val="00636DAD"/>
    <w:rsid w:val="00652938"/>
    <w:rsid w:val="00653706"/>
    <w:rsid w:val="006739FF"/>
    <w:rsid w:val="00680848"/>
    <w:rsid w:val="00681A2C"/>
    <w:rsid w:val="006B2C10"/>
    <w:rsid w:val="006B426D"/>
    <w:rsid w:val="006B7FA8"/>
    <w:rsid w:val="006D657D"/>
    <w:rsid w:val="006D6722"/>
    <w:rsid w:val="006E0F3C"/>
    <w:rsid w:val="006F36F8"/>
    <w:rsid w:val="00714450"/>
    <w:rsid w:val="0072642A"/>
    <w:rsid w:val="0073191E"/>
    <w:rsid w:val="0073713A"/>
    <w:rsid w:val="00760947"/>
    <w:rsid w:val="007632A7"/>
    <w:rsid w:val="007727E6"/>
    <w:rsid w:val="007A47BD"/>
    <w:rsid w:val="007A54E0"/>
    <w:rsid w:val="007A77BC"/>
    <w:rsid w:val="007C374E"/>
    <w:rsid w:val="007C7C4F"/>
    <w:rsid w:val="007D21C7"/>
    <w:rsid w:val="0080351B"/>
    <w:rsid w:val="008217E2"/>
    <w:rsid w:val="00830601"/>
    <w:rsid w:val="00843BF7"/>
    <w:rsid w:val="00860E8C"/>
    <w:rsid w:val="00876CF1"/>
    <w:rsid w:val="00880A75"/>
    <w:rsid w:val="008832FB"/>
    <w:rsid w:val="00893F7D"/>
    <w:rsid w:val="008A3D8C"/>
    <w:rsid w:val="008B1667"/>
    <w:rsid w:val="008B253D"/>
    <w:rsid w:val="008E5DF6"/>
    <w:rsid w:val="008E71FB"/>
    <w:rsid w:val="008F0DD8"/>
    <w:rsid w:val="008F78F1"/>
    <w:rsid w:val="0091196D"/>
    <w:rsid w:val="00920BDD"/>
    <w:rsid w:val="00920D1C"/>
    <w:rsid w:val="00967360"/>
    <w:rsid w:val="009939B4"/>
    <w:rsid w:val="0099556F"/>
    <w:rsid w:val="009978C4"/>
    <w:rsid w:val="009B00F8"/>
    <w:rsid w:val="009C4CA5"/>
    <w:rsid w:val="009D7BB0"/>
    <w:rsid w:val="009E3D1F"/>
    <w:rsid w:val="009E40DA"/>
    <w:rsid w:val="009F2DF9"/>
    <w:rsid w:val="00A01F8D"/>
    <w:rsid w:val="00A0715C"/>
    <w:rsid w:val="00A139D0"/>
    <w:rsid w:val="00A32146"/>
    <w:rsid w:val="00A3260C"/>
    <w:rsid w:val="00A40890"/>
    <w:rsid w:val="00A40ED0"/>
    <w:rsid w:val="00A50B0A"/>
    <w:rsid w:val="00A65357"/>
    <w:rsid w:val="00A71532"/>
    <w:rsid w:val="00A840C0"/>
    <w:rsid w:val="00A955A4"/>
    <w:rsid w:val="00A961CB"/>
    <w:rsid w:val="00AB124A"/>
    <w:rsid w:val="00AB3675"/>
    <w:rsid w:val="00AC7BC5"/>
    <w:rsid w:val="00AD043D"/>
    <w:rsid w:val="00AF69EA"/>
    <w:rsid w:val="00B06142"/>
    <w:rsid w:val="00B0773F"/>
    <w:rsid w:val="00B14070"/>
    <w:rsid w:val="00B361BA"/>
    <w:rsid w:val="00B36728"/>
    <w:rsid w:val="00B47A21"/>
    <w:rsid w:val="00BA7BA5"/>
    <w:rsid w:val="00BB1B52"/>
    <w:rsid w:val="00BC768D"/>
    <w:rsid w:val="00BD0A35"/>
    <w:rsid w:val="00BF1EFC"/>
    <w:rsid w:val="00BF430D"/>
    <w:rsid w:val="00C10165"/>
    <w:rsid w:val="00C164B8"/>
    <w:rsid w:val="00C2018C"/>
    <w:rsid w:val="00C23806"/>
    <w:rsid w:val="00C257FC"/>
    <w:rsid w:val="00C32F6B"/>
    <w:rsid w:val="00C455E4"/>
    <w:rsid w:val="00C46D72"/>
    <w:rsid w:val="00C479A0"/>
    <w:rsid w:val="00C56D47"/>
    <w:rsid w:val="00C635DE"/>
    <w:rsid w:val="00C71063"/>
    <w:rsid w:val="00C72946"/>
    <w:rsid w:val="00C743E5"/>
    <w:rsid w:val="00C77D13"/>
    <w:rsid w:val="00C8584F"/>
    <w:rsid w:val="00C85D1C"/>
    <w:rsid w:val="00CA0EED"/>
    <w:rsid w:val="00CB11A6"/>
    <w:rsid w:val="00CE7F10"/>
    <w:rsid w:val="00CF347E"/>
    <w:rsid w:val="00D07AB2"/>
    <w:rsid w:val="00D32DA0"/>
    <w:rsid w:val="00D41A7E"/>
    <w:rsid w:val="00D43B00"/>
    <w:rsid w:val="00D51F5E"/>
    <w:rsid w:val="00D67C9F"/>
    <w:rsid w:val="00D724D2"/>
    <w:rsid w:val="00D72A44"/>
    <w:rsid w:val="00D74B23"/>
    <w:rsid w:val="00DA3383"/>
    <w:rsid w:val="00DD1C72"/>
    <w:rsid w:val="00DD3BA1"/>
    <w:rsid w:val="00DF5FF8"/>
    <w:rsid w:val="00E05681"/>
    <w:rsid w:val="00E178BA"/>
    <w:rsid w:val="00E20CFE"/>
    <w:rsid w:val="00E268A5"/>
    <w:rsid w:val="00E30D56"/>
    <w:rsid w:val="00E7785A"/>
    <w:rsid w:val="00E80176"/>
    <w:rsid w:val="00E81F28"/>
    <w:rsid w:val="00E83753"/>
    <w:rsid w:val="00E92509"/>
    <w:rsid w:val="00EB2C37"/>
    <w:rsid w:val="00EB3F49"/>
    <w:rsid w:val="00EE009F"/>
    <w:rsid w:val="00EE326A"/>
    <w:rsid w:val="00EF7807"/>
    <w:rsid w:val="00F1568B"/>
    <w:rsid w:val="00F21D78"/>
    <w:rsid w:val="00F40EEB"/>
    <w:rsid w:val="00F445A3"/>
    <w:rsid w:val="00F54179"/>
    <w:rsid w:val="00F74564"/>
    <w:rsid w:val="00F92DDB"/>
    <w:rsid w:val="00FA5E7C"/>
    <w:rsid w:val="00FC241F"/>
    <w:rsid w:val="00FD0479"/>
    <w:rsid w:val="00FD70A1"/>
    <w:rsid w:val="00FE697A"/>
    <w:rsid w:val="00FE7432"/>
    <w:rsid w:val="010A400F"/>
    <w:rsid w:val="026A2125"/>
    <w:rsid w:val="07660B81"/>
    <w:rsid w:val="0907EE82"/>
    <w:rsid w:val="0A581EDF"/>
    <w:rsid w:val="0B10DB49"/>
    <w:rsid w:val="0DCA29EB"/>
    <w:rsid w:val="0E8158A9"/>
    <w:rsid w:val="0EF322B8"/>
    <w:rsid w:val="0F0D2FEE"/>
    <w:rsid w:val="11B14C1B"/>
    <w:rsid w:val="11C72E5C"/>
    <w:rsid w:val="12137F60"/>
    <w:rsid w:val="12B92D88"/>
    <w:rsid w:val="13BD087A"/>
    <w:rsid w:val="13DA2530"/>
    <w:rsid w:val="155CF6E9"/>
    <w:rsid w:val="1817EFF8"/>
    <w:rsid w:val="189C13F2"/>
    <w:rsid w:val="1AC9BFB0"/>
    <w:rsid w:val="1ACD090E"/>
    <w:rsid w:val="1B593EA3"/>
    <w:rsid w:val="1BAEA765"/>
    <w:rsid w:val="1DA99CFE"/>
    <w:rsid w:val="1DC665A1"/>
    <w:rsid w:val="1E5ABCE0"/>
    <w:rsid w:val="21DE6333"/>
    <w:rsid w:val="222C2C87"/>
    <w:rsid w:val="235603B3"/>
    <w:rsid w:val="23D1063D"/>
    <w:rsid w:val="23D6523A"/>
    <w:rsid w:val="24A62114"/>
    <w:rsid w:val="26C6675C"/>
    <w:rsid w:val="271D1D05"/>
    <w:rsid w:val="28413680"/>
    <w:rsid w:val="289EFD79"/>
    <w:rsid w:val="2B7FE036"/>
    <w:rsid w:val="2DF5E9C0"/>
    <w:rsid w:val="2F707643"/>
    <w:rsid w:val="2FF438B5"/>
    <w:rsid w:val="303715E5"/>
    <w:rsid w:val="30839FAA"/>
    <w:rsid w:val="345DFD53"/>
    <w:rsid w:val="3462D09F"/>
    <w:rsid w:val="350003EC"/>
    <w:rsid w:val="36A6F913"/>
    <w:rsid w:val="36CCFB43"/>
    <w:rsid w:val="37E7C23B"/>
    <w:rsid w:val="386C6C86"/>
    <w:rsid w:val="3A3C31EB"/>
    <w:rsid w:val="3A433004"/>
    <w:rsid w:val="3A8A20CB"/>
    <w:rsid w:val="3DA60F48"/>
    <w:rsid w:val="3DABC473"/>
    <w:rsid w:val="420814E1"/>
    <w:rsid w:val="425AAA30"/>
    <w:rsid w:val="43E1545C"/>
    <w:rsid w:val="4553F3CF"/>
    <w:rsid w:val="469ABDA1"/>
    <w:rsid w:val="46FF6DD4"/>
    <w:rsid w:val="474DB4E9"/>
    <w:rsid w:val="478C0ECD"/>
    <w:rsid w:val="49C40FA2"/>
    <w:rsid w:val="4A076308"/>
    <w:rsid w:val="4A7895DF"/>
    <w:rsid w:val="4B26CA3A"/>
    <w:rsid w:val="4BE0ECAD"/>
    <w:rsid w:val="4C765478"/>
    <w:rsid w:val="4F72BF29"/>
    <w:rsid w:val="50422B67"/>
    <w:rsid w:val="51C533CE"/>
    <w:rsid w:val="524A33FB"/>
    <w:rsid w:val="528B13DE"/>
    <w:rsid w:val="52926AC9"/>
    <w:rsid w:val="52A10A68"/>
    <w:rsid w:val="541295BC"/>
    <w:rsid w:val="56CE7BA4"/>
    <w:rsid w:val="59835B3A"/>
    <w:rsid w:val="5B17FFD5"/>
    <w:rsid w:val="5B47312C"/>
    <w:rsid w:val="60100E30"/>
    <w:rsid w:val="61A240CB"/>
    <w:rsid w:val="628424D2"/>
    <w:rsid w:val="644030E6"/>
    <w:rsid w:val="644A2575"/>
    <w:rsid w:val="65F1840D"/>
    <w:rsid w:val="6751F63F"/>
    <w:rsid w:val="699D3294"/>
    <w:rsid w:val="6B742893"/>
    <w:rsid w:val="6CEF8FD2"/>
    <w:rsid w:val="6D2AEF97"/>
    <w:rsid w:val="70D3B4F5"/>
    <w:rsid w:val="715FB00B"/>
    <w:rsid w:val="71AFFF88"/>
    <w:rsid w:val="757EDF92"/>
    <w:rsid w:val="7651058E"/>
    <w:rsid w:val="767EEA0D"/>
    <w:rsid w:val="7B791BC5"/>
    <w:rsid w:val="7CE24F1B"/>
    <w:rsid w:val="7D64BD8C"/>
    <w:rsid w:val="7E605A4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3E863"/>
  <w15:docId w15:val="{FE3B366B-31E5-412F-948E-F6A6FC18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8565B"/>
    <w:pPr>
      <w:tabs>
        <w:tab w:val="left" w:pos="1304"/>
        <w:tab w:val="left" w:pos="2608"/>
      </w:tabs>
    </w:pPr>
  </w:style>
  <w:style w:type="paragraph" w:styleId="Otsikko1">
    <w:name w:val="heading 1"/>
    <w:basedOn w:val="Normaali"/>
    <w:next w:val="Leipteksti"/>
    <w:link w:val="Otsikko1Char"/>
    <w:uiPriority w:val="14"/>
    <w:qFormat/>
    <w:rsid w:val="00274148"/>
    <w:pPr>
      <w:keepNext/>
      <w:keepLines/>
      <w:spacing w:before="400" w:after="200"/>
      <w:outlineLvl w:val="0"/>
    </w:pPr>
    <w:rPr>
      <w:rFonts w:asciiTheme="majorHAnsi" w:eastAsiaTheme="majorEastAsia" w:hAnsiTheme="majorHAnsi" w:cstheme="majorHAnsi"/>
      <w:b/>
      <w:bCs/>
      <w:color w:val="0C2340" w:themeColor="text2"/>
      <w:sz w:val="36"/>
      <w:szCs w:val="28"/>
    </w:rPr>
  </w:style>
  <w:style w:type="paragraph" w:styleId="Otsikko2">
    <w:name w:val="heading 2"/>
    <w:basedOn w:val="Normaali"/>
    <w:next w:val="Leipteksti"/>
    <w:link w:val="Otsikko2Char"/>
    <w:uiPriority w:val="14"/>
    <w:qFormat/>
    <w:rsid w:val="00274148"/>
    <w:pPr>
      <w:keepNext/>
      <w:keepLines/>
      <w:spacing w:before="200" w:after="200"/>
      <w:outlineLvl w:val="1"/>
    </w:pPr>
    <w:rPr>
      <w:rFonts w:asciiTheme="majorHAnsi" w:eastAsiaTheme="majorEastAsia" w:hAnsiTheme="majorHAnsi" w:cstheme="majorHAnsi"/>
      <w:b/>
      <w:bCs/>
      <w:color w:val="0C2340" w:themeColor="text2"/>
      <w:sz w:val="28"/>
      <w:szCs w:val="26"/>
    </w:rPr>
  </w:style>
  <w:style w:type="paragraph" w:styleId="Otsikko3">
    <w:name w:val="heading 3"/>
    <w:basedOn w:val="Otsikko2"/>
    <w:next w:val="Leipteksti"/>
    <w:link w:val="Otsikko3Char"/>
    <w:uiPriority w:val="14"/>
    <w:qFormat/>
    <w:rsid w:val="0001343C"/>
    <w:pPr>
      <w:numPr>
        <w:ilvl w:val="2"/>
      </w:numPr>
      <w:outlineLvl w:val="2"/>
    </w:pPr>
    <w:rPr>
      <w:rFonts w:cstheme="majorBidi"/>
      <w:bCs w:val="0"/>
      <w:sz w:val="26"/>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274148"/>
    <w:rPr>
      <w:rFonts w:asciiTheme="majorHAnsi" w:eastAsiaTheme="majorEastAsia" w:hAnsiTheme="majorHAnsi" w:cstheme="majorHAnsi"/>
      <w:b/>
      <w:bCs/>
      <w:color w:val="0C2340" w:themeColor="text2"/>
      <w:sz w:val="36"/>
      <w:szCs w:val="28"/>
    </w:rPr>
  </w:style>
  <w:style w:type="paragraph" w:styleId="Yltunniste">
    <w:name w:val="header"/>
    <w:basedOn w:val="Normaali"/>
    <w:link w:val="YltunnisteChar"/>
    <w:uiPriority w:val="99"/>
    <w:rsid w:val="00406BCD"/>
    <w:pPr>
      <w:jc w:val="center"/>
    </w:pPr>
  </w:style>
  <w:style w:type="paragraph" w:styleId="Leipteksti">
    <w:name w:val="Body Text"/>
    <w:basedOn w:val="Normaali"/>
    <w:link w:val="LeiptekstiChar"/>
    <w:uiPriority w:val="1"/>
    <w:qFormat/>
    <w:rsid w:val="00F74564"/>
    <w:pPr>
      <w:spacing w:after="160"/>
    </w:pPr>
  </w:style>
  <w:style w:type="character" w:customStyle="1" w:styleId="LeiptekstiChar">
    <w:name w:val="Leipäteksti Char"/>
    <w:basedOn w:val="Kappaleenoletusfontti"/>
    <w:link w:val="Leipteksti"/>
    <w:uiPriority w:val="1"/>
    <w:rsid w:val="00F74564"/>
  </w:style>
  <w:style w:type="character" w:customStyle="1" w:styleId="YltunnisteChar">
    <w:name w:val="Ylätunniste Char"/>
    <w:basedOn w:val="Kappaleenoletusfontti"/>
    <w:link w:val="Yltunniste"/>
    <w:uiPriority w:val="99"/>
    <w:rsid w:val="00406BCD"/>
  </w:style>
  <w:style w:type="paragraph" w:styleId="Alatunniste">
    <w:name w:val="footer"/>
    <w:link w:val="AlatunnisteChar"/>
    <w:uiPriority w:val="99"/>
    <w:rsid w:val="00FE7432"/>
    <w:pPr>
      <w:tabs>
        <w:tab w:val="left" w:pos="2359"/>
        <w:tab w:val="left" w:pos="4717"/>
        <w:tab w:val="left" w:pos="7371"/>
      </w:tabs>
      <w:jc w:val="center"/>
    </w:pPr>
    <w:rPr>
      <w:noProof/>
      <w:sz w:val="24"/>
    </w:rPr>
  </w:style>
  <w:style w:type="character" w:customStyle="1" w:styleId="AlatunnisteChar">
    <w:name w:val="Alatunniste Char"/>
    <w:basedOn w:val="Kappaleenoletusfontti"/>
    <w:link w:val="Alatunniste"/>
    <w:uiPriority w:val="99"/>
    <w:rsid w:val="00FE7432"/>
    <w:rPr>
      <w:noProof/>
      <w:sz w:val="24"/>
    </w:rPr>
  </w:style>
  <w:style w:type="paragraph" w:styleId="Otsikko">
    <w:name w:val="Title"/>
    <w:basedOn w:val="Normaali"/>
    <w:next w:val="Leipteksti"/>
    <w:link w:val="OtsikkoChar"/>
    <w:uiPriority w:val="10"/>
    <w:qFormat/>
    <w:locked/>
    <w:rsid w:val="00274148"/>
    <w:pPr>
      <w:spacing w:before="400" w:after="400" w:line="192" w:lineRule="auto"/>
      <w:contextualSpacing/>
      <w:outlineLvl w:val="0"/>
    </w:pPr>
    <w:rPr>
      <w:rFonts w:asciiTheme="majorHAnsi" w:eastAsiaTheme="majorEastAsia" w:hAnsiTheme="majorHAnsi" w:cstheme="majorHAnsi"/>
      <w:b/>
      <w:color w:val="0C2340" w:themeColor="text2"/>
      <w:kern w:val="28"/>
      <w:sz w:val="56"/>
      <w:szCs w:val="52"/>
    </w:rPr>
  </w:style>
  <w:style w:type="character" w:customStyle="1" w:styleId="OtsikkoChar">
    <w:name w:val="Otsikko Char"/>
    <w:basedOn w:val="Kappaleenoletusfontti"/>
    <w:link w:val="Otsikko"/>
    <w:uiPriority w:val="10"/>
    <w:rsid w:val="00274148"/>
    <w:rPr>
      <w:rFonts w:asciiTheme="majorHAnsi" w:eastAsiaTheme="majorEastAsia" w:hAnsiTheme="majorHAnsi" w:cstheme="majorHAnsi"/>
      <w:b/>
      <w:color w:val="0C2340" w:themeColor="text2"/>
      <w:kern w:val="28"/>
      <w:sz w:val="56"/>
      <w:szCs w:val="52"/>
    </w:rPr>
  </w:style>
  <w:style w:type="character" w:customStyle="1" w:styleId="Otsikko2Char">
    <w:name w:val="Otsikko 2 Char"/>
    <w:basedOn w:val="Kappaleenoletusfontti"/>
    <w:link w:val="Otsikko2"/>
    <w:uiPriority w:val="14"/>
    <w:rsid w:val="00274148"/>
    <w:rPr>
      <w:rFonts w:asciiTheme="majorHAnsi" w:eastAsiaTheme="majorEastAsia" w:hAnsiTheme="majorHAnsi" w:cstheme="majorHAnsi"/>
      <w:b/>
      <w:bCs/>
      <w:color w:val="0C2340" w:themeColor="text2"/>
      <w:sz w:val="28"/>
      <w:szCs w:val="26"/>
    </w:rPr>
  </w:style>
  <w:style w:type="paragraph" w:styleId="Alaotsikko">
    <w:name w:val="Subtitle"/>
    <w:basedOn w:val="Normaali"/>
    <w:next w:val="Leipteksti"/>
    <w:link w:val="AlaotsikkoChar"/>
    <w:uiPriority w:val="11"/>
    <w:qFormat/>
    <w:rsid w:val="00274148"/>
    <w:pPr>
      <w:numPr>
        <w:ilvl w:val="1"/>
      </w:numPr>
      <w:spacing w:before="360" w:after="360"/>
      <w:jc w:val="center"/>
    </w:pPr>
    <w:rPr>
      <w:rFonts w:asciiTheme="majorHAnsi" w:eastAsiaTheme="majorEastAsia" w:hAnsiTheme="majorHAnsi" w:cstheme="majorHAnsi"/>
      <w:b/>
      <w:iCs/>
      <w:color w:val="0C2340" w:themeColor="text2"/>
      <w:sz w:val="28"/>
      <w:szCs w:val="24"/>
    </w:rPr>
  </w:style>
  <w:style w:type="character" w:customStyle="1" w:styleId="AlaotsikkoChar">
    <w:name w:val="Alaotsikko Char"/>
    <w:basedOn w:val="Kappaleenoletusfontti"/>
    <w:link w:val="Alaotsikko"/>
    <w:uiPriority w:val="11"/>
    <w:rsid w:val="00274148"/>
    <w:rPr>
      <w:rFonts w:asciiTheme="majorHAnsi" w:eastAsiaTheme="majorEastAsia" w:hAnsiTheme="majorHAnsi" w:cstheme="majorHAnsi"/>
      <w:b/>
      <w:iCs/>
      <w:color w:val="0C2340" w:themeColor="text2"/>
      <w:sz w:val="28"/>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01343C"/>
    <w:rPr>
      <w:rFonts w:asciiTheme="majorHAnsi" w:eastAsiaTheme="majorEastAsia" w:hAnsiTheme="majorHAnsi" w:cstheme="majorBidi"/>
      <w:b/>
      <w:sz w:val="26"/>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Asiakirjannimi">
    <w:name w:val="Asiakirjan nimi"/>
    <w:basedOn w:val="Leipteksti"/>
    <w:uiPriority w:val="99"/>
    <w:qFormat/>
    <w:rsid w:val="00274148"/>
    <w:pPr>
      <w:tabs>
        <w:tab w:val="clear" w:pos="1304"/>
        <w:tab w:val="clear" w:pos="2608"/>
        <w:tab w:val="right" w:pos="9639"/>
      </w:tabs>
      <w:jc w:val="both"/>
    </w:pPr>
    <w:rPr>
      <w:b/>
      <w:color w:val="0C2340" w:themeColor="text2"/>
      <w:sz w:val="24"/>
    </w:rPr>
  </w:style>
  <w:style w:type="paragraph" w:customStyle="1" w:styleId="Luettelonumeroitu">
    <w:name w:val="Luettelo numeroitu"/>
    <w:basedOn w:val="Leipteksti"/>
    <w:uiPriority w:val="2"/>
    <w:qFormat/>
    <w:rsid w:val="009C4CA5"/>
    <w:pPr>
      <w:numPr>
        <w:numId w:val="28"/>
      </w:numPr>
      <w:tabs>
        <w:tab w:val="clear" w:pos="2608"/>
        <w:tab w:val="left" w:pos="397"/>
      </w:tabs>
      <w:ind w:left="357" w:hanging="357"/>
    </w:pPr>
    <w:rPr>
      <w:rFonts w:eastAsia="Calibri" w:cs="Calibri"/>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ulia.riikonen\OneDrive%20-%20Keski-Pohjanmaan%20hyvinvointialue\Ty&#246;p&#246;yt&#228;\Soite_Tiedote_pohja.dotx" TargetMode="External"/></Relationships>
</file>

<file path=word/theme/theme1.xml><?xml version="1.0" encoding="utf-8"?>
<a:theme xmlns:a="http://schemas.openxmlformats.org/drawingml/2006/main" name="Office-teema">
  <a:themeElements>
    <a:clrScheme name="Soite">
      <a:dk1>
        <a:sysClr val="windowText" lastClr="000000"/>
      </a:dk1>
      <a:lt1>
        <a:sysClr val="window" lastClr="FFFFFF"/>
      </a:lt1>
      <a:dk2>
        <a:srgbClr val="0C2340"/>
      </a:dk2>
      <a:lt2>
        <a:srgbClr val="62B5E5"/>
      </a:lt2>
      <a:accent1>
        <a:srgbClr val="2C5234"/>
      </a:accent1>
      <a:accent2>
        <a:srgbClr val="9A2323"/>
      </a:accent2>
      <a:accent3>
        <a:srgbClr val="D5BED7"/>
      </a:accent3>
      <a:accent4>
        <a:srgbClr val="D0D1AB"/>
      </a:accent4>
      <a:accent5>
        <a:srgbClr val="FBD872"/>
      </a:accent5>
      <a:accent6>
        <a:srgbClr val="ECBAA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Soite_Tiedote_pohja</Template>
  <TotalTime>6</TotalTime>
  <Pages>3</Pages>
  <Words>613</Words>
  <Characters>4967</Characters>
  <Application>Microsoft Office Word</Application>
  <DocSecurity>0</DocSecurity>
  <Lines>41</Lines>
  <Paragraphs>11</Paragraphs>
  <ScaleCrop>false</ScaleCrop>
  <Company>Soite</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Riikonen Tuulia</dc:creator>
  <cp:lastModifiedBy>Alatalo Niina</cp:lastModifiedBy>
  <cp:revision>7</cp:revision>
  <dcterms:created xsi:type="dcterms:W3CDTF">2025-09-12T04:07:00Z</dcterms:created>
  <dcterms:modified xsi:type="dcterms:W3CDTF">2025-09-12T04:18:00Z</dcterms:modified>
</cp:coreProperties>
</file>