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CF" w:rsidRDefault="006E0DCF" w:rsidP="00DC51A3"/>
    <w:p w:rsidR="00DC51A3" w:rsidRDefault="008F358D" w:rsidP="00DC51A3">
      <w:r>
        <w:t xml:space="preserve">KUNNAN </w:t>
      </w:r>
      <w:r w:rsidR="00DC51A3">
        <w:t>LIIKUNTANEUVONTA</w:t>
      </w:r>
    </w:p>
    <w:p w:rsidR="00DC51A3" w:rsidRPr="00DC51A3" w:rsidRDefault="00DC51A3" w:rsidP="00DC51A3">
      <w:pPr>
        <w:numPr>
          <w:ilvl w:val="0"/>
          <w:numId w:val="30"/>
        </w:numPr>
      </w:pPr>
      <w:r w:rsidRPr="00DC51A3">
        <w:t>Liikuntaneuvonta on yksilöön kohdistuvaa, terveyden ja hyvinvoinnin edistämisen ammattilaisen (liikuntapalvelun, sote- ammattilaisen tai järjestöjen) antamaa ohjausta liikunnalliseen elämäntapaan osana kokonaisvaltaista elintapaohjausta</w:t>
      </w:r>
    </w:p>
    <w:p w:rsidR="00DC51A3" w:rsidRDefault="00DC51A3" w:rsidP="00DC51A3">
      <w:pPr>
        <w:numPr>
          <w:ilvl w:val="0"/>
          <w:numId w:val="30"/>
        </w:numPr>
      </w:pPr>
      <w:r w:rsidRPr="00DC51A3">
        <w:t>Liikuntaneuvonta on prosessi (selkeä alku ja loppu), jonka tavoitteena on terveytensä ja hyvinvointinsa kannalta liian vähän liikkuvien ihmisten tunnistaminen ja saaminen aktiivisen arjen ja liikunnan pariin</w:t>
      </w:r>
      <w:r w:rsidR="0057298A">
        <w:t xml:space="preserve">, liikuntaneuvonnan kesto on 3 – 6 – 12 kk. </w:t>
      </w:r>
    </w:p>
    <w:p w:rsidR="00DC51A3" w:rsidRDefault="00DC51A3" w:rsidP="00DC51A3">
      <w:pPr>
        <w:numPr>
          <w:ilvl w:val="0"/>
          <w:numId w:val="30"/>
        </w:numPr>
      </w:pPr>
      <w:proofErr w:type="spellStart"/>
      <w:r>
        <w:t>Soiten</w:t>
      </w:r>
      <w:proofErr w:type="spellEnd"/>
      <w:r>
        <w:t xml:space="preserve"> alueella liikuntaneuvontaa tarjotaan seuraavissa kunnissa kunnan liikunnanohjaajan toimesta</w:t>
      </w:r>
      <w:r w:rsidR="00CF7B75">
        <w:t>:</w:t>
      </w:r>
      <w:r>
        <w:t xml:space="preserve"> Kokkola, Kannus</w:t>
      </w:r>
      <w:r w:rsidR="008D5384">
        <w:t xml:space="preserve"> (tauolla 1.1.24 alkaen!)</w:t>
      </w:r>
    </w:p>
    <w:p w:rsidR="00CA3514" w:rsidRDefault="00CA3514" w:rsidP="00DC51A3">
      <w:pPr>
        <w:numPr>
          <w:ilvl w:val="0"/>
          <w:numId w:val="30"/>
        </w:numPr>
      </w:pPr>
      <w:r>
        <w:t>maksutonta</w:t>
      </w:r>
    </w:p>
    <w:p w:rsidR="00CA3514" w:rsidRDefault="00CA3514" w:rsidP="00CA3514">
      <w:pPr>
        <w:ind w:left="360"/>
      </w:pPr>
    </w:p>
    <w:p w:rsidR="00CA3514" w:rsidRDefault="00CA3514" w:rsidP="00CA3514">
      <w:pPr>
        <w:ind w:left="360"/>
      </w:pPr>
      <w:r>
        <w:t>KRITEERIT</w:t>
      </w:r>
    </w:p>
    <w:p w:rsidR="00CA3514" w:rsidRDefault="00CA3514" w:rsidP="00CA3514">
      <w:pPr>
        <w:pStyle w:val="Luettelokappale"/>
        <w:numPr>
          <w:ilvl w:val="0"/>
          <w:numId w:val="30"/>
        </w:numPr>
      </w:pPr>
      <w:r>
        <w:t>Asiakkaalla oma halu tehdä muutoksia omassa terveyskäyttäytymisessään</w:t>
      </w:r>
    </w:p>
    <w:p w:rsidR="00CA3514" w:rsidRDefault="00CA3514" w:rsidP="00CA3514">
      <w:pPr>
        <w:pStyle w:val="Leipteksti"/>
        <w:numPr>
          <w:ilvl w:val="0"/>
          <w:numId w:val="30"/>
        </w:numPr>
      </w:pPr>
      <w:r w:rsidRPr="0057298A">
        <w:rPr>
          <w:u w:val="single"/>
        </w:rPr>
        <w:t>Kokkola</w:t>
      </w:r>
      <w:r>
        <w:t xml:space="preserve">: Kaikenikäiset kokkolalaiset, </w:t>
      </w:r>
      <w:r w:rsidRPr="00DC51A3">
        <w:t xml:space="preserve">jotka </w:t>
      </w:r>
      <w:r w:rsidRPr="00EB756E">
        <w:rPr>
          <w:b/>
          <w:bCs/>
        </w:rPr>
        <w:t>liikkuvat terveytensä kannalta liian vähän</w:t>
      </w:r>
      <w:r w:rsidRPr="00DC51A3">
        <w:t>, eivät ole löytäneet sopivaa liikuntamuotoa tai kaipaavat neuvoja liikkumiseen tai ravitsemukseen</w:t>
      </w:r>
    </w:p>
    <w:p w:rsidR="00CA3514" w:rsidRPr="00CA3514" w:rsidRDefault="00CA3514" w:rsidP="00CA3514">
      <w:pPr>
        <w:pStyle w:val="Leipteksti"/>
        <w:numPr>
          <w:ilvl w:val="0"/>
          <w:numId w:val="30"/>
        </w:numPr>
        <w:rPr>
          <w:color w:val="FF0000"/>
        </w:rPr>
      </w:pPr>
      <w:r w:rsidRPr="00CA3514">
        <w:rPr>
          <w:color w:val="FF0000"/>
          <w:u w:val="single"/>
        </w:rPr>
        <w:t>Kannus:</w:t>
      </w:r>
      <w:r w:rsidRPr="00CA3514">
        <w:rPr>
          <w:color w:val="FF0000"/>
        </w:rPr>
        <w:t xml:space="preserve"> yli 18-vuotiaat, lisäksi erikseen ohjaus äitiysneuvolan kautta suoraan ajanvarauskirjalle raskaana olevat tai synnyttäneet äidit TAUOLLA 1.1.24 alkaen</w:t>
      </w:r>
    </w:p>
    <w:p w:rsidR="00CA3514" w:rsidRPr="00F00EE5" w:rsidRDefault="00CA3514" w:rsidP="00F00EE5">
      <w:pPr>
        <w:ind w:left="720"/>
      </w:pPr>
    </w:p>
    <w:p w:rsidR="00CA3514" w:rsidRDefault="00CA3514" w:rsidP="00CF7B75">
      <w:pPr>
        <w:pStyle w:val="Leipteksti"/>
        <w:rPr>
          <w:u w:val="single"/>
        </w:rPr>
      </w:pPr>
    </w:p>
    <w:p w:rsidR="00CF7B75" w:rsidRPr="00CF7B75" w:rsidRDefault="00CF7B75" w:rsidP="00CF7B75">
      <w:pPr>
        <w:pStyle w:val="Leipteksti"/>
        <w:rPr>
          <w:u w:val="single"/>
        </w:rPr>
      </w:pPr>
      <w:r w:rsidRPr="00CF7B75">
        <w:rPr>
          <w:u w:val="single"/>
        </w:rPr>
        <w:t>ASIAKKAAN LÄHETTÄMINEN KUNNAN LIIKUNTANEUVONTAAN:</w:t>
      </w:r>
    </w:p>
    <w:p w:rsidR="00CF7B75" w:rsidRDefault="00CF7B75" w:rsidP="00CF7B75">
      <w:pPr>
        <w:pStyle w:val="Leipteksti"/>
      </w:pPr>
      <w:r w:rsidRPr="00CF7B75">
        <w:rPr>
          <w:b/>
          <w:bCs/>
        </w:rPr>
        <w:t>Huomioitavaa:</w:t>
      </w:r>
      <w:r>
        <w:rPr>
          <w:b/>
          <w:bCs/>
        </w:rPr>
        <w:t xml:space="preserve"> </w:t>
      </w:r>
      <w:r>
        <w:t>Kunnan liikunnanohjaaja näkee potilastietojärjestelmästä vain asiakkaan perustiedot ja LIIKUN-lehden!</w:t>
      </w:r>
    </w:p>
    <w:p w:rsidR="00CF7B75" w:rsidRDefault="00CF7B75" w:rsidP="00CF7B75">
      <w:r>
        <w:t>Terveydenhuollon ammattihenkilön kirjaaminen LIIKUN-lehdelle:</w:t>
      </w:r>
    </w:p>
    <w:p w:rsidR="00CF7B75" w:rsidRDefault="00CF7B75" w:rsidP="00CF7B75">
      <w:r>
        <w:t>Käytä seuraavia otsikoita:</w:t>
      </w:r>
    </w:p>
    <w:p w:rsidR="00CF7B75" w:rsidRPr="00CF7B75" w:rsidRDefault="00CF7B75" w:rsidP="00CF7B75"/>
    <w:p w:rsidR="00CF7B75" w:rsidRDefault="00CF7B75" w:rsidP="00CF7B75">
      <w:pPr>
        <w:rPr>
          <w:u w:val="single"/>
        </w:rPr>
      </w:pPr>
      <w:r>
        <w:rPr>
          <w:u w:val="single"/>
        </w:rPr>
        <w:t>Asiakirjamerkintä:</w:t>
      </w:r>
    </w:p>
    <w:p w:rsidR="00CF7B75" w:rsidRDefault="00CF7B75" w:rsidP="00CF7B75">
      <w:r>
        <w:t>Lähete liikuntaneuvontaan.</w:t>
      </w:r>
    </w:p>
    <w:p w:rsidR="00CF7B75" w:rsidRDefault="00CF7B75" w:rsidP="00CF7B75"/>
    <w:p w:rsidR="00CF7B75" w:rsidRDefault="00CF7B75" w:rsidP="00CF7B75">
      <w:pPr>
        <w:rPr>
          <w:u w:val="single"/>
        </w:rPr>
      </w:pPr>
      <w:r>
        <w:rPr>
          <w:u w:val="single"/>
        </w:rPr>
        <w:t>Esitiedot</w:t>
      </w:r>
    </w:p>
    <w:p w:rsidR="00CF7B75" w:rsidRDefault="00CF7B75" w:rsidP="00CF7B75">
      <w:r>
        <w:t>Perussairaudet:</w:t>
      </w:r>
    </w:p>
    <w:p w:rsidR="00CF7B75" w:rsidRDefault="00CF7B75" w:rsidP="00CF7B75">
      <w:r>
        <w:t>Liikkumista rajoittavat terveydelliset seikat:</w:t>
      </w:r>
    </w:p>
    <w:p w:rsidR="00CF7B75" w:rsidRDefault="00CF7B75" w:rsidP="00CF7B75">
      <w:r>
        <w:t>Muuta liikuntaneuvonnassa huomioitavaa (mm. lääkitys)</w:t>
      </w:r>
    </w:p>
    <w:p w:rsidR="00CF7B75" w:rsidRDefault="00CF7B75" w:rsidP="00CF7B75">
      <w:r>
        <w:t>Nykyinen säännöllinen liikkuminen/motivaatio liikkumiseen:</w:t>
      </w:r>
    </w:p>
    <w:p w:rsidR="00CF7B75" w:rsidRDefault="00CF7B75" w:rsidP="00CF7B75"/>
    <w:p w:rsidR="00CF7B75" w:rsidRDefault="00CF7B75" w:rsidP="00CF7B75">
      <w:pPr>
        <w:rPr>
          <w:u w:val="single"/>
        </w:rPr>
      </w:pPr>
      <w:r>
        <w:rPr>
          <w:u w:val="single"/>
        </w:rPr>
        <w:t>Mittarit (mikäli käytetty/tiedossa)</w:t>
      </w:r>
    </w:p>
    <w:p w:rsidR="00CF7B75" w:rsidRDefault="00CF7B75" w:rsidP="00CF7B75">
      <w:r>
        <w:t>esim. BMI</w:t>
      </w:r>
    </w:p>
    <w:p w:rsidR="00CF7B75" w:rsidRDefault="00CF7B75" w:rsidP="00CF7B75"/>
    <w:p w:rsidR="00CF7B75" w:rsidRDefault="00CF7B75" w:rsidP="00CF7B75">
      <w:pPr>
        <w:rPr>
          <w:u w:val="single"/>
        </w:rPr>
      </w:pPr>
      <w:r w:rsidRPr="00C93EE5">
        <w:rPr>
          <w:u w:val="single"/>
        </w:rPr>
        <w:t>Toimenpi</w:t>
      </w:r>
      <w:r>
        <w:rPr>
          <w:u w:val="single"/>
        </w:rPr>
        <w:t>teet</w:t>
      </w:r>
    </w:p>
    <w:p w:rsidR="00CF7B75" w:rsidRDefault="00CF7B75" w:rsidP="00CF7B75">
      <w:pPr>
        <w:rPr>
          <w:u w:val="single"/>
        </w:rPr>
      </w:pPr>
    </w:p>
    <w:p w:rsidR="00CF7B75" w:rsidRPr="00C93EE5" w:rsidRDefault="00CF7B75" w:rsidP="00CF7B75">
      <w:r w:rsidRPr="00C93EE5">
        <w:t>OAB</w:t>
      </w:r>
      <w:r>
        <w:t>77 Keskustelu liikuntatottumuksista ja ohjaus liikuntapalveluihin</w:t>
      </w:r>
    </w:p>
    <w:p w:rsidR="00CF7B75" w:rsidRDefault="00CF7B75" w:rsidP="00CF7B75"/>
    <w:p w:rsidR="00CF7B75" w:rsidRDefault="00CF7B75" w:rsidP="00CF7B75"/>
    <w:p w:rsidR="00F00EE5" w:rsidRDefault="00F00EE5" w:rsidP="00CF7B75"/>
    <w:p w:rsidR="00F00EE5" w:rsidRDefault="00F00EE5" w:rsidP="00CF7B75"/>
    <w:p w:rsidR="00F00EE5" w:rsidRDefault="00F00EE5" w:rsidP="00CF7B75"/>
    <w:p w:rsidR="00F00EE5" w:rsidRDefault="00F00EE5" w:rsidP="00CF7B75"/>
    <w:p w:rsidR="00CF7B75" w:rsidRDefault="00CF7B75" w:rsidP="00CF7B75">
      <w:pPr>
        <w:pStyle w:val="Leipteksti"/>
      </w:pPr>
      <w:r>
        <w:t>Lopuksi lähetetään liikuntaneuvojalle LC-viesti uudesta lähetteestä:</w:t>
      </w:r>
    </w:p>
    <w:p w:rsidR="00580B4D" w:rsidRDefault="00CF7B75" w:rsidP="00580B4D">
      <w:pPr>
        <w:pStyle w:val="Leipteksti"/>
        <w:numPr>
          <w:ilvl w:val="0"/>
          <w:numId w:val="32"/>
        </w:numPr>
        <w:tabs>
          <w:tab w:val="clear" w:pos="1304"/>
          <w:tab w:val="clear" w:pos="2608"/>
          <w:tab w:val="left" w:pos="6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7518" wp14:editId="006D6699">
                <wp:simplePos x="0" y="0"/>
                <wp:positionH relativeFrom="column">
                  <wp:posOffset>3810</wp:posOffset>
                </wp:positionH>
                <wp:positionV relativeFrom="paragraph">
                  <wp:posOffset>90170</wp:posOffset>
                </wp:positionV>
                <wp:extent cx="4038600" cy="272415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724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B75" w:rsidRDefault="00CF7B75">
                            <w:r w:rsidRPr="00CF7B75">
                              <w:rPr>
                                <w:noProof/>
                              </w:rPr>
                              <w:drawing>
                                <wp:inline distT="0" distB="0" distL="0" distR="0" wp14:anchorId="199185E4" wp14:editId="45BF81B7">
                                  <wp:extent cx="3898900" cy="2603500"/>
                                  <wp:effectExtent l="0" t="0" r="6350" b="6350"/>
                                  <wp:docPr id="5" name="Kuv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0" cy="260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7518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.3pt;margin-top:7.1pt;width:318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" fillcolor="white [3201]" strokecolor="black [3200]" strokeweight="2pt">
                <v:textbox>
                  <w:txbxContent>
                    <w:p w:rsidR="00CF7B75" w:rsidRDefault="00CF7B75">
                      <w:r w:rsidRPr="00CF7B75">
                        <w:rPr>
                          <w:noProof/>
                        </w:rPr>
                        <w:drawing>
                          <wp:inline distT="0" distB="0" distL="0" distR="0" wp14:anchorId="199185E4" wp14:editId="45BF81B7">
                            <wp:extent cx="3898900" cy="2603500"/>
                            <wp:effectExtent l="0" t="0" r="6350" b="6350"/>
                            <wp:docPr id="5" name="Kuv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0" cy="260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2B65">
        <w:t>Valitse vastaanottajaksi</w:t>
      </w:r>
      <w:r w:rsidR="00580B4D">
        <w:t>:</w:t>
      </w:r>
    </w:p>
    <w:p w:rsidR="00580B4D" w:rsidRDefault="004D2B65" w:rsidP="00580B4D">
      <w:pPr>
        <w:pStyle w:val="Leipteksti"/>
        <w:tabs>
          <w:tab w:val="clear" w:pos="1304"/>
          <w:tab w:val="clear" w:pos="2608"/>
          <w:tab w:val="left" w:pos="6820"/>
        </w:tabs>
        <w:ind w:left="6820"/>
      </w:pPr>
      <w:r>
        <w:t>Kokkolassa Aho Marke (</w:t>
      </w:r>
      <w:proofErr w:type="spellStart"/>
      <w:r>
        <w:t>ahoma</w:t>
      </w:r>
      <w:proofErr w:type="spellEnd"/>
      <w:r>
        <w:t>)</w:t>
      </w:r>
      <w:r w:rsidR="00580B4D">
        <w:t xml:space="preserve"> ja Laatikainen Heikki (</w:t>
      </w:r>
      <w:proofErr w:type="spellStart"/>
      <w:r w:rsidR="00580B4D">
        <w:t>laahe</w:t>
      </w:r>
      <w:proofErr w:type="spellEnd"/>
      <w:r w:rsidR="00580B4D">
        <w:t>)</w:t>
      </w:r>
    </w:p>
    <w:p w:rsidR="00580B4D" w:rsidRDefault="00580B4D" w:rsidP="00580B4D">
      <w:pPr>
        <w:pStyle w:val="Leipteksti"/>
        <w:tabs>
          <w:tab w:val="clear" w:pos="1304"/>
          <w:tab w:val="clear" w:pos="2608"/>
          <w:tab w:val="left" w:pos="6820"/>
        </w:tabs>
        <w:ind w:left="6820"/>
      </w:pPr>
      <w:r>
        <w:t>Kannuksessa Tokola Anna(</w:t>
      </w:r>
      <w:proofErr w:type="spellStart"/>
      <w:r>
        <w:t>tokoan</w:t>
      </w:r>
      <w:proofErr w:type="spellEnd"/>
      <w:r>
        <w:t>)</w:t>
      </w:r>
    </w:p>
    <w:p w:rsidR="00580B4D" w:rsidRDefault="00580B4D" w:rsidP="00580B4D">
      <w:pPr>
        <w:pStyle w:val="Leipteksti"/>
        <w:numPr>
          <w:ilvl w:val="0"/>
          <w:numId w:val="32"/>
        </w:numPr>
        <w:tabs>
          <w:tab w:val="clear" w:pos="1304"/>
          <w:tab w:val="clear" w:pos="2608"/>
          <w:tab w:val="left" w:pos="6820"/>
        </w:tabs>
      </w:pPr>
      <w:r>
        <w:t>Valitse potilas</w:t>
      </w:r>
    </w:p>
    <w:p w:rsidR="00580B4D" w:rsidRDefault="00580B4D" w:rsidP="00580B4D">
      <w:pPr>
        <w:pStyle w:val="Leipteksti"/>
        <w:numPr>
          <w:ilvl w:val="0"/>
          <w:numId w:val="32"/>
        </w:numPr>
        <w:tabs>
          <w:tab w:val="clear" w:pos="1304"/>
          <w:tab w:val="clear" w:pos="2608"/>
          <w:tab w:val="left" w:pos="6820"/>
        </w:tabs>
      </w:pPr>
      <w:r>
        <w:t>Otsikko: Lähete liikuntaneuvontaan</w:t>
      </w:r>
    </w:p>
    <w:p w:rsidR="00580B4D" w:rsidRDefault="00580B4D" w:rsidP="00580B4D">
      <w:pPr>
        <w:pStyle w:val="Leipteksti"/>
        <w:numPr>
          <w:ilvl w:val="0"/>
          <w:numId w:val="32"/>
        </w:numPr>
        <w:tabs>
          <w:tab w:val="clear" w:pos="1304"/>
          <w:tab w:val="clear" w:pos="2608"/>
          <w:tab w:val="left" w:pos="6820"/>
        </w:tabs>
      </w:pPr>
      <w:r>
        <w:t xml:space="preserve">Saateteksti: esim. Hei! Asiakkaasta lähete liikuntaneuvontaan LIIKUN-lehdellä. </w:t>
      </w:r>
    </w:p>
    <w:p w:rsidR="00CF7B75" w:rsidRPr="00CF7B75" w:rsidRDefault="00CF7B75" w:rsidP="00CF7B75">
      <w:pPr>
        <w:pStyle w:val="Leipteksti"/>
      </w:pPr>
    </w:p>
    <w:p w:rsidR="006E0DCF" w:rsidRDefault="006E0DCF" w:rsidP="006E0DCF">
      <w:pPr>
        <w:pStyle w:val="Leipteksti"/>
      </w:pPr>
    </w:p>
    <w:p w:rsidR="00580B4D" w:rsidRPr="00580B4D" w:rsidRDefault="00580B4D" w:rsidP="00580B4D"/>
    <w:p w:rsidR="00580B4D" w:rsidRPr="00580B4D" w:rsidRDefault="00580B4D" w:rsidP="00580B4D"/>
    <w:p w:rsidR="00580B4D" w:rsidRPr="00580B4D" w:rsidRDefault="00580B4D" w:rsidP="00580B4D"/>
    <w:p w:rsidR="00580B4D" w:rsidRDefault="00095B89" w:rsidP="00580B4D">
      <w:r>
        <w:t>Pyydä asiakasta ensisijaisesti itse olemaan yhteydessä asuinkuntansa liikunnanohjaaja</w:t>
      </w:r>
      <w:bookmarkStart w:id="0" w:name="_GoBack"/>
      <w:bookmarkEnd w:id="0"/>
      <w:r>
        <w:t xml:space="preserve">an. </w:t>
      </w:r>
    </w:p>
    <w:p w:rsidR="004B568E" w:rsidRDefault="004B568E" w:rsidP="00580B4D"/>
    <w:p w:rsidR="004B568E" w:rsidRDefault="004B568E" w:rsidP="00580B4D"/>
    <w:p w:rsidR="004B568E" w:rsidRDefault="00095B89" w:rsidP="00580B4D">
      <w:r>
        <w:t>Yhteystiedot Kokkola:</w:t>
      </w:r>
    </w:p>
    <w:p w:rsidR="00095B89" w:rsidRPr="00095B89" w:rsidRDefault="00095B89" w:rsidP="00095B89">
      <w:r w:rsidRPr="00095B89">
        <w:rPr>
          <w:b/>
          <w:bCs/>
        </w:rPr>
        <w:t xml:space="preserve">Heikki Laatikainen, </w:t>
      </w:r>
      <w:r w:rsidRPr="00095B89">
        <w:t xml:space="preserve">Liikunnanohjaaja, puh. </w:t>
      </w:r>
      <w:hyperlink r:id="rId11" w:history="1">
        <w:r w:rsidRPr="00095B89">
          <w:rPr>
            <w:rStyle w:val="Hyperlinkki"/>
          </w:rPr>
          <w:t>0447809253</w:t>
        </w:r>
      </w:hyperlink>
      <w:r w:rsidRPr="00095B89">
        <w:t xml:space="preserve">, sähköposti: </w:t>
      </w:r>
      <w:hyperlink r:id="rId12" w:history="1">
        <w:r w:rsidRPr="00095B89">
          <w:rPr>
            <w:rStyle w:val="Hyperlinkki"/>
          </w:rPr>
          <w:t>heikki.laatikainen@kokkola.fi</w:t>
        </w:r>
      </w:hyperlink>
    </w:p>
    <w:p w:rsidR="00095B89" w:rsidRPr="00095B89" w:rsidRDefault="00095B89" w:rsidP="00095B89">
      <w:r w:rsidRPr="00095B89">
        <w:rPr>
          <w:b/>
          <w:bCs/>
        </w:rPr>
        <w:t xml:space="preserve">Marke Aho, </w:t>
      </w:r>
      <w:r w:rsidRPr="00095B89">
        <w:t xml:space="preserve">Liikunnanohjaaja, puh. </w:t>
      </w:r>
      <w:hyperlink r:id="rId13" w:history="1">
        <w:r w:rsidRPr="00095B89">
          <w:rPr>
            <w:rStyle w:val="Hyperlinkki"/>
          </w:rPr>
          <w:t>0408065383</w:t>
        </w:r>
      </w:hyperlink>
      <w:r w:rsidRPr="00095B89">
        <w:t xml:space="preserve">, sähköposti: </w:t>
      </w:r>
      <w:hyperlink r:id="rId14" w:history="1">
        <w:r w:rsidRPr="00095B89">
          <w:rPr>
            <w:rStyle w:val="Hyperlinkki"/>
          </w:rPr>
          <w:t>marke.aho@kokkola.fi</w:t>
        </w:r>
      </w:hyperlink>
    </w:p>
    <w:p w:rsidR="004B568E" w:rsidRDefault="004B568E" w:rsidP="00580B4D"/>
    <w:p w:rsidR="004B568E" w:rsidRDefault="004B568E" w:rsidP="00580B4D"/>
    <w:p w:rsidR="00580B4D" w:rsidRDefault="00580B4D" w:rsidP="00580B4D"/>
    <w:p w:rsidR="004B568E" w:rsidRDefault="004B568E" w:rsidP="00580B4D"/>
    <w:sectPr w:rsidR="004B568E" w:rsidSect="004D2B65">
      <w:headerReference w:type="default" r:id="rId15"/>
      <w:pgSz w:w="11906" w:h="16838" w:code="9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DB" w:rsidRDefault="00D247DB" w:rsidP="00AC7BC5">
      <w:r>
        <w:separator/>
      </w:r>
    </w:p>
    <w:p w:rsidR="00D247DB" w:rsidRDefault="00D247DB"/>
  </w:endnote>
  <w:endnote w:type="continuationSeparator" w:id="0">
    <w:p w:rsidR="00D247DB" w:rsidRDefault="00D247DB" w:rsidP="00AC7BC5">
      <w:r>
        <w:continuationSeparator/>
      </w:r>
    </w:p>
    <w:p w:rsidR="00D247DB" w:rsidRDefault="00D2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DB" w:rsidRDefault="00D247DB" w:rsidP="00AC7BC5">
      <w:r>
        <w:separator/>
      </w:r>
    </w:p>
    <w:p w:rsidR="00D247DB" w:rsidRDefault="00D247DB"/>
  </w:footnote>
  <w:footnote w:type="continuationSeparator" w:id="0">
    <w:p w:rsidR="00D247DB" w:rsidRDefault="00D247DB" w:rsidP="00AC7BC5">
      <w:r>
        <w:continuationSeparator/>
      </w:r>
    </w:p>
    <w:p w:rsidR="00D247DB" w:rsidRDefault="00D24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CF" w:rsidRPr="001B01ED" w:rsidRDefault="006E0DCF" w:rsidP="006E0DCF">
    <w:pPr>
      <w:pStyle w:val="Yltunniste"/>
    </w:pPr>
    <w:bookmarkStart w:id="1" w:name="_Hlk159402193"/>
    <w:r>
      <w:rPr>
        <w:noProof/>
      </w:rPr>
      <w:drawing>
        <wp:anchor distT="0" distB="0" distL="114300" distR="114300" simplePos="0" relativeHeight="251659264" behindDoc="1" locked="0" layoutInCell="1" allowOverlap="1" wp14:anchorId="04A21F18" wp14:editId="5A8F9124">
          <wp:simplePos x="0" y="0"/>
          <wp:positionH relativeFrom="column">
            <wp:posOffset>-2540</wp:posOffset>
          </wp:positionH>
          <wp:positionV relativeFrom="paragraph">
            <wp:posOffset>1905</wp:posOffset>
          </wp:positionV>
          <wp:extent cx="1580400" cy="1123200"/>
          <wp:effectExtent l="0" t="0" r="1270" b="1270"/>
          <wp:wrapNone/>
          <wp:docPr id="2" name="Kuva 2" descr="Kuva, joka sisältää kohteen teksti, merkk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merkk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1ED">
      <w:tab/>
    </w:r>
    <w:r w:rsidRPr="001B01ED">
      <w:tab/>
    </w:r>
    <w:r w:rsidRPr="001B01ED">
      <w:tab/>
    </w:r>
    <w:r w:rsidR="009E4815">
      <w:t xml:space="preserve">             </w:t>
    </w:r>
    <w:r w:rsidRPr="004D28FC">
      <w:rPr>
        <w:b/>
        <w:sz w:val="24"/>
        <w:szCs w:val="24"/>
      </w:rPr>
      <w:t>Sisäinen ohje</w:t>
    </w:r>
    <w:r w:rsidRPr="004D28FC">
      <w:rPr>
        <w:b/>
      </w:rPr>
      <w:tab/>
    </w:r>
    <w:r w:rsidR="009E4815">
      <w:rPr>
        <w:b/>
      </w:rPr>
      <w:tab/>
    </w:r>
    <w:r w:rsidRPr="001B01ED"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 \* MERGEFORMAT ">
      <w:r>
        <w:t>1</w:t>
      </w:r>
    </w:fldSimple>
    <w:r>
      <w:t>)</w:t>
    </w:r>
  </w:p>
  <w:p w:rsidR="006E0DCF" w:rsidRPr="001B01ED" w:rsidRDefault="006E0DCF" w:rsidP="006E0DCF">
    <w:pPr>
      <w:pStyle w:val="Yltunniste"/>
      <w:tabs>
        <w:tab w:val="left" w:pos="3040"/>
      </w:tabs>
    </w:pPr>
    <w:r>
      <w:tab/>
    </w:r>
  </w:p>
  <w:tbl>
    <w:tblPr>
      <w:tblW w:w="5103" w:type="dxa"/>
      <w:tblInd w:w="4620" w:type="dxa"/>
      <w:tblLook w:val="04A0" w:firstRow="1" w:lastRow="0" w:firstColumn="1" w:lastColumn="0" w:noHBand="0" w:noVBand="1"/>
    </w:tblPr>
    <w:tblGrid>
      <w:gridCol w:w="1102"/>
      <w:gridCol w:w="4001"/>
    </w:tblGrid>
    <w:tr w:rsidR="006E0DCF" w:rsidRPr="001B01ED" w:rsidTr="009E4815">
      <w:tc>
        <w:tcPr>
          <w:tcW w:w="1102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  <w:r w:rsidRPr="001B01ED">
            <w:t>Päiväys</w:t>
          </w:r>
        </w:p>
      </w:tc>
      <w:tc>
        <w:tcPr>
          <w:tcW w:w="4001" w:type="dxa"/>
          <w:shd w:val="clear" w:color="auto" w:fill="auto"/>
        </w:tcPr>
        <w:p w:rsidR="006E0DCF" w:rsidRPr="001B01ED" w:rsidRDefault="003A43D9" w:rsidP="006E0DCF">
          <w:pPr>
            <w:pStyle w:val="Yltunniste"/>
          </w:pPr>
          <w:fldSimple w:instr=" DATE   \* MERGEFORMAT ">
            <w:r w:rsidR="008F358D">
              <w:rPr>
                <w:noProof/>
              </w:rPr>
              <w:t>11.3.2024</w:t>
            </w:r>
          </w:fldSimple>
        </w:p>
      </w:tc>
    </w:tr>
    <w:tr w:rsidR="006E0DCF" w:rsidRPr="001B01ED" w:rsidTr="009E4815">
      <w:tc>
        <w:tcPr>
          <w:tcW w:w="1102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  <w:r w:rsidRPr="001B01ED">
            <w:t>Versio</w:t>
          </w:r>
        </w:p>
      </w:tc>
      <w:tc>
        <w:tcPr>
          <w:tcW w:w="4001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</w:p>
      </w:tc>
    </w:tr>
    <w:tr w:rsidR="006E0DCF" w:rsidRPr="001B01ED" w:rsidTr="009E4815">
      <w:tc>
        <w:tcPr>
          <w:tcW w:w="1102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  <w:r w:rsidRPr="001B01ED">
            <w:t>Laatija</w:t>
          </w:r>
        </w:p>
      </w:tc>
      <w:tc>
        <w:tcPr>
          <w:tcW w:w="4001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</w:p>
      </w:tc>
    </w:tr>
    <w:tr w:rsidR="006E0DCF" w:rsidRPr="001B01ED" w:rsidTr="009E4815">
      <w:tc>
        <w:tcPr>
          <w:tcW w:w="1102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  <w:r w:rsidRPr="001B01ED">
            <w:t>Hyväksyjä</w:t>
          </w:r>
        </w:p>
      </w:tc>
      <w:tc>
        <w:tcPr>
          <w:tcW w:w="4001" w:type="dxa"/>
          <w:shd w:val="clear" w:color="auto" w:fill="auto"/>
        </w:tcPr>
        <w:p w:rsidR="006E0DCF" w:rsidRPr="001B01ED" w:rsidRDefault="006E0DCF" w:rsidP="006E0DCF">
          <w:pPr>
            <w:pStyle w:val="Yltunniste"/>
          </w:pPr>
        </w:p>
      </w:tc>
    </w:tr>
  </w:tbl>
  <w:p w:rsidR="006E0DCF" w:rsidRPr="001B01ED" w:rsidRDefault="006E0DCF" w:rsidP="006E0DCF">
    <w:pPr>
      <w:pStyle w:val="Yltunniste"/>
      <w:pBdr>
        <w:bottom w:val="single" w:sz="4" w:space="1" w:color="auto"/>
      </w:pBdr>
    </w:pPr>
  </w:p>
  <w:bookmarkEnd w:id="1"/>
  <w:p w:rsidR="000070D0" w:rsidRPr="006E0DCF" w:rsidRDefault="000070D0" w:rsidP="006E0DCF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F22"/>
    <w:multiLevelType w:val="hybridMultilevel"/>
    <w:tmpl w:val="7D6E8AB6"/>
    <w:lvl w:ilvl="0" w:tplc="B88C4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22C"/>
    <w:multiLevelType w:val="hybridMultilevel"/>
    <w:tmpl w:val="1750BAE4"/>
    <w:lvl w:ilvl="0" w:tplc="5AC6EFA4">
      <w:start w:val="1"/>
      <w:numFmt w:val="decimal"/>
      <w:lvlText w:val="%1."/>
      <w:lvlJc w:val="left"/>
      <w:pPr>
        <w:ind w:left="75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230" w:hanging="360"/>
      </w:pPr>
    </w:lvl>
    <w:lvl w:ilvl="2" w:tplc="040B001B" w:tentative="1">
      <w:start w:val="1"/>
      <w:numFmt w:val="lowerRoman"/>
      <w:lvlText w:val="%3."/>
      <w:lvlJc w:val="right"/>
      <w:pPr>
        <w:ind w:left="8950" w:hanging="180"/>
      </w:pPr>
    </w:lvl>
    <w:lvl w:ilvl="3" w:tplc="040B000F" w:tentative="1">
      <w:start w:val="1"/>
      <w:numFmt w:val="decimal"/>
      <w:lvlText w:val="%4."/>
      <w:lvlJc w:val="left"/>
      <w:pPr>
        <w:ind w:left="9670" w:hanging="360"/>
      </w:pPr>
    </w:lvl>
    <w:lvl w:ilvl="4" w:tplc="040B0019" w:tentative="1">
      <w:start w:val="1"/>
      <w:numFmt w:val="lowerLetter"/>
      <w:lvlText w:val="%5."/>
      <w:lvlJc w:val="left"/>
      <w:pPr>
        <w:ind w:left="10390" w:hanging="360"/>
      </w:pPr>
    </w:lvl>
    <w:lvl w:ilvl="5" w:tplc="040B001B" w:tentative="1">
      <w:start w:val="1"/>
      <w:numFmt w:val="lowerRoman"/>
      <w:lvlText w:val="%6."/>
      <w:lvlJc w:val="right"/>
      <w:pPr>
        <w:ind w:left="11110" w:hanging="180"/>
      </w:pPr>
    </w:lvl>
    <w:lvl w:ilvl="6" w:tplc="040B000F" w:tentative="1">
      <w:start w:val="1"/>
      <w:numFmt w:val="decimal"/>
      <w:lvlText w:val="%7."/>
      <w:lvlJc w:val="left"/>
      <w:pPr>
        <w:ind w:left="11830" w:hanging="360"/>
      </w:pPr>
    </w:lvl>
    <w:lvl w:ilvl="7" w:tplc="040B0019" w:tentative="1">
      <w:start w:val="1"/>
      <w:numFmt w:val="lowerLetter"/>
      <w:lvlText w:val="%8."/>
      <w:lvlJc w:val="left"/>
      <w:pPr>
        <w:ind w:left="12550" w:hanging="360"/>
      </w:pPr>
    </w:lvl>
    <w:lvl w:ilvl="8" w:tplc="040B001B" w:tentative="1">
      <w:start w:val="1"/>
      <w:numFmt w:val="lowerRoman"/>
      <w:lvlText w:val="%9."/>
      <w:lvlJc w:val="right"/>
      <w:pPr>
        <w:ind w:left="13270" w:hanging="18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9941EE"/>
    <w:multiLevelType w:val="hybridMultilevel"/>
    <w:tmpl w:val="15642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7BB5"/>
    <w:multiLevelType w:val="hybridMultilevel"/>
    <w:tmpl w:val="733AE1EC"/>
    <w:lvl w:ilvl="0" w:tplc="674EB0C2">
      <w:start w:val="1"/>
      <w:numFmt w:val="decimal"/>
      <w:lvlText w:val="%1."/>
      <w:lvlJc w:val="left"/>
      <w:pPr>
        <w:ind w:left="71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900" w:hanging="360"/>
      </w:pPr>
    </w:lvl>
    <w:lvl w:ilvl="2" w:tplc="040B001B" w:tentative="1">
      <w:start w:val="1"/>
      <w:numFmt w:val="lowerRoman"/>
      <w:lvlText w:val="%3."/>
      <w:lvlJc w:val="right"/>
      <w:pPr>
        <w:ind w:left="8620" w:hanging="180"/>
      </w:pPr>
    </w:lvl>
    <w:lvl w:ilvl="3" w:tplc="040B000F" w:tentative="1">
      <w:start w:val="1"/>
      <w:numFmt w:val="decimal"/>
      <w:lvlText w:val="%4."/>
      <w:lvlJc w:val="left"/>
      <w:pPr>
        <w:ind w:left="9340" w:hanging="360"/>
      </w:pPr>
    </w:lvl>
    <w:lvl w:ilvl="4" w:tplc="040B0019" w:tentative="1">
      <w:start w:val="1"/>
      <w:numFmt w:val="lowerLetter"/>
      <w:lvlText w:val="%5."/>
      <w:lvlJc w:val="left"/>
      <w:pPr>
        <w:ind w:left="10060" w:hanging="360"/>
      </w:pPr>
    </w:lvl>
    <w:lvl w:ilvl="5" w:tplc="040B001B" w:tentative="1">
      <w:start w:val="1"/>
      <w:numFmt w:val="lowerRoman"/>
      <w:lvlText w:val="%6."/>
      <w:lvlJc w:val="right"/>
      <w:pPr>
        <w:ind w:left="10780" w:hanging="180"/>
      </w:pPr>
    </w:lvl>
    <w:lvl w:ilvl="6" w:tplc="040B000F" w:tentative="1">
      <w:start w:val="1"/>
      <w:numFmt w:val="decimal"/>
      <w:lvlText w:val="%7."/>
      <w:lvlJc w:val="left"/>
      <w:pPr>
        <w:ind w:left="11500" w:hanging="360"/>
      </w:pPr>
    </w:lvl>
    <w:lvl w:ilvl="7" w:tplc="040B0019" w:tentative="1">
      <w:start w:val="1"/>
      <w:numFmt w:val="lowerLetter"/>
      <w:lvlText w:val="%8."/>
      <w:lvlJc w:val="left"/>
      <w:pPr>
        <w:ind w:left="12220" w:hanging="360"/>
      </w:pPr>
    </w:lvl>
    <w:lvl w:ilvl="8" w:tplc="040B001B" w:tentative="1">
      <w:start w:val="1"/>
      <w:numFmt w:val="lowerRoman"/>
      <w:lvlText w:val="%9."/>
      <w:lvlJc w:val="right"/>
      <w:pPr>
        <w:ind w:left="12940" w:hanging="180"/>
      </w:pPr>
    </w:lvl>
  </w:abstractNum>
  <w:abstractNum w:abstractNumId="14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68B0"/>
    <w:multiLevelType w:val="hybridMultilevel"/>
    <w:tmpl w:val="0654207C"/>
    <w:lvl w:ilvl="0" w:tplc="B88C4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8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E8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A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21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6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C0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C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F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D03C0"/>
    <w:multiLevelType w:val="hybridMultilevel"/>
    <w:tmpl w:val="F544BE82"/>
    <w:lvl w:ilvl="0" w:tplc="F482AD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3"/>
  </w:num>
  <w:num w:numId="5">
    <w:abstractNumId w:val="10"/>
  </w:num>
  <w:num w:numId="6">
    <w:abstractNumId w:val="8"/>
  </w:num>
  <w:num w:numId="7">
    <w:abstractNumId w:val="31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7"/>
  </w:num>
  <w:num w:numId="13">
    <w:abstractNumId w:val="27"/>
  </w:num>
  <w:num w:numId="14">
    <w:abstractNumId w:val="28"/>
  </w:num>
  <w:num w:numId="15">
    <w:abstractNumId w:val="9"/>
  </w:num>
  <w:num w:numId="16">
    <w:abstractNumId w:val="33"/>
  </w:num>
  <w:num w:numId="17">
    <w:abstractNumId w:val="6"/>
  </w:num>
  <w:num w:numId="18">
    <w:abstractNumId w:val="24"/>
  </w:num>
  <w:num w:numId="19">
    <w:abstractNumId w:val="14"/>
  </w:num>
  <w:num w:numId="20">
    <w:abstractNumId w:val="26"/>
  </w:num>
  <w:num w:numId="21">
    <w:abstractNumId w:val="5"/>
  </w:num>
  <w:num w:numId="22">
    <w:abstractNumId w:val="25"/>
  </w:num>
  <w:num w:numId="23">
    <w:abstractNumId w:val="11"/>
  </w:num>
  <w:num w:numId="24">
    <w:abstractNumId w:val="3"/>
  </w:num>
  <w:num w:numId="25">
    <w:abstractNumId w:val="22"/>
  </w:num>
  <w:num w:numId="26">
    <w:abstractNumId w:val="21"/>
  </w:num>
  <w:num w:numId="27">
    <w:abstractNumId w:val="19"/>
  </w:num>
  <w:num w:numId="28">
    <w:abstractNumId w:val="20"/>
  </w:num>
  <w:num w:numId="29">
    <w:abstractNumId w:val="34"/>
  </w:num>
  <w:num w:numId="30">
    <w:abstractNumId w:val="30"/>
  </w:num>
  <w:num w:numId="31">
    <w:abstractNumId w:val="0"/>
  </w:num>
  <w:num w:numId="32">
    <w:abstractNumId w:val="13"/>
  </w:num>
  <w:num w:numId="33">
    <w:abstractNumId w:val="1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DB"/>
    <w:rsid w:val="00004A1C"/>
    <w:rsid w:val="000058ED"/>
    <w:rsid w:val="000070D0"/>
    <w:rsid w:val="0001343C"/>
    <w:rsid w:val="00032ADC"/>
    <w:rsid w:val="00033395"/>
    <w:rsid w:val="00043B13"/>
    <w:rsid w:val="00047B49"/>
    <w:rsid w:val="000639CC"/>
    <w:rsid w:val="00064BA3"/>
    <w:rsid w:val="00071632"/>
    <w:rsid w:val="00074D1C"/>
    <w:rsid w:val="00094B4E"/>
    <w:rsid w:val="00095B89"/>
    <w:rsid w:val="000A59CB"/>
    <w:rsid w:val="000C3BE9"/>
    <w:rsid w:val="000C7201"/>
    <w:rsid w:val="000C7E8C"/>
    <w:rsid w:val="000D20DF"/>
    <w:rsid w:val="000D33B3"/>
    <w:rsid w:val="000F4350"/>
    <w:rsid w:val="000F58B0"/>
    <w:rsid w:val="001079A3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DFA"/>
    <w:rsid w:val="001B5CF2"/>
    <w:rsid w:val="001C40CB"/>
    <w:rsid w:val="001F54EA"/>
    <w:rsid w:val="00201C58"/>
    <w:rsid w:val="00206450"/>
    <w:rsid w:val="00211D88"/>
    <w:rsid w:val="0022111F"/>
    <w:rsid w:val="002243A3"/>
    <w:rsid w:val="002742FA"/>
    <w:rsid w:val="00287385"/>
    <w:rsid w:val="002878DB"/>
    <w:rsid w:val="0030309C"/>
    <w:rsid w:val="00306E86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A43D9"/>
    <w:rsid w:val="003B7DD9"/>
    <w:rsid w:val="003C19EE"/>
    <w:rsid w:val="003D4166"/>
    <w:rsid w:val="003D70A7"/>
    <w:rsid w:val="003E0879"/>
    <w:rsid w:val="003E10EB"/>
    <w:rsid w:val="003F45CE"/>
    <w:rsid w:val="003F4A60"/>
    <w:rsid w:val="00406BCD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A0AEA"/>
    <w:rsid w:val="004B568E"/>
    <w:rsid w:val="004D2B65"/>
    <w:rsid w:val="004E0630"/>
    <w:rsid w:val="004E4251"/>
    <w:rsid w:val="004F4BAA"/>
    <w:rsid w:val="004F6B0C"/>
    <w:rsid w:val="00511BE5"/>
    <w:rsid w:val="00527C91"/>
    <w:rsid w:val="0054267A"/>
    <w:rsid w:val="00542CD9"/>
    <w:rsid w:val="005443A3"/>
    <w:rsid w:val="0057298A"/>
    <w:rsid w:val="00580B4D"/>
    <w:rsid w:val="005B7196"/>
    <w:rsid w:val="005E48EA"/>
    <w:rsid w:val="00601D7D"/>
    <w:rsid w:val="00605ACB"/>
    <w:rsid w:val="0060724A"/>
    <w:rsid w:val="00612226"/>
    <w:rsid w:val="00647B31"/>
    <w:rsid w:val="00653706"/>
    <w:rsid w:val="006739FF"/>
    <w:rsid w:val="00681A2C"/>
    <w:rsid w:val="006B2C10"/>
    <w:rsid w:val="006B426D"/>
    <w:rsid w:val="006B6683"/>
    <w:rsid w:val="006B7FA8"/>
    <w:rsid w:val="006D657D"/>
    <w:rsid w:val="006D6722"/>
    <w:rsid w:val="006E0DCF"/>
    <w:rsid w:val="006E0F3C"/>
    <w:rsid w:val="006F36F8"/>
    <w:rsid w:val="00714450"/>
    <w:rsid w:val="0073191E"/>
    <w:rsid w:val="0073713A"/>
    <w:rsid w:val="00760947"/>
    <w:rsid w:val="007632A7"/>
    <w:rsid w:val="007727E6"/>
    <w:rsid w:val="007A54E0"/>
    <w:rsid w:val="007A77BC"/>
    <w:rsid w:val="007C374E"/>
    <w:rsid w:val="007C7C4F"/>
    <w:rsid w:val="0080351B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C4A66"/>
    <w:rsid w:val="008D5384"/>
    <w:rsid w:val="008E5DF6"/>
    <w:rsid w:val="008E71FB"/>
    <w:rsid w:val="008F0DD8"/>
    <w:rsid w:val="008F358D"/>
    <w:rsid w:val="008F78F1"/>
    <w:rsid w:val="00920BDD"/>
    <w:rsid w:val="00920D1C"/>
    <w:rsid w:val="00967360"/>
    <w:rsid w:val="009939B4"/>
    <w:rsid w:val="0099556F"/>
    <w:rsid w:val="009978C4"/>
    <w:rsid w:val="009B00F8"/>
    <w:rsid w:val="009C4CA5"/>
    <w:rsid w:val="009D23B4"/>
    <w:rsid w:val="009D7BB0"/>
    <w:rsid w:val="009E3D1F"/>
    <w:rsid w:val="009E40DA"/>
    <w:rsid w:val="009E4815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7514C"/>
    <w:rsid w:val="00A840C0"/>
    <w:rsid w:val="00A961CB"/>
    <w:rsid w:val="00AB124A"/>
    <w:rsid w:val="00AB3675"/>
    <w:rsid w:val="00AC7BC5"/>
    <w:rsid w:val="00AD043D"/>
    <w:rsid w:val="00AE437A"/>
    <w:rsid w:val="00AF69EA"/>
    <w:rsid w:val="00B0492C"/>
    <w:rsid w:val="00B06142"/>
    <w:rsid w:val="00B14070"/>
    <w:rsid w:val="00B361BA"/>
    <w:rsid w:val="00B36728"/>
    <w:rsid w:val="00B45F72"/>
    <w:rsid w:val="00B47A21"/>
    <w:rsid w:val="00BA7BA5"/>
    <w:rsid w:val="00BB1B52"/>
    <w:rsid w:val="00BC768D"/>
    <w:rsid w:val="00BF1EFC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3ED1"/>
    <w:rsid w:val="00CA0EED"/>
    <w:rsid w:val="00CA3514"/>
    <w:rsid w:val="00CB11A6"/>
    <w:rsid w:val="00CC22EC"/>
    <w:rsid w:val="00CF347E"/>
    <w:rsid w:val="00CF7B75"/>
    <w:rsid w:val="00D07AB2"/>
    <w:rsid w:val="00D247DB"/>
    <w:rsid w:val="00D32DA0"/>
    <w:rsid w:val="00D41A7E"/>
    <w:rsid w:val="00D43B00"/>
    <w:rsid w:val="00D51F5E"/>
    <w:rsid w:val="00D6451A"/>
    <w:rsid w:val="00D67C9F"/>
    <w:rsid w:val="00D724D2"/>
    <w:rsid w:val="00D72A44"/>
    <w:rsid w:val="00D74B23"/>
    <w:rsid w:val="00DA0660"/>
    <w:rsid w:val="00DA3383"/>
    <w:rsid w:val="00DC51A3"/>
    <w:rsid w:val="00DD1C72"/>
    <w:rsid w:val="00DD2DB5"/>
    <w:rsid w:val="00DD3BA1"/>
    <w:rsid w:val="00DE419C"/>
    <w:rsid w:val="00DF5FF8"/>
    <w:rsid w:val="00E05681"/>
    <w:rsid w:val="00E178BA"/>
    <w:rsid w:val="00E20CFE"/>
    <w:rsid w:val="00E268A5"/>
    <w:rsid w:val="00E7785A"/>
    <w:rsid w:val="00E80176"/>
    <w:rsid w:val="00E81BEC"/>
    <w:rsid w:val="00E81F28"/>
    <w:rsid w:val="00E83753"/>
    <w:rsid w:val="00EB2C37"/>
    <w:rsid w:val="00EB3F49"/>
    <w:rsid w:val="00EB756E"/>
    <w:rsid w:val="00EE0027"/>
    <w:rsid w:val="00EE009F"/>
    <w:rsid w:val="00EE326A"/>
    <w:rsid w:val="00EF7807"/>
    <w:rsid w:val="00F00EE5"/>
    <w:rsid w:val="00F1568B"/>
    <w:rsid w:val="00F21D78"/>
    <w:rsid w:val="00F40EEB"/>
    <w:rsid w:val="00F445A3"/>
    <w:rsid w:val="00F54179"/>
    <w:rsid w:val="00F74564"/>
    <w:rsid w:val="00F92DDB"/>
    <w:rsid w:val="00FA5E7C"/>
    <w:rsid w:val="00FC241F"/>
    <w:rsid w:val="00FD70A1"/>
    <w:rsid w:val="00FE1F60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5881FC"/>
  <w15:docId w15:val="{5FE6ECEC-0B83-495C-9ED2-ECD8ED5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0027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B0492C"/>
    <w:pPr>
      <w:keepNext/>
      <w:keepLines/>
      <w:spacing w:before="400" w:after="200"/>
      <w:outlineLvl w:val="0"/>
    </w:pPr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B0492C"/>
    <w:pPr>
      <w:keepNext/>
      <w:keepLines/>
      <w:spacing w:before="200" w:after="200"/>
      <w:outlineLvl w:val="1"/>
    </w:pPr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01343C"/>
    <w:pPr>
      <w:numPr>
        <w:ilvl w:val="2"/>
      </w:numPr>
      <w:outlineLvl w:val="2"/>
    </w:pPr>
    <w:rPr>
      <w:rFonts w:cstheme="majorBidi"/>
      <w:bCs w:val="0"/>
      <w:sz w:val="26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B0492C"/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Yltunniste">
    <w:name w:val="header"/>
    <w:basedOn w:val="Normaali"/>
    <w:link w:val="YltunnisteChar"/>
    <w:uiPriority w:val="99"/>
    <w:rsid w:val="00406BCD"/>
    <w:pPr>
      <w:jc w:val="center"/>
    </w:pPr>
  </w:style>
  <w:style w:type="paragraph" w:styleId="Leipteksti">
    <w:name w:val="Body Text"/>
    <w:basedOn w:val="Normaali"/>
    <w:link w:val="LeiptekstiChar"/>
    <w:uiPriority w:val="1"/>
    <w:qFormat/>
    <w:rsid w:val="00F74564"/>
    <w:pPr>
      <w:spacing w:after="160"/>
    </w:pPr>
  </w:style>
  <w:style w:type="character" w:customStyle="1" w:styleId="LeiptekstiChar">
    <w:name w:val="Leipäteksti Char"/>
    <w:basedOn w:val="Kappaleenoletusfontti"/>
    <w:link w:val="Leipteksti"/>
    <w:uiPriority w:val="1"/>
    <w:rsid w:val="00F74564"/>
  </w:style>
  <w:style w:type="character" w:customStyle="1" w:styleId="YltunnisteChar">
    <w:name w:val="Ylätunniste Char"/>
    <w:basedOn w:val="Kappaleenoletusfontti"/>
    <w:link w:val="Yltunniste"/>
    <w:uiPriority w:val="99"/>
    <w:rsid w:val="00406BCD"/>
  </w:style>
  <w:style w:type="paragraph" w:styleId="Alatunniste">
    <w:name w:val="footer"/>
    <w:link w:val="AlatunnisteChar"/>
    <w:uiPriority w:val="99"/>
    <w:rsid w:val="00EE0027"/>
    <w:pPr>
      <w:tabs>
        <w:tab w:val="left" w:pos="2359"/>
        <w:tab w:val="left" w:pos="4717"/>
        <w:tab w:val="left" w:pos="7371"/>
      </w:tabs>
      <w:jc w:val="center"/>
    </w:pPr>
    <w:rPr>
      <w:noProof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0027"/>
    <w:rPr>
      <w:noProof/>
      <w:sz w:val="2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B0492C"/>
    <w:pPr>
      <w:spacing w:before="400" w:after="400" w:line="192" w:lineRule="auto"/>
      <w:contextualSpacing/>
      <w:outlineLvl w:val="0"/>
    </w:pPr>
    <w:rPr>
      <w:rFonts w:asciiTheme="majorHAnsi" w:eastAsiaTheme="majorEastAsia" w:hAnsiTheme="majorHAnsi" w:cstheme="majorHAnsi"/>
      <w:b/>
      <w:color w:val="0C2340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0492C"/>
    <w:rPr>
      <w:rFonts w:asciiTheme="majorHAnsi" w:eastAsiaTheme="majorEastAsia" w:hAnsiTheme="majorHAnsi" w:cstheme="majorHAnsi"/>
      <w:b/>
      <w:color w:val="0C2340" w:themeColor="text2"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B0492C"/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B0492C"/>
    <w:pPr>
      <w:numPr>
        <w:ilvl w:val="1"/>
      </w:numPr>
      <w:spacing w:before="360" w:after="360"/>
    </w:pPr>
    <w:rPr>
      <w:rFonts w:asciiTheme="majorHAnsi" w:eastAsiaTheme="majorEastAsia" w:hAnsiTheme="majorHAnsi" w:cstheme="majorHAnsi"/>
      <w:b/>
      <w:iCs/>
      <w:color w:val="0C2340" w:themeColor="text2"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0492C"/>
    <w:rPr>
      <w:rFonts w:asciiTheme="majorHAnsi" w:eastAsiaTheme="majorEastAsia" w:hAnsiTheme="majorHAnsi" w:cstheme="majorHAnsi"/>
      <w:b/>
      <w:iCs/>
      <w:color w:val="0C2340" w:themeColor="text2"/>
      <w:sz w:val="28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01343C"/>
    <w:rPr>
      <w:rFonts w:asciiTheme="majorHAnsi" w:eastAsiaTheme="majorEastAsia" w:hAnsiTheme="majorHAnsi" w:cstheme="majorBidi"/>
      <w:b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uettelonumeroitu">
    <w:name w:val="Luettelo numeroitu"/>
    <w:basedOn w:val="Leipteksti"/>
    <w:uiPriority w:val="2"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Infoteksti">
    <w:name w:val="Infoteksti"/>
    <w:basedOn w:val="Normaali"/>
    <w:uiPriority w:val="99"/>
    <w:semiHidden/>
    <w:qFormat/>
    <w:rsid w:val="009D23B4"/>
    <w:rPr>
      <w:sz w:val="28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styleId="Luettelokappale">
    <w:name w:val="List Paragraph"/>
    <w:basedOn w:val="Normaali"/>
    <w:uiPriority w:val="34"/>
    <w:qFormat/>
    <w:rsid w:val="00E81BEC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09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241">
          <w:marLeft w:val="288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471">
          <w:marLeft w:val="288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040806538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ikki.laatikainen@kokkola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44780925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e.aho@kokkol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Soite">
      <a:dk1>
        <a:sysClr val="windowText" lastClr="000000"/>
      </a:dk1>
      <a:lt1>
        <a:sysClr val="window" lastClr="FFFFFF"/>
      </a:lt1>
      <a:dk2>
        <a:srgbClr val="0C2340"/>
      </a:dk2>
      <a:lt2>
        <a:srgbClr val="62B5E5"/>
      </a:lt2>
      <a:accent1>
        <a:srgbClr val="2C5234"/>
      </a:accent1>
      <a:accent2>
        <a:srgbClr val="9A2323"/>
      </a:accent2>
      <a:accent3>
        <a:srgbClr val="D5BED7"/>
      </a:accent3>
      <a:accent4>
        <a:srgbClr val="D0D1AB"/>
      </a:accent4>
      <a:accent5>
        <a:srgbClr val="FBD872"/>
      </a:accent5>
      <a:accent6>
        <a:srgbClr val="ECBAA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84828BB05DEF458E8177AA88081C0B" ma:contentTypeVersion="9" ma:contentTypeDescription="Luo uusi asiakirja." ma:contentTypeScope="" ma:versionID="86a6a45a194673aa732bc3c2d2785960">
  <xsd:schema xmlns:xsd="http://www.w3.org/2001/XMLSchema" xmlns:xs="http://www.w3.org/2001/XMLSchema" xmlns:p="http://schemas.microsoft.com/office/2006/metadata/properties" xmlns:ns2="c52c1a76-39f9-4972-8246-6d1e572cffb7" xmlns:ns3="484c8c59-755d-4516-b8d2-1621b38262b4" targetNamespace="http://schemas.microsoft.com/office/2006/metadata/properties" ma:root="true" ma:fieldsID="5652c635c3a3b7cf049aba8944f7a243" ns2:_="" ns3:_="">
    <xsd:import namespace="c52c1a76-39f9-4972-8246-6d1e572cffb7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1a76-39f9-4972-8246-6d1e572cff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7e250731-bb17-47d9-a777-68aa511d3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17099d-9a7b-4fd0-a20c-2c3a6a37db14}" ma:internalName="TaxCatchAll" ma:showField="CatchAllData" ma:web="a76b8e25-cf68-4568-a8d7-0f8b2321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c52c1a76-39f9-4972-8246-6d1e572cf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5813A0-10D9-46F4-A5F3-7C71C614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602A8-1244-4FB4-9A7F-9854A2C3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1a76-39f9-4972-8246-6d1e572cffb7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2AF1A-12CE-45D9-95FE-A5CAA7FA4BE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484c8c59-755d-4516-b8d2-1621b38262b4"/>
    <ds:schemaRef ds:uri="c52c1a76-39f9-4972-8246-6d1e572cf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274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Rasmus Mirva</dc:creator>
  <cp:lastModifiedBy>Rasmus Mirva</cp:lastModifiedBy>
  <cp:revision>14</cp:revision>
  <dcterms:created xsi:type="dcterms:W3CDTF">2024-01-02T10:25:00Z</dcterms:created>
  <dcterms:modified xsi:type="dcterms:W3CDTF">2024-03-11T08:47:00Z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0x010100F284828BB05DEF458E8177AA88081C0B</vt:lpwstr>
  </property>
</Properties>
</file>