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F180" w14:textId="4A54A04C" w:rsidR="00AD2CF3" w:rsidRPr="008611B6" w:rsidRDefault="00207E28" w:rsidP="00E6633C">
      <w:pPr>
        <w:pStyle w:val="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bookmarkStart w:id="0" w:name="_Toc160210452"/>
      <w:bookmarkStart w:id="1" w:name="_Toc413318598"/>
      <w:r w:rsidRPr="008611B6">
        <w:rPr>
          <w:rFonts w:asciiTheme="minorHAnsi" w:hAnsiTheme="minorHAnsi" w:cstheme="minorHAnsi"/>
          <w:b/>
          <w:bCs/>
          <w:color w:val="212529"/>
          <w:sz w:val="22"/>
          <w:szCs w:val="22"/>
        </w:rPr>
        <w:t>TIIVISTELMÄ</w:t>
      </w:r>
    </w:p>
    <w:p w14:paraId="4EE1C513" w14:textId="77777777" w:rsidR="00207E28" w:rsidRPr="008611B6" w:rsidRDefault="00207E28" w:rsidP="00E6633C">
      <w:pPr>
        <w:pStyle w:val="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</w:p>
    <w:p w14:paraId="3D910F6A" w14:textId="1A694A6C" w:rsidR="00C9641D" w:rsidRPr="008611B6" w:rsidRDefault="00647D74" w:rsidP="00E6633C">
      <w:pPr>
        <w:pStyle w:val="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 w:rsidRPr="008611B6">
        <w:rPr>
          <w:rFonts w:asciiTheme="minorHAnsi" w:hAnsiTheme="minorHAnsi" w:cstheme="minorHAnsi"/>
          <w:b/>
          <w:bCs/>
          <w:color w:val="212529"/>
          <w:sz w:val="22"/>
          <w:szCs w:val="22"/>
        </w:rPr>
        <w:t>Paljon palveluita käyttävien palveluketjun vaikuttavuus ja kustannusvaikuttavuus (PALVA) tutkimus</w:t>
      </w:r>
      <w:r w:rsidR="004B0BA2" w:rsidRPr="008611B6">
        <w:rPr>
          <w:rFonts w:asciiTheme="minorHAnsi" w:hAnsiTheme="minorHAnsi" w:cstheme="minorHAnsi"/>
          <w:b/>
          <w:bCs/>
          <w:color w:val="212529"/>
          <w:sz w:val="22"/>
          <w:szCs w:val="22"/>
        </w:rPr>
        <w:t>hanke</w:t>
      </w:r>
    </w:p>
    <w:p w14:paraId="7D3FAA14" w14:textId="0BE3593B" w:rsidR="00C1047C" w:rsidRPr="008611B6" w:rsidRDefault="00CB59FD" w:rsidP="00CB59FD">
      <w:pPr>
        <w:pStyle w:val="ALeip1kappale"/>
        <w:ind w:left="0"/>
        <w:rPr>
          <w:rFonts w:asciiTheme="minorHAnsi" w:hAnsiTheme="minorHAnsi" w:cstheme="minorHAnsi"/>
        </w:rPr>
      </w:pPr>
      <w:r w:rsidRPr="008611B6">
        <w:rPr>
          <w:rFonts w:asciiTheme="minorHAnsi" w:hAnsiTheme="minorHAnsi" w:cstheme="minorHAnsi"/>
        </w:rPr>
        <w:t>SOTE-uudistuksen tavoitteena on saumattomien hoitoprosessien toteutuminen</w:t>
      </w:r>
      <w:r w:rsidR="00E525F1" w:rsidRPr="008611B6">
        <w:rPr>
          <w:rFonts w:asciiTheme="minorHAnsi" w:hAnsiTheme="minorHAnsi" w:cstheme="minorHAnsi"/>
        </w:rPr>
        <w:t xml:space="preserve"> sekä laadukkaiden ja kustannusvaikuttavien palveluiden turvaaminen</w:t>
      </w:r>
      <w:r w:rsidR="002C6087" w:rsidRPr="008611B6">
        <w:rPr>
          <w:rFonts w:asciiTheme="minorHAnsi" w:hAnsiTheme="minorHAnsi" w:cstheme="minorHAnsi"/>
        </w:rPr>
        <w:t>,</w:t>
      </w:r>
      <w:r w:rsidRPr="008611B6">
        <w:rPr>
          <w:rFonts w:asciiTheme="minorHAnsi" w:hAnsiTheme="minorHAnsi" w:cstheme="minorHAnsi"/>
        </w:rPr>
        <w:t xml:space="preserve"> erityisesti </w:t>
      </w:r>
      <w:r w:rsidR="002C6087" w:rsidRPr="008611B6">
        <w:rPr>
          <w:rFonts w:asciiTheme="minorHAnsi" w:hAnsiTheme="minorHAnsi" w:cstheme="minorHAnsi"/>
        </w:rPr>
        <w:t>p</w:t>
      </w:r>
      <w:r w:rsidRPr="008611B6">
        <w:rPr>
          <w:rFonts w:asciiTheme="minorHAnsi" w:hAnsiTheme="minorHAnsi" w:cstheme="minorHAnsi"/>
        </w:rPr>
        <w:t>aljon sosiaali- ja terveydenhuollon palveluj</w:t>
      </w:r>
      <w:r w:rsidR="002C6087" w:rsidRPr="008611B6">
        <w:rPr>
          <w:rFonts w:asciiTheme="minorHAnsi" w:hAnsiTheme="minorHAnsi" w:cstheme="minorHAnsi"/>
        </w:rPr>
        <w:t xml:space="preserve">a tarvitsevilla. </w:t>
      </w:r>
      <w:r w:rsidR="00207E28" w:rsidRPr="008611B6">
        <w:rPr>
          <w:rFonts w:asciiTheme="minorHAnsi" w:hAnsiTheme="minorHAnsi" w:cstheme="minorHAnsi"/>
          <w:color w:val="22262A"/>
          <w:shd w:val="clear" w:color="auto" w:fill="FFFFFF"/>
        </w:rPr>
        <w:t xml:space="preserve">On tunnistettu, että potilaan ongelmat ja palvelut eivät aina kohtaa, palveluissa on päällekkäisyyttä, palveluketjut eivät toimi ja asiakkaat tipahtavat palvelujen väliin. </w:t>
      </w:r>
      <w:r w:rsidR="0023395A" w:rsidRPr="008611B6">
        <w:rPr>
          <w:rFonts w:asciiTheme="minorHAnsi" w:hAnsiTheme="minorHAnsi" w:cstheme="minorHAnsi"/>
          <w:color w:val="22262A"/>
          <w:shd w:val="clear" w:color="auto" w:fill="FFFFFF"/>
        </w:rPr>
        <w:t xml:space="preserve"> </w:t>
      </w:r>
      <w:r w:rsidR="00BF0A41" w:rsidRPr="008611B6">
        <w:rPr>
          <w:rFonts w:asciiTheme="minorHAnsi" w:hAnsiTheme="minorHAnsi" w:cstheme="minorHAnsi"/>
          <w:color w:val="22262A"/>
          <w:shd w:val="clear" w:color="auto" w:fill="FFFFFF"/>
        </w:rPr>
        <w:t xml:space="preserve">On todettu, </w:t>
      </w:r>
      <w:r w:rsidR="00207E28" w:rsidRPr="008611B6">
        <w:rPr>
          <w:rFonts w:asciiTheme="minorHAnsi" w:hAnsiTheme="minorHAnsi" w:cstheme="minorHAnsi"/>
          <w:color w:val="22262A"/>
          <w:shd w:val="clear" w:color="auto" w:fill="FFFFFF"/>
        </w:rPr>
        <w:t>että potila</w:t>
      </w:r>
      <w:r w:rsidR="004752BC" w:rsidRPr="008611B6">
        <w:rPr>
          <w:rFonts w:asciiTheme="minorHAnsi" w:hAnsiTheme="minorHAnsi" w:cstheme="minorHAnsi"/>
          <w:color w:val="22262A"/>
          <w:shd w:val="clear" w:color="auto" w:fill="FFFFFF"/>
        </w:rPr>
        <w:t>illa</w:t>
      </w:r>
      <w:r w:rsidR="00207E28" w:rsidRPr="008611B6">
        <w:rPr>
          <w:rFonts w:asciiTheme="minorHAnsi" w:hAnsiTheme="minorHAnsi" w:cstheme="minorHAnsi"/>
          <w:color w:val="22262A"/>
          <w:shd w:val="clear" w:color="auto" w:fill="FFFFFF"/>
        </w:rPr>
        <w:t>, joiden hoitoprosessit onnistuvat odotetulla tavalla, on pienempi riski saada sairauksista johtuvia komplikaatioita</w:t>
      </w:r>
      <w:r w:rsidR="003C2683" w:rsidRPr="008611B6">
        <w:rPr>
          <w:rFonts w:asciiTheme="minorHAnsi" w:hAnsiTheme="minorHAnsi" w:cstheme="minorHAnsi"/>
          <w:color w:val="22262A"/>
          <w:shd w:val="clear" w:color="auto" w:fill="FFFFFF"/>
        </w:rPr>
        <w:t xml:space="preserve">. Myös </w:t>
      </w:r>
      <w:r w:rsidR="00207E28" w:rsidRPr="008611B6">
        <w:rPr>
          <w:rFonts w:asciiTheme="minorHAnsi" w:hAnsiTheme="minorHAnsi" w:cstheme="minorHAnsi"/>
          <w:color w:val="22262A"/>
          <w:shd w:val="clear" w:color="auto" w:fill="FFFFFF"/>
        </w:rPr>
        <w:t>hoidosta johtuvat kokonaiskustannukset ovat pienempiä kuin huonossa hoitotasapainossa ja seurannassa olev</w:t>
      </w:r>
      <w:r w:rsidR="003C2683" w:rsidRPr="008611B6">
        <w:rPr>
          <w:rFonts w:asciiTheme="minorHAnsi" w:hAnsiTheme="minorHAnsi" w:cstheme="minorHAnsi"/>
          <w:color w:val="22262A"/>
          <w:shd w:val="clear" w:color="auto" w:fill="FFFFFF"/>
        </w:rPr>
        <w:t>ien</w:t>
      </w:r>
      <w:r w:rsidR="00207E28" w:rsidRPr="008611B6">
        <w:rPr>
          <w:rFonts w:asciiTheme="minorHAnsi" w:hAnsiTheme="minorHAnsi" w:cstheme="minorHAnsi"/>
          <w:color w:val="22262A"/>
          <w:shd w:val="clear" w:color="auto" w:fill="FFFFFF"/>
        </w:rPr>
        <w:t xml:space="preserve"> potilaiden.  </w:t>
      </w:r>
    </w:p>
    <w:p w14:paraId="2F4B6EC4" w14:textId="1D1BB227" w:rsidR="00027340" w:rsidRPr="008611B6" w:rsidRDefault="00647D74" w:rsidP="00FE491E">
      <w:pPr>
        <w:pStyle w:val="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8611B6">
        <w:rPr>
          <w:rFonts w:asciiTheme="minorHAnsi" w:hAnsiTheme="minorHAnsi" w:cstheme="minorHAnsi"/>
          <w:color w:val="212529"/>
          <w:sz w:val="22"/>
          <w:szCs w:val="22"/>
        </w:rPr>
        <w:t>T</w:t>
      </w:r>
      <w:r w:rsidR="00FE491E" w:rsidRPr="008611B6">
        <w:rPr>
          <w:rFonts w:asciiTheme="minorHAnsi" w:hAnsiTheme="minorHAnsi" w:cstheme="minorHAnsi"/>
          <w:color w:val="212529"/>
          <w:sz w:val="22"/>
          <w:szCs w:val="22"/>
        </w:rPr>
        <w:t>ämä</w:t>
      </w:r>
      <w:r w:rsidR="005F0A55" w:rsidRPr="008611B6">
        <w:rPr>
          <w:rFonts w:asciiTheme="minorHAnsi" w:hAnsiTheme="minorHAnsi" w:cstheme="minorHAnsi"/>
          <w:color w:val="212529"/>
          <w:sz w:val="22"/>
          <w:szCs w:val="22"/>
        </w:rPr>
        <w:t>n</w:t>
      </w:r>
      <w:r w:rsidR="00FE491E"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 t</w:t>
      </w:r>
      <w:r w:rsidRPr="008611B6">
        <w:rPr>
          <w:rFonts w:asciiTheme="minorHAnsi" w:hAnsiTheme="minorHAnsi" w:cstheme="minorHAnsi"/>
          <w:color w:val="212529"/>
          <w:sz w:val="22"/>
          <w:szCs w:val="22"/>
        </w:rPr>
        <w:t>utkimu</w:t>
      </w:r>
      <w:r w:rsidR="00C721A8"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shankkeen </w:t>
      </w:r>
      <w:r w:rsidRPr="008611B6">
        <w:rPr>
          <w:rFonts w:asciiTheme="minorHAnsi" w:hAnsiTheme="minorHAnsi" w:cstheme="minorHAnsi"/>
          <w:color w:val="212529"/>
          <w:sz w:val="22"/>
          <w:szCs w:val="22"/>
        </w:rPr>
        <w:t>tarkoituksena on tuottaa vaikuttavuus- ja kustannusvaikuttavuustietoa paljon palveluita käyttävien asiakkaiden hoidon jatkuvuuden ja oikea-aikaisuuden parantamiseksi sekä palveluiden johtamisen tueksi itäisellä yhteistoiminta-alueella (YTA).</w:t>
      </w:r>
      <w:r w:rsidR="00424633"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="00027340" w:rsidRPr="008611B6">
        <w:rPr>
          <w:rFonts w:asciiTheme="minorHAnsi" w:hAnsiTheme="minorHAnsi" w:cstheme="minorHAnsi"/>
          <w:color w:val="212529"/>
          <w:sz w:val="22"/>
          <w:szCs w:val="22"/>
        </w:rPr>
        <w:t>Kohderyhmä</w:t>
      </w:r>
      <w:r w:rsidR="00DC7000"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nä ovat </w:t>
      </w:r>
      <w:r w:rsidR="00DC7000" w:rsidRPr="008611B6">
        <w:rPr>
          <w:rFonts w:asciiTheme="minorHAnsi" w:hAnsiTheme="minorHAnsi" w:cstheme="minorHAnsi"/>
          <w:color w:val="22262A"/>
          <w:sz w:val="22"/>
          <w:szCs w:val="22"/>
          <w:shd w:val="clear" w:color="auto" w:fill="FFFFFF"/>
        </w:rPr>
        <w:t>paljon sote-palveluita käyttävät asiakasryhmät, pitkäaikaissairaat ja monisairaat, sosiaali- ja terveyshuollon ammattilaiset, hyvinvointialueiden päättäjät ja tutkimusyhteisö. </w:t>
      </w:r>
    </w:p>
    <w:p w14:paraId="215355CB" w14:textId="77777777" w:rsidR="00027340" w:rsidRPr="008611B6" w:rsidRDefault="00027340" w:rsidP="00FE491E">
      <w:pPr>
        <w:pStyle w:val="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</w:p>
    <w:p w14:paraId="177146D9" w14:textId="7BE52898" w:rsidR="00DB5DF9" w:rsidRPr="008611B6" w:rsidRDefault="00C721A8" w:rsidP="00FE491E">
      <w:pPr>
        <w:pStyle w:val="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8611B6">
        <w:rPr>
          <w:rFonts w:asciiTheme="minorHAnsi" w:hAnsiTheme="minorHAnsi" w:cstheme="minorHAnsi"/>
          <w:color w:val="212529"/>
          <w:sz w:val="22"/>
          <w:szCs w:val="22"/>
        </w:rPr>
        <w:t>Tavoitteena</w:t>
      </w:r>
      <w:r w:rsidRPr="008611B6">
        <w:rPr>
          <w:rFonts w:asciiTheme="minorHAnsi" w:hAnsiTheme="minorHAnsi" w:cstheme="minorHAnsi"/>
          <w:b/>
          <w:bCs/>
          <w:color w:val="212529"/>
          <w:sz w:val="22"/>
          <w:szCs w:val="22"/>
        </w:rPr>
        <w:t xml:space="preserve"> </w:t>
      </w:r>
      <w:r w:rsidR="00F34A79"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on 1) </w:t>
      </w:r>
      <w:r w:rsidR="00D60501" w:rsidRPr="008611B6">
        <w:rPr>
          <w:rFonts w:asciiTheme="minorHAnsi" w:hAnsiTheme="minorHAnsi" w:cstheme="minorHAnsi"/>
          <w:sz w:val="22"/>
          <w:szCs w:val="22"/>
        </w:rPr>
        <w:t>tuottaa yhteismitallinen toimintamalli</w:t>
      </w:r>
      <w:r w:rsidR="00B0583C" w:rsidRPr="008611B6">
        <w:rPr>
          <w:rFonts w:asciiTheme="minorHAnsi" w:hAnsiTheme="minorHAnsi" w:cstheme="minorHAnsi"/>
          <w:sz w:val="22"/>
          <w:szCs w:val="22"/>
        </w:rPr>
        <w:t xml:space="preserve"> ajantasaisen ja vertailukelpoisen tiedon tuottamiseen </w:t>
      </w:r>
      <w:r w:rsidR="003B2665" w:rsidRPr="008611B6">
        <w:rPr>
          <w:rFonts w:asciiTheme="minorHAnsi" w:hAnsiTheme="minorHAnsi" w:cstheme="minorHAnsi"/>
          <w:sz w:val="22"/>
          <w:szCs w:val="22"/>
        </w:rPr>
        <w:t>hyvinvointialueiden erilaisista tietojärjestelmäkokonaisuuksista</w:t>
      </w:r>
      <w:r w:rsidR="00BD094F" w:rsidRPr="008611B6">
        <w:rPr>
          <w:rFonts w:asciiTheme="minorHAnsi" w:hAnsiTheme="minorHAnsi" w:cstheme="minorHAnsi"/>
          <w:sz w:val="22"/>
          <w:szCs w:val="22"/>
        </w:rPr>
        <w:t xml:space="preserve"> </w:t>
      </w:r>
      <w:r w:rsidR="00F34A79"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paljon palveluja käyttävien asiakasryhmän tilanteen ja palveluiden arvioinnin tueksi, 2) tunnistaa syitä asiakasryhmän tilanteen taustalla, </w:t>
      </w:r>
      <w:r w:rsidR="007E34B6" w:rsidRPr="008611B6">
        <w:rPr>
          <w:rFonts w:asciiTheme="minorHAnsi" w:hAnsiTheme="minorHAnsi" w:cstheme="minorHAnsi"/>
          <w:color w:val="212529"/>
          <w:sz w:val="22"/>
          <w:szCs w:val="22"/>
        </w:rPr>
        <w:t>3)</w:t>
      </w:r>
      <w:r w:rsidR="00F34A79"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 tutkia asiakasryhmän hoidon laatua, hoitosuositusten toteutumista sekä palveluiden vaikuttavuutta ja kustannusvaikuttavuutta</w:t>
      </w:r>
      <w:r w:rsidR="00E25CB7"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, 4) </w:t>
      </w:r>
      <w:r w:rsidR="00F34A79"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tutkia moniammatillisen yhteistyömallin vaikuttavuutta asiakasryhmässä ja testata sekä </w:t>
      </w:r>
      <w:r w:rsidR="00F524DC"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5) </w:t>
      </w:r>
      <w:r w:rsidR="00F34A79" w:rsidRPr="008611B6">
        <w:rPr>
          <w:rFonts w:asciiTheme="minorHAnsi" w:hAnsiTheme="minorHAnsi" w:cstheme="minorHAnsi"/>
          <w:color w:val="212529"/>
          <w:sz w:val="22"/>
          <w:szCs w:val="22"/>
        </w:rPr>
        <w:t>kehittää parempia vaikuttavuusmittareita asiakasryhmään kohdistettavien sosiaali- ja terveydenhuollon palveluiden arvioimiseksi. </w:t>
      </w:r>
    </w:p>
    <w:p w14:paraId="58B625AF" w14:textId="77777777" w:rsidR="00E6633C" w:rsidRPr="008611B6" w:rsidRDefault="00E6633C" w:rsidP="00E6633C">
      <w:pPr>
        <w:pStyle w:val="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</w:p>
    <w:p w14:paraId="7854C672" w14:textId="3ADD3D1C" w:rsidR="001954B7" w:rsidRPr="008611B6" w:rsidRDefault="00377E15" w:rsidP="00E6633C">
      <w:pPr>
        <w:pStyle w:val="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611B6">
        <w:rPr>
          <w:rFonts w:asciiTheme="minorHAnsi" w:hAnsiTheme="minorHAnsi" w:cstheme="minorHAnsi"/>
          <w:color w:val="212529"/>
          <w:sz w:val="22"/>
          <w:szCs w:val="22"/>
        </w:rPr>
        <w:t>Tutkimus</w:t>
      </w:r>
      <w:r w:rsidR="002A2A87" w:rsidRPr="008611B6">
        <w:rPr>
          <w:rFonts w:asciiTheme="minorHAnsi" w:hAnsiTheme="minorHAnsi" w:cstheme="minorHAnsi"/>
          <w:color w:val="212529"/>
          <w:sz w:val="22"/>
          <w:szCs w:val="22"/>
        </w:rPr>
        <w:t>han</w:t>
      </w:r>
      <w:r w:rsidR="00DB4124">
        <w:rPr>
          <w:rFonts w:asciiTheme="minorHAnsi" w:hAnsiTheme="minorHAnsi" w:cstheme="minorHAnsi"/>
          <w:color w:val="212529"/>
          <w:sz w:val="22"/>
          <w:szCs w:val="22"/>
        </w:rPr>
        <w:t>kkeessa on neljä osatutkimusta</w:t>
      </w:r>
      <w:r w:rsidR="00AD2CF3" w:rsidRPr="008611B6">
        <w:rPr>
          <w:rFonts w:asciiTheme="minorHAnsi" w:hAnsiTheme="minorHAnsi" w:cstheme="minorHAnsi"/>
          <w:color w:val="212529"/>
          <w:sz w:val="22"/>
          <w:szCs w:val="22"/>
        </w:rPr>
        <w:t>.</w:t>
      </w:r>
      <w:r w:rsidRPr="008611B6">
        <w:rPr>
          <w:rFonts w:asciiTheme="minorHAnsi" w:hAnsiTheme="minorHAnsi" w:cstheme="minorHAnsi"/>
          <w:i/>
          <w:iCs/>
          <w:color w:val="212529"/>
          <w:sz w:val="22"/>
          <w:szCs w:val="22"/>
        </w:rPr>
        <w:t xml:space="preserve"> </w:t>
      </w:r>
      <w:r w:rsidR="00845396" w:rsidRPr="008611B6">
        <w:rPr>
          <w:rFonts w:asciiTheme="minorHAnsi" w:hAnsiTheme="minorHAnsi" w:cstheme="minorHAnsi"/>
          <w:i/>
          <w:iCs/>
          <w:color w:val="212529"/>
          <w:sz w:val="22"/>
          <w:szCs w:val="22"/>
        </w:rPr>
        <w:t xml:space="preserve">I </w:t>
      </w:r>
      <w:r w:rsidR="00BD11BB" w:rsidRPr="008611B6">
        <w:rPr>
          <w:rFonts w:asciiTheme="minorHAnsi" w:hAnsiTheme="minorHAnsi" w:cstheme="minorHAnsi"/>
          <w:i/>
          <w:iCs/>
          <w:color w:val="212529"/>
          <w:sz w:val="22"/>
          <w:szCs w:val="22"/>
        </w:rPr>
        <w:t>o</w:t>
      </w:r>
      <w:r w:rsidRPr="008611B6">
        <w:rPr>
          <w:rFonts w:asciiTheme="minorHAnsi" w:hAnsiTheme="minorHAnsi" w:cstheme="minorHAnsi"/>
          <w:i/>
          <w:iCs/>
          <w:color w:val="212529"/>
          <w:sz w:val="22"/>
          <w:szCs w:val="22"/>
        </w:rPr>
        <w:t>satutkimuksessa</w:t>
      </w:r>
      <w:r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 selvitetään sosiaali- ja terveydenhuollon koordinoimattoman monikäytön syitä ja palveluiden solmukohtia monimenetelmällisesti perustuen sekä rekistereistä että haastatteluista saatavaan tietoon.</w:t>
      </w:r>
      <w:r w:rsidR="00B76289"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="00C721A8"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="00845396" w:rsidRPr="008611B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II </w:t>
      </w:r>
      <w:r w:rsidR="00C43578" w:rsidRPr="008611B6">
        <w:rPr>
          <w:rFonts w:asciiTheme="minorHAnsi" w:hAnsiTheme="minorHAnsi" w:cstheme="minorHAnsi"/>
          <w:i/>
          <w:iCs/>
          <w:color w:val="000000"/>
          <w:sz w:val="22"/>
          <w:szCs w:val="22"/>
        </w:rPr>
        <w:t>osatutkimuksessa</w:t>
      </w:r>
      <w:r w:rsidR="00C43578"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 tutkitaan monisairaiden ja paljon palveluita käyttävien asiakasryhmien hoidon laatua, vaikuttavuutta ja kustannusvaikuttavuutta.</w:t>
      </w:r>
      <w:r w:rsidR="00B817D5"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 Monimuotoisten palveluprosessien tarkastelun perustana on sähköiset asiakasrekisterit.</w:t>
      </w:r>
      <w:r w:rsidR="00AD2CF3"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="00845396" w:rsidRPr="008611B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III </w:t>
      </w:r>
      <w:r w:rsidR="00992FB4" w:rsidRPr="008611B6">
        <w:rPr>
          <w:rFonts w:asciiTheme="minorHAnsi" w:hAnsiTheme="minorHAnsi" w:cstheme="minorHAnsi"/>
          <w:i/>
          <w:iCs/>
          <w:color w:val="000000"/>
          <w:sz w:val="22"/>
          <w:szCs w:val="22"/>
        </w:rPr>
        <w:t>osatutkimuksessa</w:t>
      </w:r>
      <w:r w:rsidR="00992FB4"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 tutkitaan </w:t>
      </w:r>
      <w:r w:rsidR="00992FB4" w:rsidRPr="008611B6">
        <w:rPr>
          <w:rFonts w:asciiTheme="minorHAnsi" w:hAnsiTheme="minorHAnsi" w:cstheme="minorHAnsi"/>
          <w:sz w:val="22"/>
          <w:szCs w:val="22"/>
        </w:rPr>
        <w:t>monialaisen ja -ammatillisen tuen ja hoidon toimintamalli</w:t>
      </w:r>
      <w:r w:rsidR="00617DDE" w:rsidRPr="008611B6">
        <w:rPr>
          <w:rFonts w:asciiTheme="minorHAnsi" w:hAnsiTheme="minorHAnsi" w:cstheme="minorHAnsi"/>
          <w:sz w:val="22"/>
          <w:szCs w:val="22"/>
        </w:rPr>
        <w:t xml:space="preserve">en </w:t>
      </w:r>
      <w:r w:rsidR="00992FB4" w:rsidRPr="008611B6">
        <w:rPr>
          <w:rFonts w:asciiTheme="minorHAnsi" w:hAnsiTheme="minorHAnsi" w:cstheme="minorHAnsi"/>
          <w:sz w:val="22"/>
          <w:szCs w:val="22"/>
        </w:rPr>
        <w:t>vaikuttavuutta paljon palveluita tarvitsevissa asiakasryhmissä</w:t>
      </w:r>
      <w:r w:rsidR="00453D7C" w:rsidRPr="008611B6">
        <w:rPr>
          <w:rFonts w:asciiTheme="minorHAnsi" w:hAnsiTheme="minorHAnsi" w:cstheme="minorHAnsi"/>
          <w:sz w:val="22"/>
          <w:szCs w:val="22"/>
        </w:rPr>
        <w:t xml:space="preserve"> </w:t>
      </w:r>
      <w:r w:rsidR="007226DD" w:rsidRPr="008611B6">
        <w:rPr>
          <w:rFonts w:asciiTheme="minorHAnsi" w:hAnsiTheme="minorHAnsi" w:cstheme="minorHAnsi"/>
          <w:sz w:val="22"/>
          <w:szCs w:val="22"/>
        </w:rPr>
        <w:t xml:space="preserve">huomioiden </w:t>
      </w:r>
      <w:r w:rsidR="00453D7C" w:rsidRPr="008611B6">
        <w:rPr>
          <w:rFonts w:asciiTheme="minorHAnsi" w:hAnsiTheme="minorHAnsi" w:cstheme="minorHAnsi"/>
          <w:sz w:val="22"/>
          <w:szCs w:val="22"/>
        </w:rPr>
        <w:t>sosiaalihuollon palvelujen näkökulma</w:t>
      </w:r>
      <w:r w:rsidR="007226DD" w:rsidRPr="008611B6">
        <w:rPr>
          <w:rFonts w:asciiTheme="minorHAnsi" w:hAnsiTheme="minorHAnsi" w:cstheme="minorHAnsi"/>
          <w:sz w:val="22"/>
          <w:szCs w:val="22"/>
        </w:rPr>
        <w:t>n</w:t>
      </w:r>
      <w:r w:rsidR="00992FB4" w:rsidRPr="008611B6">
        <w:rPr>
          <w:rFonts w:asciiTheme="minorHAnsi" w:hAnsiTheme="minorHAnsi" w:cstheme="minorHAnsi"/>
          <w:sz w:val="22"/>
          <w:szCs w:val="22"/>
        </w:rPr>
        <w:t>.</w:t>
      </w:r>
      <w:r w:rsidR="004F38D0" w:rsidRPr="008611B6">
        <w:rPr>
          <w:rFonts w:asciiTheme="minorHAnsi" w:hAnsiTheme="minorHAnsi" w:cstheme="minorHAnsi"/>
          <w:sz w:val="22"/>
          <w:szCs w:val="22"/>
        </w:rPr>
        <w:t xml:space="preserve"> </w:t>
      </w:r>
      <w:r w:rsidR="004F38D0" w:rsidRPr="008611B6">
        <w:rPr>
          <w:rFonts w:asciiTheme="minorHAnsi" w:hAnsiTheme="minorHAnsi" w:cstheme="minorHAnsi"/>
          <w:color w:val="000000"/>
          <w:sz w:val="22"/>
          <w:szCs w:val="22"/>
        </w:rPr>
        <w:t>Tarkastelussa o</w:t>
      </w:r>
      <w:r w:rsidR="00617DDE" w:rsidRPr="008611B6">
        <w:rPr>
          <w:rFonts w:asciiTheme="minorHAnsi" w:hAnsiTheme="minorHAnsi" w:cstheme="minorHAnsi"/>
          <w:color w:val="000000"/>
          <w:sz w:val="22"/>
          <w:szCs w:val="22"/>
        </w:rPr>
        <w:t>vat</w:t>
      </w:r>
      <w:r w:rsidR="00951690">
        <w:rPr>
          <w:rFonts w:asciiTheme="minorHAnsi" w:hAnsiTheme="minorHAnsi" w:cstheme="minorHAnsi"/>
          <w:color w:val="000000"/>
          <w:sz w:val="22"/>
          <w:szCs w:val="22"/>
        </w:rPr>
        <w:t xml:space="preserve"> mm.</w:t>
      </w:r>
      <w:r w:rsidR="004F38D0"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 palveluketjut, sosiaali- ja terveydenhuollon käyttömäärät, toimintamalleihin ohjautuminen sekä palvelujen kustannustehokkuus</w:t>
      </w:r>
      <w:r w:rsidR="004F38D0" w:rsidRPr="008611B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  <w:r w:rsidR="00845396" w:rsidRPr="008611B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IV </w:t>
      </w:r>
      <w:r w:rsidR="00BD11BB" w:rsidRPr="008611B6">
        <w:rPr>
          <w:rFonts w:asciiTheme="minorHAnsi" w:hAnsiTheme="minorHAnsi" w:cstheme="minorHAnsi"/>
          <w:i/>
          <w:iCs/>
          <w:color w:val="000000"/>
          <w:sz w:val="22"/>
          <w:szCs w:val="22"/>
        </w:rPr>
        <w:t>osatutkimukse</w:t>
      </w:r>
      <w:r w:rsidR="00845396" w:rsidRPr="008611B6">
        <w:rPr>
          <w:rFonts w:asciiTheme="minorHAnsi" w:hAnsiTheme="minorHAnsi" w:cstheme="minorHAnsi"/>
          <w:i/>
          <w:iCs/>
          <w:color w:val="000000"/>
          <w:sz w:val="22"/>
          <w:szCs w:val="22"/>
        </w:rPr>
        <w:t>ssa</w:t>
      </w:r>
      <w:r w:rsidR="00BD11BB"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954B7" w:rsidRPr="008611B6">
        <w:rPr>
          <w:rFonts w:asciiTheme="minorHAnsi" w:hAnsiTheme="minorHAnsi" w:cstheme="minorHAnsi"/>
          <w:color w:val="000000"/>
          <w:sz w:val="22"/>
          <w:szCs w:val="22"/>
        </w:rPr>
        <w:t>testataan ja kehitetään sosiaalipalveluiden vaikuttavuus- ja kustannusvaikuttavuusmittareita, joita itäisellä yhteistoiminta-alueella on käytössä.</w:t>
      </w:r>
    </w:p>
    <w:p w14:paraId="32285C4C" w14:textId="77777777" w:rsidR="00AD2CF3" w:rsidRPr="008611B6" w:rsidRDefault="00AD2CF3" w:rsidP="00E6633C">
      <w:pPr>
        <w:pStyle w:val="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DFAA477" w14:textId="5907E962" w:rsidR="00AD2CF3" w:rsidRPr="008611B6" w:rsidRDefault="00AD2CF3" w:rsidP="00AD2CF3">
      <w:pPr>
        <w:pStyle w:val="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8611B6">
        <w:rPr>
          <w:rFonts w:asciiTheme="minorHAnsi" w:hAnsiTheme="minorHAnsi" w:cstheme="minorHAnsi"/>
          <w:color w:val="212529"/>
          <w:sz w:val="22"/>
          <w:szCs w:val="22"/>
        </w:rPr>
        <w:t>Tutkimuskonsortion osatoteuttaj</w:t>
      </w:r>
      <w:r w:rsidR="00DB4124">
        <w:rPr>
          <w:rFonts w:asciiTheme="minorHAnsi" w:hAnsiTheme="minorHAnsi" w:cstheme="minorHAnsi"/>
          <w:color w:val="212529"/>
          <w:sz w:val="22"/>
          <w:szCs w:val="22"/>
        </w:rPr>
        <w:t>at</w:t>
      </w:r>
      <w:r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 ovat Pohjois-Savon, Etelä-Savon, Keski-Suomen ja Pohjois-Karjalan hyvinvointialueet. </w:t>
      </w:r>
      <w:r w:rsidR="009C2CB7">
        <w:rPr>
          <w:rFonts w:asciiTheme="minorHAnsi" w:hAnsiTheme="minorHAnsi" w:cstheme="minorHAnsi"/>
          <w:color w:val="212529"/>
          <w:sz w:val="22"/>
          <w:szCs w:val="22"/>
        </w:rPr>
        <w:t xml:space="preserve">Asiantuntijoina ovat mukana Diak sekä </w:t>
      </w:r>
      <w:r w:rsidR="009C2CB7" w:rsidRPr="008611B6">
        <w:rPr>
          <w:rFonts w:asciiTheme="minorHAnsi" w:hAnsiTheme="minorHAnsi" w:cstheme="minorHAnsi"/>
          <w:color w:val="212529"/>
          <w:sz w:val="22"/>
          <w:szCs w:val="22"/>
        </w:rPr>
        <w:t>sosiaalialan osaamiskeskukset Koske ja Iso</w:t>
      </w:r>
      <w:r w:rsidR="009C2CB7">
        <w:rPr>
          <w:rFonts w:asciiTheme="minorHAnsi" w:hAnsiTheme="minorHAnsi" w:cstheme="minorHAnsi"/>
          <w:color w:val="212529"/>
          <w:sz w:val="22"/>
          <w:szCs w:val="22"/>
        </w:rPr>
        <w:t xml:space="preserve">. </w:t>
      </w:r>
      <w:r w:rsidR="006360F9">
        <w:rPr>
          <w:rFonts w:asciiTheme="minorHAnsi" w:hAnsiTheme="minorHAnsi" w:cstheme="minorHAnsi"/>
          <w:color w:val="212529"/>
          <w:sz w:val="22"/>
          <w:szCs w:val="22"/>
        </w:rPr>
        <w:t xml:space="preserve">Osallistujana on </w:t>
      </w:r>
      <w:r w:rsidRPr="008611B6">
        <w:rPr>
          <w:rFonts w:asciiTheme="minorHAnsi" w:hAnsiTheme="minorHAnsi" w:cstheme="minorHAnsi"/>
          <w:color w:val="212529"/>
          <w:sz w:val="22"/>
          <w:szCs w:val="22"/>
        </w:rPr>
        <w:t>myös Itä- Suomen yliopisto. Hank</w:t>
      </w:r>
      <w:r w:rsidR="00951690">
        <w:rPr>
          <w:rFonts w:asciiTheme="minorHAnsi" w:hAnsiTheme="minorHAnsi" w:cstheme="minorHAnsi"/>
          <w:color w:val="212529"/>
          <w:sz w:val="22"/>
          <w:szCs w:val="22"/>
        </w:rPr>
        <w:t>e</w:t>
      </w:r>
      <w:r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="00C41BB2">
        <w:rPr>
          <w:rFonts w:asciiTheme="minorHAnsi" w:hAnsiTheme="minorHAnsi" w:cstheme="minorHAnsi"/>
          <w:color w:val="212529"/>
          <w:sz w:val="22"/>
          <w:szCs w:val="22"/>
        </w:rPr>
        <w:t xml:space="preserve">toteutetaan </w:t>
      </w:r>
      <w:r w:rsidRPr="008611B6">
        <w:rPr>
          <w:rFonts w:asciiTheme="minorHAnsi" w:hAnsiTheme="minorHAnsi" w:cstheme="minorHAnsi"/>
          <w:color w:val="212529"/>
          <w:sz w:val="22"/>
          <w:szCs w:val="22"/>
        </w:rPr>
        <w:t>Sosiaali- ja terveysministeriön myöntämällä Suomen kestävän kasvun ohjelman valtionavustuksella</w:t>
      </w:r>
      <w:r w:rsidR="00951690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="00C41BB2">
        <w:rPr>
          <w:rFonts w:asciiTheme="minorHAnsi" w:hAnsiTheme="minorHAnsi" w:cstheme="minorHAnsi"/>
          <w:color w:val="212529"/>
          <w:sz w:val="22"/>
          <w:szCs w:val="22"/>
        </w:rPr>
        <w:t>(</w:t>
      </w:r>
      <w:r w:rsidR="00951690">
        <w:rPr>
          <w:rFonts w:asciiTheme="minorHAnsi" w:hAnsiTheme="minorHAnsi" w:cstheme="minorHAnsi"/>
          <w:color w:val="212529"/>
          <w:sz w:val="22"/>
          <w:szCs w:val="22"/>
        </w:rPr>
        <w:t>1,5 milj. euroa</w:t>
      </w:r>
      <w:r w:rsidR="00C41BB2">
        <w:rPr>
          <w:rFonts w:asciiTheme="minorHAnsi" w:hAnsiTheme="minorHAnsi" w:cstheme="minorHAnsi"/>
          <w:color w:val="212529"/>
          <w:sz w:val="22"/>
          <w:szCs w:val="22"/>
        </w:rPr>
        <w:t>)</w:t>
      </w:r>
      <w:r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 vuosi</w:t>
      </w:r>
      <w:r w:rsidR="00C41BB2">
        <w:rPr>
          <w:rFonts w:asciiTheme="minorHAnsi" w:hAnsiTheme="minorHAnsi" w:cstheme="minorHAnsi"/>
          <w:color w:val="212529"/>
          <w:sz w:val="22"/>
          <w:szCs w:val="22"/>
        </w:rPr>
        <w:t>lle</w:t>
      </w:r>
      <w:r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 2024–2025.</w:t>
      </w:r>
    </w:p>
    <w:p w14:paraId="03A50375" w14:textId="77777777" w:rsidR="00E6633C" w:rsidRPr="008611B6" w:rsidRDefault="00E6633C" w:rsidP="00E6633C">
      <w:pPr>
        <w:pStyle w:val="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6CFC450" w14:textId="19894DB6" w:rsidR="005D4494" w:rsidRDefault="00FA5C85" w:rsidP="00FA5C85">
      <w:pPr>
        <w:pStyle w:val="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E17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T</w:t>
      </w:r>
      <w:r w:rsidR="006735CC" w:rsidRPr="00BE17F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utkimushankkeen </w:t>
      </w:r>
      <w:r w:rsidR="002A2A87" w:rsidRPr="00BE17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johtaja</w:t>
      </w:r>
      <w:r w:rsidR="002A2A87"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Tomi Mäki-Opas, </w:t>
      </w:r>
      <w:r w:rsidR="002A2A87" w:rsidRPr="008611B6">
        <w:rPr>
          <w:rFonts w:asciiTheme="minorHAnsi" w:hAnsiTheme="minorHAnsi" w:cstheme="minorHAnsi"/>
          <w:color w:val="000000"/>
          <w:sz w:val="22"/>
          <w:szCs w:val="22"/>
        </w:rPr>
        <w:t>PSHVA, Hyvinvointipalvelujen tutkimuskeskus,</w:t>
      </w:r>
      <w:r w:rsidR="002A2A87" w:rsidRPr="008611B6">
        <w:rPr>
          <w:rFonts w:asciiTheme="minorHAnsi" w:hAnsiTheme="minorHAnsi" w:cstheme="minorHAnsi"/>
          <w:color w:val="000000"/>
          <w:sz w:val="22"/>
          <w:szCs w:val="22"/>
        </w:rPr>
        <w:br/>
      </w:r>
      <w:hyperlink r:id="rId8" w:history="1">
        <w:r w:rsidR="00713FA9" w:rsidRPr="008611B6">
          <w:rPr>
            <w:rStyle w:val="Hyperlinkki"/>
            <w:rFonts w:asciiTheme="minorHAnsi" w:hAnsiTheme="minorHAnsi" w:cstheme="minorHAnsi"/>
            <w:sz w:val="22"/>
            <w:szCs w:val="22"/>
          </w:rPr>
          <w:t>tomi.maki-opas@pshyvinvointialue.fi  </w:t>
        </w:r>
      </w:hyperlink>
      <w:r w:rsidR="005D449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5F8BB9F5" w14:textId="7F5886C1" w:rsidR="00FA5C85" w:rsidRDefault="00FA5C85" w:rsidP="00FA5C85">
      <w:pPr>
        <w:pStyle w:val="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E17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T</w:t>
      </w:r>
      <w:r w:rsidRPr="00BE17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utkimushankkeen koordinointi</w:t>
      </w:r>
      <w:r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611B6">
        <w:rPr>
          <w:rFonts w:asciiTheme="minorHAnsi" w:hAnsiTheme="minorHAnsi" w:cstheme="minorHAnsi"/>
          <w:color w:val="000000"/>
          <w:sz w:val="22"/>
          <w:szCs w:val="22"/>
        </w:rPr>
        <w:t>Minna Rytkönen,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611B6">
        <w:rPr>
          <w:rFonts w:asciiTheme="minorHAnsi" w:hAnsiTheme="minorHAnsi" w:cstheme="minorHAnsi"/>
          <w:color w:val="000000"/>
          <w:sz w:val="22"/>
          <w:szCs w:val="22"/>
        </w:rPr>
        <w:t>Hankevoimala,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611B6">
        <w:rPr>
          <w:rFonts w:asciiTheme="minorHAnsi" w:hAnsiTheme="minorHAnsi" w:cstheme="minorHAnsi"/>
          <w:color w:val="000000"/>
          <w:sz w:val="22"/>
          <w:szCs w:val="22"/>
        </w:rPr>
        <w:t>PSHVA, </w:t>
      </w:r>
      <w:hyperlink r:id="rId9" w:history="1">
        <w:r w:rsidRPr="008611B6">
          <w:rPr>
            <w:rStyle w:val="Hyperlinkki"/>
            <w:rFonts w:asciiTheme="minorHAnsi" w:hAnsiTheme="minorHAnsi" w:cstheme="minorHAnsi"/>
            <w:sz w:val="22"/>
            <w:szCs w:val="22"/>
          </w:rPr>
          <w:t>minna.rytkonen@pshyvinvointialue.fi </w:t>
        </w:r>
      </w:hyperlink>
    </w:p>
    <w:p w14:paraId="5A7B95FB" w14:textId="5235A6A2" w:rsidR="005D4494" w:rsidRDefault="00874138" w:rsidP="00FA5C85">
      <w:pPr>
        <w:pStyle w:val="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611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Osatutkimus 1:</w:t>
      </w:r>
      <w:r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A2A87" w:rsidRPr="008611B6">
        <w:rPr>
          <w:rFonts w:asciiTheme="minorHAnsi" w:hAnsiTheme="minorHAnsi" w:cstheme="minorHAnsi"/>
          <w:color w:val="000000"/>
          <w:sz w:val="22"/>
          <w:szCs w:val="22"/>
        </w:rPr>
        <w:t>Pekka Mäntyselkä,</w:t>
      </w:r>
      <w:r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 professori</w:t>
      </w:r>
      <w:r w:rsidR="002A2A87"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Itä-Suomen yliopisto, </w:t>
      </w:r>
      <w:r w:rsidR="004921F6"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Pohjois-Savon hyvinvointialueen </w:t>
      </w:r>
      <w:r w:rsidR="006735CC"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ylilääkäri </w:t>
      </w:r>
      <w:hyperlink r:id="rId10" w:history="1">
        <w:r w:rsidR="00713FA9" w:rsidRPr="008611B6">
          <w:rPr>
            <w:rStyle w:val="Hyperlinkki"/>
            <w:rFonts w:asciiTheme="minorHAnsi" w:hAnsiTheme="minorHAnsi" w:cstheme="minorHAnsi"/>
            <w:sz w:val="22"/>
            <w:szCs w:val="22"/>
          </w:rPr>
          <w:t>pekka.mantyselka@pshyvinvointialue.fi</w:t>
        </w:r>
      </w:hyperlink>
      <w:r w:rsidR="00713FA9"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63570CB" w14:textId="16D73E3E" w:rsidR="002A2A87" w:rsidRPr="005D4494" w:rsidRDefault="00874138" w:rsidP="00FA5C85">
      <w:pPr>
        <w:pStyle w:val="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611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Osatutkimus 2:</w:t>
      </w:r>
      <w:r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A2A87"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Tiina Laatikainen, </w:t>
      </w:r>
      <w:r w:rsidR="00F33CA4" w:rsidRPr="008611B6">
        <w:rPr>
          <w:rFonts w:asciiTheme="minorHAnsi" w:hAnsiTheme="minorHAnsi" w:cstheme="minorHAnsi"/>
          <w:color w:val="000000"/>
          <w:sz w:val="22"/>
          <w:szCs w:val="22"/>
        </w:rPr>
        <w:t>professori Itä-Suomen yliopisto</w:t>
      </w:r>
      <w:r w:rsidR="002A2A87" w:rsidRPr="008611B6">
        <w:rPr>
          <w:rFonts w:asciiTheme="minorHAnsi" w:hAnsiTheme="minorHAnsi" w:cstheme="minorHAnsi"/>
          <w:color w:val="000000"/>
          <w:sz w:val="22"/>
          <w:szCs w:val="22"/>
        </w:rPr>
        <w:t>, </w:t>
      </w:r>
      <w:hyperlink r:id="rId11" w:history="1">
        <w:r w:rsidR="00713FA9" w:rsidRPr="008611B6">
          <w:rPr>
            <w:rStyle w:val="Hyperlinkki"/>
            <w:rFonts w:asciiTheme="minorHAnsi" w:hAnsiTheme="minorHAnsi" w:cstheme="minorHAnsi"/>
            <w:sz w:val="22"/>
            <w:szCs w:val="22"/>
          </w:rPr>
          <w:t>tiina.laatikainen@uef.fi</w:t>
        </w:r>
      </w:hyperlink>
      <w:r w:rsidR="00713FA9" w:rsidRPr="008611B6">
        <w:rPr>
          <w:rFonts w:asciiTheme="minorHAnsi" w:hAnsiTheme="minorHAnsi" w:cstheme="minorHAnsi"/>
          <w:color w:val="212529"/>
          <w:sz w:val="22"/>
          <w:szCs w:val="22"/>
        </w:rPr>
        <w:t xml:space="preserve">  </w:t>
      </w:r>
    </w:p>
    <w:p w14:paraId="4B34CFAC" w14:textId="2908E110" w:rsidR="002A2A87" w:rsidRPr="008611B6" w:rsidRDefault="00F33CA4" w:rsidP="00FA5C85">
      <w:pPr>
        <w:pStyle w:val="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8611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Osatutkimus 3:</w:t>
      </w:r>
      <w:r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A2A87"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Aini Pehkonen, </w:t>
      </w:r>
      <w:r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professori Itä-Suomen yliopisto, </w:t>
      </w:r>
      <w:hyperlink r:id="rId12" w:history="1">
        <w:r w:rsidR="004E0D18" w:rsidRPr="008611B6">
          <w:rPr>
            <w:rStyle w:val="Hyperlinkki"/>
            <w:rFonts w:asciiTheme="minorHAnsi" w:hAnsiTheme="minorHAnsi" w:cstheme="minorHAnsi"/>
            <w:sz w:val="22"/>
            <w:szCs w:val="22"/>
          </w:rPr>
          <w:t>aini.pehkonen@pshyvinvointialue.fi </w:t>
        </w:r>
      </w:hyperlink>
    </w:p>
    <w:p w14:paraId="68CA1EA5" w14:textId="1B5F8583" w:rsidR="002A2A87" w:rsidRPr="00C41BB2" w:rsidRDefault="00F33CA4" w:rsidP="00C41BB2">
      <w:pPr>
        <w:pStyle w:val="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8611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Osatutkimus 4</w:t>
      </w:r>
      <w:r w:rsidR="00DC6375" w:rsidRPr="008611B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471663" w:rsidRPr="008611B6">
        <w:rPr>
          <w:rFonts w:asciiTheme="minorHAnsi" w:hAnsiTheme="minorHAnsi" w:cstheme="minorHAnsi"/>
          <w:color w:val="000000"/>
          <w:sz w:val="22"/>
          <w:szCs w:val="22"/>
        </w:rPr>
        <w:t>Tomi Mäkiopas</w:t>
      </w:r>
      <w:r w:rsidR="002A2A87"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8611B6">
        <w:rPr>
          <w:rFonts w:asciiTheme="minorHAnsi" w:hAnsiTheme="minorHAnsi" w:cstheme="minorHAnsi"/>
          <w:color w:val="000000"/>
          <w:sz w:val="22"/>
          <w:szCs w:val="22"/>
        </w:rPr>
        <w:t>professori Itä-Suomen yliopisto,</w:t>
      </w:r>
      <w:r w:rsidR="004921F6" w:rsidRPr="008611B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3" w:history="1">
        <w:r w:rsidRPr="008611B6">
          <w:rPr>
            <w:rStyle w:val="Hyperlinkki"/>
            <w:rFonts w:asciiTheme="minorHAnsi" w:hAnsiTheme="minorHAnsi" w:cstheme="minorHAnsi"/>
            <w:sz w:val="22"/>
            <w:szCs w:val="22"/>
          </w:rPr>
          <w:t>tomi.maki-opas@pshyvinvointialue.fi </w:t>
        </w:r>
      </w:hyperlink>
    </w:p>
    <w:bookmarkEnd w:id="0"/>
    <w:bookmarkEnd w:id="1"/>
    <w:sectPr w:rsidR="002A2A87" w:rsidRPr="00C41B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622"/>
    <w:multiLevelType w:val="hybridMultilevel"/>
    <w:tmpl w:val="D20491AA"/>
    <w:lvl w:ilvl="0" w:tplc="040B0011">
      <w:start w:val="1"/>
      <w:numFmt w:val="decimal"/>
      <w:lvlText w:val="%1)"/>
      <w:lvlJc w:val="left"/>
      <w:pPr>
        <w:ind w:left="1287" w:hanging="360"/>
      </w:pPr>
    </w:lvl>
    <w:lvl w:ilvl="1" w:tplc="040B0019">
      <w:start w:val="1"/>
      <w:numFmt w:val="lowerLetter"/>
      <w:lvlText w:val="%2."/>
      <w:lvlJc w:val="left"/>
      <w:pPr>
        <w:ind w:left="2007" w:hanging="360"/>
      </w:pPr>
    </w:lvl>
    <w:lvl w:ilvl="2" w:tplc="040B001B">
      <w:start w:val="1"/>
      <w:numFmt w:val="lowerRoman"/>
      <w:lvlText w:val="%3."/>
      <w:lvlJc w:val="right"/>
      <w:pPr>
        <w:ind w:left="2727" w:hanging="180"/>
      </w:pPr>
    </w:lvl>
    <w:lvl w:ilvl="3" w:tplc="040B000F">
      <w:start w:val="1"/>
      <w:numFmt w:val="decimal"/>
      <w:lvlText w:val="%4."/>
      <w:lvlJc w:val="left"/>
      <w:pPr>
        <w:ind w:left="3447" w:hanging="360"/>
      </w:pPr>
    </w:lvl>
    <w:lvl w:ilvl="4" w:tplc="040B0019">
      <w:start w:val="1"/>
      <w:numFmt w:val="lowerLetter"/>
      <w:lvlText w:val="%5."/>
      <w:lvlJc w:val="left"/>
      <w:pPr>
        <w:ind w:left="4167" w:hanging="360"/>
      </w:pPr>
    </w:lvl>
    <w:lvl w:ilvl="5" w:tplc="040B001B">
      <w:start w:val="1"/>
      <w:numFmt w:val="lowerRoman"/>
      <w:lvlText w:val="%6."/>
      <w:lvlJc w:val="right"/>
      <w:pPr>
        <w:ind w:left="4887" w:hanging="180"/>
      </w:pPr>
    </w:lvl>
    <w:lvl w:ilvl="6" w:tplc="040B000F">
      <w:start w:val="1"/>
      <w:numFmt w:val="decimal"/>
      <w:lvlText w:val="%7."/>
      <w:lvlJc w:val="left"/>
      <w:pPr>
        <w:ind w:left="5607" w:hanging="360"/>
      </w:pPr>
    </w:lvl>
    <w:lvl w:ilvl="7" w:tplc="040B0019">
      <w:start w:val="1"/>
      <w:numFmt w:val="lowerLetter"/>
      <w:lvlText w:val="%8."/>
      <w:lvlJc w:val="left"/>
      <w:pPr>
        <w:ind w:left="6327" w:hanging="360"/>
      </w:pPr>
    </w:lvl>
    <w:lvl w:ilvl="8" w:tplc="040B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BC72C5"/>
    <w:multiLevelType w:val="hybridMultilevel"/>
    <w:tmpl w:val="268645A8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70DA4"/>
    <w:multiLevelType w:val="hybridMultilevel"/>
    <w:tmpl w:val="35789102"/>
    <w:lvl w:ilvl="0" w:tplc="A28A37E8">
      <w:start w:val="1"/>
      <w:numFmt w:val="lowerLetter"/>
      <w:lvlText w:val="%1)"/>
      <w:lvlJc w:val="left"/>
      <w:pPr>
        <w:ind w:left="936" w:hanging="360"/>
      </w:pPr>
    </w:lvl>
    <w:lvl w:ilvl="1" w:tplc="040B0019">
      <w:start w:val="1"/>
      <w:numFmt w:val="lowerLetter"/>
      <w:lvlText w:val="%2."/>
      <w:lvlJc w:val="left"/>
      <w:pPr>
        <w:ind w:left="1656" w:hanging="360"/>
      </w:pPr>
    </w:lvl>
    <w:lvl w:ilvl="2" w:tplc="040B001B">
      <w:start w:val="1"/>
      <w:numFmt w:val="lowerRoman"/>
      <w:lvlText w:val="%3."/>
      <w:lvlJc w:val="right"/>
      <w:pPr>
        <w:ind w:left="2376" w:hanging="180"/>
      </w:pPr>
    </w:lvl>
    <w:lvl w:ilvl="3" w:tplc="040B000F">
      <w:start w:val="1"/>
      <w:numFmt w:val="decimal"/>
      <w:lvlText w:val="%4."/>
      <w:lvlJc w:val="left"/>
      <w:pPr>
        <w:ind w:left="3096" w:hanging="360"/>
      </w:pPr>
    </w:lvl>
    <w:lvl w:ilvl="4" w:tplc="040B0019">
      <w:start w:val="1"/>
      <w:numFmt w:val="lowerLetter"/>
      <w:lvlText w:val="%5."/>
      <w:lvlJc w:val="left"/>
      <w:pPr>
        <w:ind w:left="3816" w:hanging="360"/>
      </w:pPr>
    </w:lvl>
    <w:lvl w:ilvl="5" w:tplc="040B001B">
      <w:start w:val="1"/>
      <w:numFmt w:val="lowerRoman"/>
      <w:lvlText w:val="%6."/>
      <w:lvlJc w:val="right"/>
      <w:pPr>
        <w:ind w:left="4536" w:hanging="180"/>
      </w:pPr>
    </w:lvl>
    <w:lvl w:ilvl="6" w:tplc="040B000F">
      <w:start w:val="1"/>
      <w:numFmt w:val="decimal"/>
      <w:lvlText w:val="%7."/>
      <w:lvlJc w:val="left"/>
      <w:pPr>
        <w:ind w:left="5256" w:hanging="360"/>
      </w:pPr>
    </w:lvl>
    <w:lvl w:ilvl="7" w:tplc="040B0019">
      <w:start w:val="1"/>
      <w:numFmt w:val="lowerLetter"/>
      <w:lvlText w:val="%8."/>
      <w:lvlJc w:val="left"/>
      <w:pPr>
        <w:ind w:left="5976" w:hanging="360"/>
      </w:pPr>
    </w:lvl>
    <w:lvl w:ilvl="8" w:tplc="040B001B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55B25449"/>
    <w:multiLevelType w:val="multilevel"/>
    <w:tmpl w:val="58E6CA7E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lang w:val="fi-FI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C557EB7"/>
    <w:multiLevelType w:val="hybridMultilevel"/>
    <w:tmpl w:val="1D104FDE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09E3E64"/>
    <w:multiLevelType w:val="hybridMultilevel"/>
    <w:tmpl w:val="6E367DFC"/>
    <w:lvl w:ilvl="0" w:tplc="040B0013">
      <w:start w:val="1"/>
      <w:numFmt w:val="upperRoman"/>
      <w:lvlText w:val="%1."/>
      <w:lvlJc w:val="righ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7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756589">
    <w:abstractNumId w:val="4"/>
  </w:num>
  <w:num w:numId="3" w16cid:durableId="749501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3664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63664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6710555">
    <w:abstractNumId w:val="4"/>
  </w:num>
  <w:num w:numId="7" w16cid:durableId="763385364">
    <w:abstractNumId w:val="0"/>
  </w:num>
  <w:num w:numId="8" w16cid:durableId="1515067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74"/>
    <w:rsid w:val="00027340"/>
    <w:rsid w:val="0009267B"/>
    <w:rsid w:val="000E432F"/>
    <w:rsid w:val="001116B2"/>
    <w:rsid w:val="00175B32"/>
    <w:rsid w:val="001954B7"/>
    <w:rsid w:val="001A29DD"/>
    <w:rsid w:val="00207E28"/>
    <w:rsid w:val="00231DA5"/>
    <w:rsid w:val="0023395A"/>
    <w:rsid w:val="00275C8D"/>
    <w:rsid w:val="002768B4"/>
    <w:rsid w:val="002A2A87"/>
    <w:rsid w:val="002C6087"/>
    <w:rsid w:val="002D69E5"/>
    <w:rsid w:val="003064B5"/>
    <w:rsid w:val="0033348D"/>
    <w:rsid w:val="00344F3E"/>
    <w:rsid w:val="00361C26"/>
    <w:rsid w:val="00362E69"/>
    <w:rsid w:val="00377E15"/>
    <w:rsid w:val="003A1E48"/>
    <w:rsid w:val="003B2044"/>
    <w:rsid w:val="003B2665"/>
    <w:rsid w:val="003C2683"/>
    <w:rsid w:val="003D7018"/>
    <w:rsid w:val="00424633"/>
    <w:rsid w:val="00453D7C"/>
    <w:rsid w:val="00471663"/>
    <w:rsid w:val="004752BC"/>
    <w:rsid w:val="0048411D"/>
    <w:rsid w:val="004921F6"/>
    <w:rsid w:val="004A4534"/>
    <w:rsid w:val="004B0BA2"/>
    <w:rsid w:val="004E0D18"/>
    <w:rsid w:val="004F38D0"/>
    <w:rsid w:val="00593282"/>
    <w:rsid w:val="005B7176"/>
    <w:rsid w:val="005D4494"/>
    <w:rsid w:val="005F0A55"/>
    <w:rsid w:val="005F5F18"/>
    <w:rsid w:val="006022F9"/>
    <w:rsid w:val="00617DDE"/>
    <w:rsid w:val="006360F9"/>
    <w:rsid w:val="0064283B"/>
    <w:rsid w:val="00647D74"/>
    <w:rsid w:val="006735CC"/>
    <w:rsid w:val="006A3C58"/>
    <w:rsid w:val="006B6C76"/>
    <w:rsid w:val="00713FA9"/>
    <w:rsid w:val="007226DD"/>
    <w:rsid w:val="00753AC3"/>
    <w:rsid w:val="007E34B6"/>
    <w:rsid w:val="0081534D"/>
    <w:rsid w:val="00845396"/>
    <w:rsid w:val="008573D5"/>
    <w:rsid w:val="008611B6"/>
    <w:rsid w:val="00874138"/>
    <w:rsid w:val="008C28CB"/>
    <w:rsid w:val="00944AF2"/>
    <w:rsid w:val="00951690"/>
    <w:rsid w:val="00966683"/>
    <w:rsid w:val="00992FB4"/>
    <w:rsid w:val="009C2CB7"/>
    <w:rsid w:val="00A008D1"/>
    <w:rsid w:val="00A435DC"/>
    <w:rsid w:val="00A76137"/>
    <w:rsid w:val="00A85151"/>
    <w:rsid w:val="00AD2CF3"/>
    <w:rsid w:val="00AF3A45"/>
    <w:rsid w:val="00B0583C"/>
    <w:rsid w:val="00B57FBE"/>
    <w:rsid w:val="00B76289"/>
    <w:rsid w:val="00B817D5"/>
    <w:rsid w:val="00BD094F"/>
    <w:rsid w:val="00BD11BB"/>
    <w:rsid w:val="00BE17FE"/>
    <w:rsid w:val="00BF0A41"/>
    <w:rsid w:val="00C1047C"/>
    <w:rsid w:val="00C41BB2"/>
    <w:rsid w:val="00C43578"/>
    <w:rsid w:val="00C721A8"/>
    <w:rsid w:val="00C87473"/>
    <w:rsid w:val="00C9641D"/>
    <w:rsid w:val="00CB59FD"/>
    <w:rsid w:val="00D252BA"/>
    <w:rsid w:val="00D45FCC"/>
    <w:rsid w:val="00D46F65"/>
    <w:rsid w:val="00D60501"/>
    <w:rsid w:val="00D65AE9"/>
    <w:rsid w:val="00DB4124"/>
    <w:rsid w:val="00DB5DF9"/>
    <w:rsid w:val="00DB79B2"/>
    <w:rsid w:val="00DC6375"/>
    <w:rsid w:val="00DC7000"/>
    <w:rsid w:val="00DD3D9F"/>
    <w:rsid w:val="00DE7AB4"/>
    <w:rsid w:val="00E25CB7"/>
    <w:rsid w:val="00E525F1"/>
    <w:rsid w:val="00E52E2B"/>
    <w:rsid w:val="00E565F2"/>
    <w:rsid w:val="00E6633C"/>
    <w:rsid w:val="00EC33C2"/>
    <w:rsid w:val="00F33CA4"/>
    <w:rsid w:val="00F34A79"/>
    <w:rsid w:val="00F524DC"/>
    <w:rsid w:val="00F65687"/>
    <w:rsid w:val="00F94863"/>
    <w:rsid w:val="00FA5C85"/>
    <w:rsid w:val="00FA7CE3"/>
    <w:rsid w:val="00FE491E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B63A"/>
  <w15:chartTrackingRefBased/>
  <w15:docId w15:val="{FD60DC62-E96A-438F-9AB8-4D5B9795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47D74"/>
    <w:pPr>
      <w:spacing w:before="120" w:after="120" w:line="240" w:lineRule="auto"/>
      <w:ind w:left="1134"/>
    </w:pPr>
    <w:rPr>
      <w:rFonts w:ascii="Arial" w:eastAsia="Times New Roman" w:hAnsi="Arial" w:cs="Times New Roman"/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qFormat/>
    <w:rsid w:val="00647D74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lang w:val="x-none"/>
    </w:rPr>
  </w:style>
  <w:style w:type="paragraph" w:styleId="Otsikko2">
    <w:name w:val="heading 2"/>
    <w:basedOn w:val="Otsikko1"/>
    <w:next w:val="Normaali"/>
    <w:link w:val="Otsikko2Char"/>
    <w:uiPriority w:val="9"/>
    <w:semiHidden/>
    <w:unhideWhenUsed/>
    <w:qFormat/>
    <w:rsid w:val="00647D74"/>
    <w:pPr>
      <w:numPr>
        <w:ilvl w:val="1"/>
      </w:numPr>
      <w:outlineLvl w:val="1"/>
    </w:pPr>
    <w:rPr>
      <w:bCs w:val="0"/>
      <w:iCs/>
      <w:szCs w:val="28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647D74"/>
    <w:pPr>
      <w:keepNext/>
      <w:numPr>
        <w:ilvl w:val="2"/>
        <w:numId w:val="1"/>
      </w:numPr>
      <w:spacing w:before="240"/>
      <w:outlineLvl w:val="2"/>
    </w:pPr>
    <w:rPr>
      <w:bCs/>
      <w:szCs w:val="26"/>
      <w:lang w:val="x-none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647D7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647D7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647D7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647D74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647D7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647D74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647D74"/>
    <w:rPr>
      <w:rFonts w:ascii="Arial" w:eastAsia="Times New Roman" w:hAnsi="Arial" w:cs="Times New Roman"/>
      <w:b/>
      <w:bCs/>
      <w:kern w:val="32"/>
      <w:szCs w:val="32"/>
      <w:lang w:val="x-none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47D74"/>
    <w:rPr>
      <w:rFonts w:ascii="Arial" w:eastAsia="Times New Roman" w:hAnsi="Arial" w:cs="Times New Roman"/>
      <w:b/>
      <w:iCs/>
      <w:kern w:val="32"/>
      <w:szCs w:val="28"/>
      <w:lang w:val="x-none"/>
      <w14:ligatures w14:val="none"/>
    </w:rPr>
  </w:style>
  <w:style w:type="character" w:customStyle="1" w:styleId="Otsikko3Char">
    <w:name w:val="Otsikko 3 Char"/>
    <w:basedOn w:val="Kappaleenoletusfontti"/>
    <w:link w:val="Otsikko3"/>
    <w:semiHidden/>
    <w:rsid w:val="00647D74"/>
    <w:rPr>
      <w:rFonts w:ascii="Arial" w:eastAsia="Times New Roman" w:hAnsi="Arial" w:cs="Times New Roman"/>
      <w:bCs/>
      <w:kern w:val="0"/>
      <w:szCs w:val="26"/>
      <w:lang w:val="x-none"/>
      <w14:ligatures w14:val="none"/>
    </w:rPr>
  </w:style>
  <w:style w:type="character" w:customStyle="1" w:styleId="Otsikko4Char">
    <w:name w:val="Otsikko 4 Char"/>
    <w:basedOn w:val="Kappaleenoletusfontti"/>
    <w:link w:val="Otsikko4"/>
    <w:semiHidden/>
    <w:rsid w:val="00647D74"/>
    <w:rPr>
      <w:rFonts w:ascii="Calibri" w:eastAsia="Times New Roman" w:hAnsi="Calibri" w:cs="Times New Roman"/>
      <w:b/>
      <w:bCs/>
      <w:kern w:val="0"/>
      <w:sz w:val="28"/>
      <w:szCs w:val="28"/>
      <w:lang w:val="x-none"/>
      <w14:ligatures w14:val="none"/>
    </w:rPr>
  </w:style>
  <w:style w:type="character" w:customStyle="1" w:styleId="Otsikko5Char">
    <w:name w:val="Otsikko 5 Char"/>
    <w:basedOn w:val="Kappaleenoletusfontti"/>
    <w:link w:val="Otsikko5"/>
    <w:semiHidden/>
    <w:rsid w:val="00647D74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/>
      <w14:ligatures w14:val="none"/>
    </w:rPr>
  </w:style>
  <w:style w:type="character" w:customStyle="1" w:styleId="Otsikko6Char">
    <w:name w:val="Otsikko 6 Char"/>
    <w:basedOn w:val="Kappaleenoletusfontti"/>
    <w:link w:val="Otsikko6"/>
    <w:semiHidden/>
    <w:rsid w:val="00647D74"/>
    <w:rPr>
      <w:rFonts w:ascii="Calibri" w:eastAsia="Times New Roman" w:hAnsi="Calibri" w:cs="Times New Roman"/>
      <w:b/>
      <w:bCs/>
      <w:kern w:val="0"/>
      <w:lang w:val="x-none"/>
      <w14:ligatures w14:val="none"/>
    </w:rPr>
  </w:style>
  <w:style w:type="character" w:customStyle="1" w:styleId="Otsikko7Char">
    <w:name w:val="Otsikko 7 Char"/>
    <w:basedOn w:val="Kappaleenoletusfontti"/>
    <w:link w:val="Otsikko7"/>
    <w:semiHidden/>
    <w:rsid w:val="00647D74"/>
    <w:rPr>
      <w:rFonts w:ascii="Calibri" w:eastAsia="Times New Roman" w:hAnsi="Calibri" w:cs="Times New Roman"/>
      <w:kern w:val="0"/>
      <w:lang w:val="x-none"/>
      <w14:ligatures w14:val="none"/>
    </w:rPr>
  </w:style>
  <w:style w:type="character" w:customStyle="1" w:styleId="Otsikko8Char">
    <w:name w:val="Otsikko 8 Char"/>
    <w:basedOn w:val="Kappaleenoletusfontti"/>
    <w:link w:val="Otsikko8"/>
    <w:semiHidden/>
    <w:rsid w:val="00647D74"/>
    <w:rPr>
      <w:rFonts w:ascii="Calibri" w:eastAsia="Times New Roman" w:hAnsi="Calibri" w:cs="Times New Roman"/>
      <w:i/>
      <w:iCs/>
      <w:kern w:val="0"/>
      <w:lang w:val="x-none"/>
      <w14:ligatures w14:val="none"/>
    </w:rPr>
  </w:style>
  <w:style w:type="character" w:customStyle="1" w:styleId="Otsikko9Char">
    <w:name w:val="Otsikko 9 Char"/>
    <w:basedOn w:val="Kappaleenoletusfontti"/>
    <w:link w:val="Otsikko9"/>
    <w:semiHidden/>
    <w:rsid w:val="00647D74"/>
    <w:rPr>
      <w:rFonts w:ascii="Cambria" w:eastAsia="Times New Roman" w:hAnsi="Cambria" w:cs="Times New Roman"/>
      <w:kern w:val="0"/>
      <w:lang w:val="x-none"/>
      <w14:ligatures w14:val="none"/>
    </w:rPr>
  </w:style>
  <w:style w:type="paragraph" w:styleId="Luettelokappale">
    <w:name w:val="List Paragraph"/>
    <w:basedOn w:val="Normaali"/>
    <w:uiPriority w:val="34"/>
    <w:qFormat/>
    <w:rsid w:val="00647D74"/>
    <w:pPr>
      <w:spacing w:before="0" w:after="0"/>
      <w:ind w:left="720"/>
      <w:contextualSpacing/>
    </w:pPr>
    <w:rPr>
      <w:rFonts w:ascii="Times New Roman" w:hAnsi="Times New Roman"/>
      <w:sz w:val="24"/>
      <w:lang w:eastAsia="fi-FI"/>
    </w:rPr>
  </w:style>
  <w:style w:type="paragraph" w:customStyle="1" w:styleId="ALeip1kappale">
    <w:name w:val="A_Leipä 1. kappale"/>
    <w:basedOn w:val="Normaali"/>
    <w:qFormat/>
    <w:rsid w:val="00647D74"/>
    <w:pPr>
      <w:ind w:left="567"/>
    </w:pPr>
  </w:style>
  <w:style w:type="character" w:customStyle="1" w:styleId="ui-provider">
    <w:name w:val="ui-provider"/>
    <w:basedOn w:val="Kappaleenoletusfontti"/>
    <w:rsid w:val="00647D74"/>
  </w:style>
  <w:style w:type="character" w:customStyle="1" w:styleId="normaltextrun">
    <w:name w:val="normaltextrun"/>
    <w:basedOn w:val="Kappaleenoletusfontti"/>
    <w:rsid w:val="00647D74"/>
  </w:style>
  <w:style w:type="character" w:customStyle="1" w:styleId="eop">
    <w:name w:val="eop"/>
    <w:basedOn w:val="Kappaleenoletusfontti"/>
    <w:rsid w:val="00647D74"/>
  </w:style>
  <w:style w:type="paragraph" w:customStyle="1" w:styleId="paragraph">
    <w:name w:val="paragraph"/>
    <w:basedOn w:val="Normaali"/>
    <w:rsid w:val="00647D74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647D74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768B4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6A3C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i.maki-opas@pshyvinvointialue.fi%20&#160;" TargetMode="External"/><Relationship Id="rId13" Type="http://schemas.openxmlformats.org/officeDocument/2006/relationships/hyperlink" Target="mailto:tomi.maki-opas@pshyvinvointialue.fi&#160;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ini.pehkonen@pshyvinvointialue.fi&#160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ina.laatikainen@uef.f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ekka.mantyselka@pshyvinvointialue.fi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inna.rytkonen@pshyvinvointialue.fi&#16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6B257D12A1A47A363C595B9708E9E" ma:contentTypeVersion="17" ma:contentTypeDescription="Create a new document." ma:contentTypeScope="" ma:versionID="ae44d2a5c8b108499222fb10407bfa73">
  <xsd:schema xmlns:xsd="http://www.w3.org/2001/XMLSchema" xmlns:xs="http://www.w3.org/2001/XMLSchema" xmlns:p="http://schemas.microsoft.com/office/2006/metadata/properties" xmlns:ns1="http://schemas.microsoft.com/sharepoint/v3" xmlns:ns3="f74e49f9-b87f-4929-b427-29510913607e" xmlns:ns4="3637d131-4959-40fd-9250-3d514ece9dca" targetNamespace="http://schemas.microsoft.com/office/2006/metadata/properties" ma:root="true" ma:fieldsID="cf0bfd10dd5fe54eb247e51d94ad20ce" ns1:_="" ns3:_="" ns4:_="">
    <xsd:import namespace="http://schemas.microsoft.com/sharepoint/v3"/>
    <xsd:import namespace="f74e49f9-b87f-4929-b427-29510913607e"/>
    <xsd:import namespace="3637d131-4959-40fd-9250-3d514ece9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e49f9-b87f-4929-b427-295109136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d131-4959-40fd-9250-3d514ece9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74e49f9-b87f-4929-b427-29510913607e" xsi:nil="true"/>
  </documentManagement>
</p:properties>
</file>

<file path=customXml/itemProps1.xml><?xml version="1.0" encoding="utf-8"?>
<ds:datastoreItem xmlns:ds="http://schemas.openxmlformats.org/officeDocument/2006/customXml" ds:itemID="{7AB6EE13-4209-41DB-960B-1FCDB0B21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4e49f9-b87f-4929-b427-29510913607e"/>
    <ds:schemaRef ds:uri="3637d131-4959-40fd-9250-3d514ece9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0BD16-9268-4929-A988-ED5D59F34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0E411-E152-4F5D-B71F-F8202988BBA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  <ds:schemaRef ds:uri="f74e49f9-b87f-4929-b427-29510913607e"/>
    <ds:schemaRef ds:uri="http://schemas.openxmlformats.org/package/2006/metadata/core-properties"/>
    <ds:schemaRef ds:uri="3637d131-4959-40fd-9250-3d514ece9dca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c8ec9329-b3c3-489a-9227-0f70d232e4fa}" enabled="0" method="" siteId="{c8ec9329-b3c3-489a-9227-0f70d232e4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476</Words>
  <Characters>3861</Characters>
  <Application>Microsoft Office Word</Application>
  <DocSecurity>0</DocSecurity>
  <Lines>32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Rytkönen Minna</dc:creator>
  <cp:keywords/>
  <dc:description/>
  <cp:lastModifiedBy>Rytkönen Minna</cp:lastModifiedBy>
  <cp:revision>37</cp:revision>
  <dcterms:created xsi:type="dcterms:W3CDTF">2024-03-15T15:45:00Z</dcterms:created>
  <dcterms:modified xsi:type="dcterms:W3CDTF">2024-03-15T16:10:00Z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0x0101005C56B257D12A1A47A363C595B9708E9E</vt:lpwstr>
  </property>
</Properties>
</file>