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63EE" w14:textId="2A105183" w:rsidR="00681B3C" w:rsidRPr="00681B3C" w:rsidRDefault="00B11696" w:rsidP="00681B3C">
      <w:pPr>
        <w:tabs>
          <w:tab w:val="left" w:pos="1304"/>
          <w:tab w:val="left" w:pos="2608"/>
        </w:tabs>
        <w:spacing w:after="120" w:line="216" w:lineRule="auto"/>
        <w:outlineLvl w:val="0"/>
        <w:rPr>
          <w:rFonts w:ascii="Calibri" w:eastAsia="SimHei" w:hAnsi="Calibri" w:cs="Times New Roman"/>
          <w:b/>
          <w:color w:val="255B92"/>
          <w:kern w:val="28"/>
          <w:sz w:val="44"/>
          <w:szCs w:val="44"/>
        </w:rPr>
      </w:pPr>
      <w:r>
        <w:rPr>
          <w:rFonts w:ascii="Calibri" w:eastAsia="SimHei" w:hAnsi="Calibri" w:cs="Times New Roman"/>
          <w:b/>
          <w:color w:val="255B92"/>
          <w:kern w:val="28"/>
          <w:sz w:val="44"/>
          <w:szCs w:val="44"/>
        </w:rPr>
        <w:t>Kaatumisen ehkäisy koti</w:t>
      </w:r>
      <w:r w:rsidR="00A05786">
        <w:rPr>
          <w:rFonts w:ascii="Calibri" w:eastAsia="SimHei" w:hAnsi="Calibri" w:cs="Times New Roman"/>
          <w:b/>
          <w:color w:val="255B92"/>
          <w:kern w:val="28"/>
          <w:sz w:val="44"/>
          <w:szCs w:val="44"/>
        </w:rPr>
        <w:t>- ja asumispalveluissa</w:t>
      </w:r>
    </w:p>
    <w:p w14:paraId="45958600" w14:textId="7F376E84" w:rsidR="00A05786" w:rsidRDefault="00A05786" w:rsidP="00681B3C">
      <w:pPr>
        <w:tabs>
          <w:tab w:val="left" w:pos="1304"/>
          <w:tab w:val="left" w:pos="2608"/>
        </w:tabs>
        <w:suppressAutoHyphens/>
        <w:spacing w:before="240" w:after="120" w:line="240" w:lineRule="auto"/>
        <w:rPr>
          <w:rFonts w:ascii="Calibri" w:eastAsia="SimHei" w:hAnsi="Calibri" w:cs="Calibri"/>
          <w:b/>
          <w:iCs/>
          <w:color w:val="255B92"/>
          <w:sz w:val="28"/>
          <w:szCs w:val="24"/>
        </w:rPr>
      </w:pPr>
    </w:p>
    <w:p w14:paraId="585389EA" w14:textId="10D5AF50" w:rsidR="00A05786" w:rsidRDefault="00BB37ED" w:rsidP="00681B3C">
      <w:pPr>
        <w:tabs>
          <w:tab w:val="left" w:pos="1304"/>
          <w:tab w:val="left" w:pos="2608"/>
        </w:tabs>
        <w:suppressAutoHyphens/>
        <w:spacing w:before="240" w:after="120" w:line="240" w:lineRule="auto"/>
        <w:rPr>
          <w:rFonts w:ascii="Calibri" w:eastAsia="SimHei" w:hAnsi="Calibri" w:cs="Calibri"/>
          <w:b/>
          <w:iCs/>
          <w:color w:val="255B92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1C782F" wp14:editId="24A36F84">
                <wp:simplePos x="0" y="0"/>
                <wp:positionH relativeFrom="column">
                  <wp:posOffset>3405752</wp:posOffset>
                </wp:positionH>
                <wp:positionV relativeFrom="paragraph">
                  <wp:posOffset>260132</wp:posOffset>
                </wp:positionV>
                <wp:extent cx="2978150" cy="2127250"/>
                <wp:effectExtent l="0" t="0" r="0" b="6350"/>
                <wp:wrapSquare wrapText="bothSides"/>
                <wp:docPr id="1" name="Suorakulmio 1" descr="Infolaatikk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2127250"/>
                        </a:xfrm>
                        <a:prstGeom prst="rect">
                          <a:avLst/>
                        </a:prstGeom>
                        <a:solidFill>
                          <a:srgbClr val="B8CC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CB47A" w14:textId="77777777" w:rsidR="00BB37ED" w:rsidRDefault="00BB37ED" w:rsidP="00BB37ED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</w:pPr>
                            <w:r w:rsidRPr="00BB37ED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Kaikkia koti- ja asumispalveluiden asiakkaita pidetään lähtökohtaisesti suuren kaatumisriskin henkilöinä. </w:t>
                            </w:r>
                          </w:p>
                          <w:p w14:paraId="4F8DAAF4" w14:textId="0A5C8D7D" w:rsidR="008527AF" w:rsidRPr="00BB37ED" w:rsidRDefault="00BB37ED" w:rsidP="00BB37ED">
                            <w:r w:rsidRPr="00BB37ED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Koti- ja asumispalveluissa monitekijäinen kaatumisriskin arviointi tehdään asiakkaan kanssa keskustellen RAI arviointivälineen avulla.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98000" tIns="36000" rIns="180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C782F" id="Suorakulmio 1" o:spid="_x0000_s1026" alt="Infolaatikko" style="position:absolute;margin-left:268.15pt;margin-top:20.5pt;width:234.5pt;height:16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" fillcolor="#b8ccea" stroked="f" strokeweight="1pt">
                <v:textbox inset="5.5mm,1mm,5mm,3mm">
                  <w:txbxContent>
                    <w:p w14:paraId="1BACB47A" w14:textId="77777777" w:rsidR="00BB37ED" w:rsidRDefault="00BB37ED" w:rsidP="00BB37ED">
                      <w:pPr>
                        <w:rPr>
                          <w:rFonts w:cstheme="minorHAnsi"/>
                          <w:color w:val="000000" w:themeColor="text1"/>
                          <w:sz w:val="24"/>
                        </w:rPr>
                      </w:pPr>
                      <w:r w:rsidRPr="00BB37ED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Kaikkia koti- ja asumispalveluiden asiakkaita pidetään lähtökohtaisesti suuren kaatumisriskin henkilöinä. </w:t>
                      </w:r>
                    </w:p>
                    <w:p w14:paraId="4F8DAAF4" w14:textId="0A5C8D7D" w:rsidR="008527AF" w:rsidRPr="00BB37ED" w:rsidRDefault="00BB37ED" w:rsidP="00BB37ED">
                      <w:r w:rsidRPr="00BB37ED">
                        <w:rPr>
                          <w:rFonts w:cstheme="minorHAnsi"/>
                          <w:color w:val="000000" w:themeColor="text1"/>
                          <w:sz w:val="24"/>
                        </w:rPr>
                        <w:t>Koti- ja asumispalveluissa monitekijäinen kaatumisriskin arviointi tehdään asiakkaan kanssa keskustellen RAI arviointivälineen avulla.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323B1">
        <w:rPr>
          <w:rFonts w:ascii="Calibri" w:eastAsia="SimHei" w:hAnsi="Calibri" w:cs="Calibri"/>
          <w:b/>
          <w:iCs/>
          <w:color w:val="255B92"/>
          <w:sz w:val="28"/>
          <w:szCs w:val="24"/>
        </w:rPr>
        <w:t xml:space="preserve">Visio: </w:t>
      </w:r>
      <w:r w:rsidR="00A05786">
        <w:rPr>
          <w:rFonts w:ascii="Calibri" w:eastAsia="SimHei" w:hAnsi="Calibri" w:cs="Calibri"/>
          <w:b/>
          <w:iCs/>
          <w:color w:val="255B92"/>
          <w:sz w:val="28"/>
          <w:szCs w:val="24"/>
        </w:rPr>
        <w:t xml:space="preserve">Kaatumiset vähenevät </w:t>
      </w:r>
      <w:r w:rsidR="00B84F4F">
        <w:rPr>
          <w:rFonts w:ascii="Calibri" w:eastAsia="SimHei" w:hAnsi="Calibri" w:cs="Calibri"/>
          <w:b/>
          <w:iCs/>
          <w:color w:val="255B92"/>
          <w:sz w:val="28"/>
          <w:szCs w:val="24"/>
        </w:rPr>
        <w:t>kaikissa koti- ja asumispalveluiden yksiköissä</w:t>
      </w:r>
      <w:r w:rsidR="002A2F0E">
        <w:rPr>
          <w:rFonts w:ascii="Calibri" w:eastAsia="SimHei" w:hAnsi="Calibri" w:cs="Calibri"/>
          <w:b/>
          <w:iCs/>
          <w:color w:val="255B92"/>
          <w:sz w:val="28"/>
          <w:szCs w:val="24"/>
        </w:rPr>
        <w:t xml:space="preserve"> ja lisäksi kaatumis- ja putoamistapatu</w:t>
      </w:r>
      <w:r w:rsidR="00BA321B">
        <w:rPr>
          <w:rFonts w:ascii="Calibri" w:eastAsia="SimHei" w:hAnsi="Calibri" w:cs="Calibri"/>
          <w:b/>
          <w:iCs/>
          <w:color w:val="255B92"/>
          <w:sz w:val="28"/>
          <w:szCs w:val="24"/>
        </w:rPr>
        <w:t>r</w:t>
      </w:r>
      <w:r w:rsidR="002A2F0E">
        <w:rPr>
          <w:rFonts w:ascii="Calibri" w:eastAsia="SimHei" w:hAnsi="Calibri" w:cs="Calibri"/>
          <w:b/>
          <w:iCs/>
          <w:color w:val="255B92"/>
          <w:sz w:val="28"/>
          <w:szCs w:val="24"/>
        </w:rPr>
        <w:t>mien ilmoitusaktiivisuus kasvaa</w:t>
      </w:r>
      <w:r w:rsidR="00804E74">
        <w:rPr>
          <w:rFonts w:ascii="Calibri" w:eastAsia="SimHei" w:hAnsi="Calibri" w:cs="Calibri"/>
          <w:b/>
          <w:iCs/>
          <w:color w:val="255B92"/>
          <w:sz w:val="28"/>
          <w:szCs w:val="24"/>
        </w:rPr>
        <w:t xml:space="preserve"> vuoden 2024 aikana</w:t>
      </w:r>
    </w:p>
    <w:p w14:paraId="1E8D70C7" w14:textId="77777777" w:rsidR="008527AF" w:rsidRDefault="008527AF" w:rsidP="00681B3C">
      <w:pPr>
        <w:tabs>
          <w:tab w:val="left" w:pos="1304"/>
          <w:tab w:val="left" w:pos="2608"/>
        </w:tabs>
        <w:suppressAutoHyphens/>
        <w:spacing w:before="240" w:after="120" w:line="240" w:lineRule="auto"/>
        <w:rPr>
          <w:rFonts w:ascii="Calibri" w:eastAsia="SimHei" w:hAnsi="Calibri" w:cs="Calibri"/>
          <w:b/>
          <w:iCs/>
          <w:color w:val="255B92"/>
          <w:sz w:val="28"/>
          <w:szCs w:val="24"/>
        </w:rPr>
      </w:pPr>
    </w:p>
    <w:p w14:paraId="385EA844" w14:textId="6BC309D9" w:rsidR="00F323B1" w:rsidRDefault="00DD1BE1" w:rsidP="00681B3C">
      <w:pPr>
        <w:tabs>
          <w:tab w:val="left" w:pos="1304"/>
          <w:tab w:val="left" w:pos="2608"/>
        </w:tabs>
        <w:suppressAutoHyphens/>
        <w:spacing w:before="240" w:after="120" w:line="240" w:lineRule="auto"/>
        <w:rPr>
          <w:rFonts w:ascii="Calibri" w:eastAsia="SimHei" w:hAnsi="Calibri" w:cs="Calibri"/>
          <w:b/>
          <w:iCs/>
          <w:color w:val="255B92"/>
          <w:sz w:val="28"/>
          <w:szCs w:val="24"/>
        </w:rPr>
      </w:pPr>
      <w:r>
        <w:rPr>
          <w:rFonts w:ascii="Calibri" w:eastAsia="SimHei" w:hAnsi="Calibri" w:cs="Calibri"/>
          <w:b/>
          <w:iCs/>
          <w:color w:val="255B92"/>
          <w:sz w:val="28"/>
          <w:szCs w:val="24"/>
        </w:rPr>
        <w:t>Tavoitteet</w:t>
      </w:r>
      <w:r w:rsidR="00F323B1">
        <w:rPr>
          <w:rFonts w:ascii="Calibri" w:eastAsia="SimHei" w:hAnsi="Calibri" w:cs="Calibri"/>
          <w:b/>
          <w:iCs/>
          <w:color w:val="255B92"/>
          <w:sz w:val="28"/>
          <w:szCs w:val="24"/>
        </w:rPr>
        <w:t>:</w:t>
      </w:r>
    </w:p>
    <w:p w14:paraId="73278B83" w14:textId="25786ECB" w:rsidR="00B84F4F" w:rsidRPr="00144E21" w:rsidRDefault="00B84F4F" w:rsidP="00B84F4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144E21">
        <w:rPr>
          <w:sz w:val="24"/>
          <w:szCs w:val="24"/>
        </w:rPr>
        <w:t xml:space="preserve">Kaatumisten ehkäisy </w:t>
      </w:r>
      <w:r w:rsidR="005F3756">
        <w:rPr>
          <w:sz w:val="24"/>
          <w:szCs w:val="24"/>
        </w:rPr>
        <w:t>on</w:t>
      </w:r>
      <w:r w:rsidRPr="00144E21">
        <w:rPr>
          <w:sz w:val="24"/>
          <w:szCs w:val="24"/>
        </w:rPr>
        <w:t xml:space="preserve"> osa </w:t>
      </w:r>
      <w:r w:rsidR="004E7215" w:rsidRPr="00144E21">
        <w:rPr>
          <w:sz w:val="24"/>
          <w:szCs w:val="24"/>
        </w:rPr>
        <w:t>koti</w:t>
      </w:r>
      <w:r w:rsidR="00002555">
        <w:rPr>
          <w:sz w:val="24"/>
          <w:szCs w:val="24"/>
        </w:rPr>
        <w:t>-</w:t>
      </w:r>
      <w:r w:rsidR="004E7215" w:rsidRPr="00144E21">
        <w:rPr>
          <w:sz w:val="24"/>
          <w:szCs w:val="24"/>
        </w:rPr>
        <w:t xml:space="preserve"> ja asumispalveluiden asiakasprosesseja</w:t>
      </w:r>
    </w:p>
    <w:p w14:paraId="20482790" w14:textId="2B9A697E" w:rsidR="00C53BD7" w:rsidRPr="00952E2F" w:rsidRDefault="004E7215" w:rsidP="00C53BD7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144E21">
        <w:rPr>
          <w:sz w:val="24"/>
          <w:szCs w:val="24"/>
        </w:rPr>
        <w:t>Kuntouttavaa työotetta toteutetaan kaikkialla aktiivisesti</w:t>
      </w:r>
    </w:p>
    <w:p w14:paraId="25FF3A90" w14:textId="77777777" w:rsidR="008527AF" w:rsidRDefault="008527AF" w:rsidP="00C53BD7"/>
    <w:p w14:paraId="40CDC5C8" w14:textId="718BBE17" w:rsidR="00C44C26" w:rsidRDefault="00C44C26" w:rsidP="00C53BD7">
      <w:pPr>
        <w:rPr>
          <w:b/>
          <w:bCs/>
          <w:color w:val="225B92"/>
          <w:sz w:val="28"/>
          <w:szCs w:val="28"/>
        </w:rPr>
      </w:pPr>
      <w:r w:rsidRPr="00C44C26">
        <w:rPr>
          <w:b/>
          <w:bCs/>
          <w:color w:val="225B92"/>
          <w:sz w:val="28"/>
          <w:szCs w:val="28"/>
        </w:rPr>
        <w:t>Ammattilaisten osaamisen vahvistaminen</w:t>
      </w:r>
    </w:p>
    <w:p w14:paraId="280393F8" w14:textId="53584A8E" w:rsidR="005006AF" w:rsidRPr="005006AF" w:rsidRDefault="005006AF" w:rsidP="005006AF">
      <w:pPr>
        <w:numPr>
          <w:ilvl w:val="0"/>
          <w:numId w:val="4"/>
        </w:numPr>
        <w:rPr>
          <w:sz w:val="24"/>
          <w:szCs w:val="24"/>
        </w:rPr>
      </w:pPr>
      <w:r w:rsidRPr="005006AF">
        <w:rPr>
          <w:sz w:val="24"/>
          <w:szCs w:val="24"/>
        </w:rPr>
        <w:t xml:space="preserve">RAI </w:t>
      </w:r>
      <w:r w:rsidR="00464069">
        <w:rPr>
          <w:sz w:val="24"/>
          <w:szCs w:val="24"/>
        </w:rPr>
        <w:t>Kaatumisen ehkäisy</w:t>
      </w:r>
      <w:r w:rsidR="004B4C81">
        <w:rPr>
          <w:sz w:val="24"/>
          <w:szCs w:val="24"/>
        </w:rPr>
        <w:t xml:space="preserve"> toimintamalli ja</w:t>
      </w:r>
      <w:r w:rsidR="00464069">
        <w:rPr>
          <w:sz w:val="24"/>
          <w:szCs w:val="24"/>
        </w:rPr>
        <w:t xml:space="preserve"> </w:t>
      </w:r>
      <w:r w:rsidRPr="005006AF">
        <w:rPr>
          <w:sz w:val="24"/>
          <w:szCs w:val="24"/>
        </w:rPr>
        <w:t>henkilöraportti –tallenne Moodlessa</w:t>
      </w:r>
      <w:r w:rsidRPr="00144E21">
        <w:rPr>
          <w:sz w:val="24"/>
          <w:szCs w:val="24"/>
        </w:rPr>
        <w:t xml:space="preserve"> (tulossa </w:t>
      </w:r>
      <w:r w:rsidR="00DF29B4">
        <w:rPr>
          <w:sz w:val="24"/>
          <w:szCs w:val="24"/>
        </w:rPr>
        <w:t>huhti</w:t>
      </w:r>
      <w:r w:rsidRPr="00144E21">
        <w:rPr>
          <w:sz w:val="24"/>
          <w:szCs w:val="24"/>
        </w:rPr>
        <w:t>kuussa 2024)</w:t>
      </w:r>
    </w:p>
    <w:p w14:paraId="2C505D39" w14:textId="4ABE739B" w:rsidR="005006AF" w:rsidRPr="005006AF" w:rsidRDefault="00EC7310" w:rsidP="005006A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Ennen </w:t>
      </w:r>
      <w:r w:rsidR="008D6B50">
        <w:rPr>
          <w:sz w:val="24"/>
          <w:szCs w:val="24"/>
        </w:rPr>
        <w:t>M</w:t>
      </w:r>
      <w:r>
        <w:rPr>
          <w:sz w:val="24"/>
          <w:szCs w:val="24"/>
        </w:rPr>
        <w:t>oodle</w:t>
      </w:r>
      <w:r w:rsidR="003461E4">
        <w:rPr>
          <w:sz w:val="24"/>
          <w:szCs w:val="24"/>
        </w:rPr>
        <w:t>-</w:t>
      </w:r>
      <w:r>
        <w:rPr>
          <w:sz w:val="24"/>
          <w:szCs w:val="24"/>
        </w:rPr>
        <w:t>kurssi</w:t>
      </w:r>
      <w:r w:rsidR="008D6B50">
        <w:rPr>
          <w:sz w:val="24"/>
          <w:szCs w:val="24"/>
        </w:rPr>
        <w:t>a suositellaan</w:t>
      </w:r>
      <w:r w:rsidR="005006AF" w:rsidRPr="005006AF">
        <w:rPr>
          <w:sz w:val="24"/>
          <w:szCs w:val="24"/>
        </w:rPr>
        <w:t>:</w:t>
      </w:r>
    </w:p>
    <w:p w14:paraId="767E59BF" w14:textId="08AE2180" w:rsidR="00C36A1D" w:rsidRDefault="005006AF" w:rsidP="00C36A1D">
      <w:pPr>
        <w:numPr>
          <w:ilvl w:val="1"/>
          <w:numId w:val="4"/>
        </w:numPr>
        <w:rPr>
          <w:sz w:val="24"/>
          <w:szCs w:val="24"/>
        </w:rPr>
      </w:pPr>
      <w:r w:rsidRPr="06EDCCCA">
        <w:rPr>
          <w:sz w:val="24"/>
          <w:szCs w:val="24"/>
        </w:rPr>
        <w:t xml:space="preserve">Kaatumisen ehkäisyn Duodecim </w:t>
      </w:r>
      <w:r w:rsidR="00336627" w:rsidRPr="06EDCCCA">
        <w:rPr>
          <w:sz w:val="24"/>
          <w:szCs w:val="24"/>
        </w:rPr>
        <w:t>-</w:t>
      </w:r>
      <w:r w:rsidRPr="06EDCCCA">
        <w:rPr>
          <w:sz w:val="24"/>
          <w:szCs w:val="24"/>
        </w:rPr>
        <w:t xml:space="preserve">verkkokurssi tai UKK instituutin </w:t>
      </w:r>
      <w:hyperlink r:id="rId10">
        <w:r w:rsidRPr="06EDCCCA">
          <w:rPr>
            <w:rStyle w:val="Hyperlinkki"/>
            <w:sz w:val="24"/>
            <w:szCs w:val="24"/>
          </w:rPr>
          <w:t>Verkkokoulutus kaatumisen ehkäisystä</w:t>
        </w:r>
      </w:hyperlink>
      <w:r w:rsidRPr="06EDCCCA">
        <w:rPr>
          <w:sz w:val="24"/>
          <w:szCs w:val="24"/>
        </w:rPr>
        <w:t xml:space="preserve"> (soveltuvin osin)</w:t>
      </w:r>
    </w:p>
    <w:p w14:paraId="30F3FAF7" w14:textId="77777777" w:rsidR="00207F64" w:rsidRPr="00207F64" w:rsidRDefault="00207F64" w:rsidP="00207F64">
      <w:pPr>
        <w:rPr>
          <w:sz w:val="24"/>
          <w:szCs w:val="24"/>
        </w:rPr>
      </w:pPr>
    </w:p>
    <w:p w14:paraId="6845FD21" w14:textId="49855CFD" w:rsidR="00C36A1D" w:rsidRDefault="008D6B50" w:rsidP="00C36A1D">
      <w:pPr>
        <w:rPr>
          <w:b/>
          <w:bCs/>
          <w:color w:val="225B92"/>
          <w:sz w:val="28"/>
          <w:szCs w:val="28"/>
        </w:rPr>
      </w:pPr>
      <w:r>
        <w:rPr>
          <w:b/>
          <w:bCs/>
          <w:color w:val="225B92"/>
          <w:sz w:val="28"/>
          <w:szCs w:val="28"/>
        </w:rPr>
        <w:t>S</w:t>
      </w:r>
      <w:r w:rsidR="00C36A1D" w:rsidRPr="00EB6C04">
        <w:rPr>
          <w:b/>
          <w:bCs/>
          <w:color w:val="225B92"/>
          <w:sz w:val="28"/>
          <w:szCs w:val="28"/>
        </w:rPr>
        <w:t>euranta</w:t>
      </w:r>
    </w:p>
    <w:p w14:paraId="62852B62" w14:textId="4BD511FD" w:rsidR="00C44C26" w:rsidRPr="000D08C4" w:rsidRDefault="006D2AC0" w:rsidP="000D08C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239E7A2" wp14:editId="5BAD4D70">
            <wp:extent cx="6451600" cy="2592126"/>
            <wp:effectExtent l="38100" t="0" r="63500" b="0"/>
            <wp:docPr id="2" name="Kaaviokuv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266DD65" w14:textId="77777777" w:rsidR="00FC1DFB" w:rsidRPr="00C44C26" w:rsidRDefault="00FC1DFB" w:rsidP="00C53BD7">
      <w:pPr>
        <w:rPr>
          <w:b/>
          <w:bCs/>
          <w:color w:val="225B92"/>
          <w:sz w:val="28"/>
          <w:szCs w:val="28"/>
        </w:rPr>
      </w:pPr>
    </w:p>
    <w:p w14:paraId="203B801B" w14:textId="79139BC5" w:rsidR="00C53BD7" w:rsidRDefault="00CD4D33" w:rsidP="00C53BD7">
      <w:pPr>
        <w:rPr>
          <w:b/>
          <w:bCs/>
          <w:color w:val="225B92"/>
          <w:sz w:val="28"/>
          <w:szCs w:val="28"/>
        </w:rPr>
      </w:pPr>
      <w:r>
        <w:rPr>
          <w:b/>
          <w:bCs/>
          <w:noProof/>
          <w:color w:val="225B9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4BBE25" wp14:editId="27B5CD10">
                <wp:simplePos x="0" y="0"/>
                <wp:positionH relativeFrom="column">
                  <wp:posOffset>-152867</wp:posOffset>
                </wp:positionH>
                <wp:positionV relativeFrom="paragraph">
                  <wp:posOffset>-95367</wp:posOffset>
                </wp:positionV>
                <wp:extent cx="6602753" cy="6720560"/>
                <wp:effectExtent l="19050" t="19050" r="26670" b="23495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753" cy="67205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8CC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69566" id="Suorakulmio 7" o:spid="_x0000_s1026" style="position:absolute;margin-left:-12.05pt;margin-top:-7.5pt;width:519.9pt;height:529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" filled="f" strokecolor="#b8ccea" strokeweight="2.25pt"/>
            </w:pict>
          </mc:Fallback>
        </mc:AlternateContent>
      </w:r>
      <w:r w:rsidR="005C6830">
        <w:rPr>
          <w:b/>
          <w:bCs/>
          <w:color w:val="225B92"/>
          <w:sz w:val="28"/>
          <w:szCs w:val="28"/>
        </w:rPr>
        <w:t>Arjen t</w:t>
      </w:r>
      <w:r w:rsidR="00336627">
        <w:rPr>
          <w:b/>
          <w:bCs/>
          <w:color w:val="225B92"/>
          <w:sz w:val="28"/>
          <w:szCs w:val="28"/>
        </w:rPr>
        <w:t>oiminnan</w:t>
      </w:r>
      <w:r w:rsidR="008769DA" w:rsidRPr="008769DA">
        <w:rPr>
          <w:b/>
          <w:bCs/>
          <w:color w:val="225B92"/>
          <w:sz w:val="28"/>
          <w:szCs w:val="28"/>
        </w:rPr>
        <w:t xml:space="preserve"> perusta</w:t>
      </w:r>
      <w:r w:rsidR="00D26192">
        <w:rPr>
          <w:b/>
          <w:bCs/>
          <w:color w:val="225B92"/>
          <w:sz w:val="28"/>
          <w:szCs w:val="28"/>
        </w:rPr>
        <w:t>, jatkuva parantaminen</w:t>
      </w:r>
    </w:p>
    <w:p w14:paraId="4A4166DD" w14:textId="784D3B8B" w:rsidR="008769DA" w:rsidRDefault="008769DA" w:rsidP="00C53BD7">
      <w:pPr>
        <w:rPr>
          <w:sz w:val="24"/>
          <w:szCs w:val="24"/>
        </w:rPr>
      </w:pPr>
      <w:r w:rsidRPr="00377D18">
        <w:rPr>
          <w:sz w:val="24"/>
          <w:szCs w:val="24"/>
        </w:rPr>
        <w:t>Yksik</w:t>
      </w:r>
      <w:r w:rsidR="00334C6D">
        <w:rPr>
          <w:sz w:val="24"/>
          <w:szCs w:val="24"/>
        </w:rPr>
        <w:t>kö suunnittelee</w:t>
      </w:r>
      <w:r w:rsidR="005B0CDF">
        <w:rPr>
          <w:sz w:val="24"/>
          <w:szCs w:val="24"/>
        </w:rPr>
        <w:t xml:space="preserve"> ja kirjaa ylös</w:t>
      </w:r>
      <w:r w:rsidR="00334C6D">
        <w:rPr>
          <w:sz w:val="24"/>
          <w:szCs w:val="24"/>
        </w:rPr>
        <w:t xml:space="preserve"> omaan toimintaansa sopivat kaatumisen ehkäisyn keinot ja rakenteet.</w:t>
      </w:r>
      <w:r w:rsidR="001B449C">
        <w:rPr>
          <w:sz w:val="24"/>
          <w:szCs w:val="24"/>
        </w:rPr>
        <w:t xml:space="preserve"> Kehittämistyötä </w:t>
      </w:r>
      <w:r w:rsidR="00261B67">
        <w:rPr>
          <w:sz w:val="24"/>
          <w:szCs w:val="24"/>
        </w:rPr>
        <w:t>on hyvä edistää aihepiiri kerrallaan (ks. liite 2).</w:t>
      </w:r>
      <w:r w:rsidR="00334C6D">
        <w:rPr>
          <w:sz w:val="24"/>
          <w:szCs w:val="24"/>
        </w:rPr>
        <w:t xml:space="preserve"> </w:t>
      </w:r>
      <w:r w:rsidR="00004541">
        <w:rPr>
          <w:sz w:val="24"/>
          <w:szCs w:val="24"/>
        </w:rPr>
        <w:t>Suunnittelussa huomioi</w:t>
      </w:r>
      <w:r w:rsidR="005B0CDF">
        <w:rPr>
          <w:sz w:val="24"/>
          <w:szCs w:val="24"/>
        </w:rPr>
        <w:t>daan ainakin</w:t>
      </w:r>
      <w:r w:rsidR="00004541">
        <w:rPr>
          <w:sz w:val="24"/>
          <w:szCs w:val="24"/>
        </w:rPr>
        <w:t xml:space="preserve"> seuraavat asiat:</w:t>
      </w:r>
    </w:p>
    <w:p w14:paraId="0F8387EC" w14:textId="4C5C5732" w:rsidR="00004541" w:rsidRPr="00774241" w:rsidRDefault="00004541" w:rsidP="00004541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 w:rsidRPr="00774241">
        <w:rPr>
          <w:b/>
          <w:bCs/>
          <w:sz w:val="24"/>
          <w:szCs w:val="24"/>
        </w:rPr>
        <w:t>M</w:t>
      </w:r>
      <w:r w:rsidR="00EF7619">
        <w:rPr>
          <w:b/>
          <w:bCs/>
          <w:sz w:val="24"/>
          <w:szCs w:val="24"/>
        </w:rPr>
        <w:t>ahdollistetaan asiakkaalle m</w:t>
      </w:r>
      <w:r w:rsidRPr="00774241">
        <w:rPr>
          <w:b/>
          <w:bCs/>
          <w:sz w:val="24"/>
          <w:szCs w:val="24"/>
        </w:rPr>
        <w:t>onipuolinen</w:t>
      </w:r>
      <w:r w:rsidR="00DA09BE" w:rsidRPr="00774241">
        <w:rPr>
          <w:b/>
          <w:bCs/>
          <w:sz w:val="24"/>
          <w:szCs w:val="24"/>
        </w:rPr>
        <w:t xml:space="preserve">, tavoitteellinen ja yksilöllisesti suunniteltu </w:t>
      </w:r>
      <w:r w:rsidRPr="00774241">
        <w:rPr>
          <w:b/>
          <w:bCs/>
          <w:sz w:val="24"/>
          <w:szCs w:val="24"/>
        </w:rPr>
        <w:t>liikuntaharjoittelu osana arkea</w:t>
      </w:r>
    </w:p>
    <w:p w14:paraId="032FE619" w14:textId="36734D1F" w:rsidR="00932D46" w:rsidRDefault="00C656E0" w:rsidP="00932D46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932D46">
        <w:rPr>
          <w:sz w:val="24"/>
          <w:szCs w:val="24"/>
        </w:rPr>
        <w:t>rityisesti huomioidaan tasapaino</w:t>
      </w:r>
      <w:r w:rsidR="00222BA0">
        <w:rPr>
          <w:sz w:val="24"/>
          <w:szCs w:val="24"/>
        </w:rPr>
        <w:t>-</w:t>
      </w:r>
      <w:r w:rsidR="00932D46">
        <w:rPr>
          <w:sz w:val="24"/>
          <w:szCs w:val="24"/>
        </w:rPr>
        <w:t xml:space="preserve"> ja lihasvoimaharjoittelu</w:t>
      </w:r>
      <w:r w:rsidR="00E85501">
        <w:rPr>
          <w:sz w:val="24"/>
          <w:szCs w:val="24"/>
        </w:rPr>
        <w:t>.</w:t>
      </w:r>
    </w:p>
    <w:p w14:paraId="0D27D5E2" w14:textId="006262FA" w:rsidR="00155E26" w:rsidRDefault="00C656E0" w:rsidP="00932D46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155E26">
        <w:rPr>
          <w:sz w:val="24"/>
          <w:szCs w:val="24"/>
        </w:rPr>
        <w:t>arvittaessa kuntoutuksen ammattilainen mukaan suunnitteluun ja toteutukseen</w:t>
      </w:r>
      <w:r w:rsidR="00E85501">
        <w:rPr>
          <w:sz w:val="24"/>
          <w:szCs w:val="24"/>
        </w:rPr>
        <w:t>.</w:t>
      </w:r>
    </w:p>
    <w:p w14:paraId="3F527786" w14:textId="23B0B2B3" w:rsidR="00545693" w:rsidRPr="00774241" w:rsidRDefault="00774241" w:rsidP="00545693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 w:rsidRPr="00774241">
        <w:rPr>
          <w:b/>
          <w:bCs/>
          <w:sz w:val="24"/>
          <w:szCs w:val="24"/>
        </w:rPr>
        <w:t>Kaatumispelon vähentäminen</w:t>
      </w:r>
    </w:p>
    <w:p w14:paraId="22F1F813" w14:textId="597BB396" w:rsidR="00774241" w:rsidRDefault="00C656E0" w:rsidP="00774241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7C794A">
        <w:rPr>
          <w:sz w:val="24"/>
          <w:szCs w:val="24"/>
        </w:rPr>
        <w:t>aatumispelon puheeksiotto</w:t>
      </w:r>
      <w:r w:rsidR="00C7652C">
        <w:rPr>
          <w:sz w:val="24"/>
          <w:szCs w:val="24"/>
        </w:rPr>
        <w:t xml:space="preserve">. </w:t>
      </w:r>
      <w:r w:rsidR="00D84B20">
        <w:rPr>
          <w:sz w:val="24"/>
          <w:szCs w:val="24"/>
        </w:rPr>
        <w:t>Kirjaa huomiot RAI arvioinnin merkintä kenttiin</w:t>
      </w:r>
      <w:r w:rsidR="00E85501">
        <w:rPr>
          <w:sz w:val="24"/>
          <w:szCs w:val="24"/>
        </w:rPr>
        <w:t>.</w:t>
      </w:r>
    </w:p>
    <w:p w14:paraId="5C50CBAA" w14:textId="79A5661F" w:rsidR="009F3C48" w:rsidRDefault="00C656E0" w:rsidP="00774241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9F3C48">
        <w:rPr>
          <w:sz w:val="24"/>
          <w:szCs w:val="24"/>
        </w:rPr>
        <w:t xml:space="preserve">aatumispelon vähentämiseksi </w:t>
      </w:r>
      <w:r w:rsidR="009612DC">
        <w:rPr>
          <w:sz w:val="24"/>
          <w:szCs w:val="24"/>
        </w:rPr>
        <w:t>voidaan käyttää mm.</w:t>
      </w:r>
      <w:r w:rsidR="009F3C48">
        <w:rPr>
          <w:sz w:val="24"/>
          <w:szCs w:val="24"/>
        </w:rPr>
        <w:t xml:space="preserve"> liikuntaharjoittelua</w:t>
      </w:r>
      <w:r w:rsidR="00385FC0">
        <w:rPr>
          <w:sz w:val="24"/>
          <w:szCs w:val="24"/>
        </w:rPr>
        <w:t>,</w:t>
      </w:r>
      <w:r w:rsidR="009612DC">
        <w:rPr>
          <w:sz w:val="24"/>
          <w:szCs w:val="24"/>
        </w:rPr>
        <w:t xml:space="preserve"> </w:t>
      </w:r>
      <w:r w:rsidR="007B265B">
        <w:rPr>
          <w:sz w:val="24"/>
          <w:szCs w:val="24"/>
        </w:rPr>
        <w:t>arkitoimintojen harjoittelua</w:t>
      </w:r>
      <w:r w:rsidR="00385FC0">
        <w:rPr>
          <w:sz w:val="24"/>
          <w:szCs w:val="24"/>
        </w:rPr>
        <w:t xml:space="preserve"> </w:t>
      </w:r>
      <w:r w:rsidR="00C02032">
        <w:rPr>
          <w:sz w:val="24"/>
          <w:szCs w:val="24"/>
        </w:rPr>
        <w:t>sekä huolehtimalla asianmukaisista apuvälineistä</w:t>
      </w:r>
      <w:r w:rsidR="00E85501">
        <w:rPr>
          <w:sz w:val="24"/>
          <w:szCs w:val="24"/>
        </w:rPr>
        <w:t>.</w:t>
      </w:r>
    </w:p>
    <w:p w14:paraId="483DB104" w14:textId="08A68CA4" w:rsidR="00082EB9" w:rsidRPr="00082EB9" w:rsidRDefault="00082EB9" w:rsidP="00082EB9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 w:rsidRPr="00082EB9">
        <w:rPr>
          <w:b/>
          <w:bCs/>
          <w:sz w:val="24"/>
          <w:szCs w:val="24"/>
        </w:rPr>
        <w:t>Sairauksien hyvä hoito</w:t>
      </w:r>
    </w:p>
    <w:p w14:paraId="5331E23B" w14:textId="594B9950" w:rsidR="00082EB9" w:rsidRDefault="00C656E0" w:rsidP="00082EB9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2655AB">
        <w:rPr>
          <w:sz w:val="24"/>
          <w:szCs w:val="24"/>
        </w:rPr>
        <w:t>uomioidaan asiakkaan sairauksien yhteys kaatumisriskiin</w:t>
      </w:r>
      <w:r w:rsidR="00E85501">
        <w:rPr>
          <w:sz w:val="24"/>
          <w:szCs w:val="24"/>
        </w:rPr>
        <w:t>.</w:t>
      </w:r>
    </w:p>
    <w:p w14:paraId="2090AD40" w14:textId="3C5DCEC6" w:rsidR="002655AB" w:rsidRDefault="00C656E0" w:rsidP="00082EB9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1671A6">
        <w:rPr>
          <w:sz w:val="24"/>
          <w:szCs w:val="24"/>
        </w:rPr>
        <w:t>erveydentilan seurannan käytännöt</w:t>
      </w:r>
      <w:r w:rsidR="00E85501">
        <w:rPr>
          <w:sz w:val="24"/>
          <w:szCs w:val="24"/>
        </w:rPr>
        <w:t xml:space="preserve"> ovat</w:t>
      </w:r>
      <w:r w:rsidR="001671A6">
        <w:rPr>
          <w:sz w:val="24"/>
          <w:szCs w:val="24"/>
        </w:rPr>
        <w:t xml:space="preserve"> selkeät ja toimivat, monialainen yht</w:t>
      </w:r>
      <w:r w:rsidR="00CE2107">
        <w:rPr>
          <w:sz w:val="24"/>
          <w:szCs w:val="24"/>
        </w:rPr>
        <w:t>eistyö</w:t>
      </w:r>
      <w:r w:rsidR="00E85501">
        <w:rPr>
          <w:sz w:val="24"/>
          <w:szCs w:val="24"/>
        </w:rPr>
        <w:t>.</w:t>
      </w:r>
    </w:p>
    <w:p w14:paraId="54021F1C" w14:textId="75D2614F" w:rsidR="00320E3F" w:rsidRDefault="00862D83" w:rsidP="00082EB9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320E3F">
        <w:rPr>
          <w:sz w:val="24"/>
          <w:szCs w:val="24"/>
        </w:rPr>
        <w:t>rtostaatti</w:t>
      </w:r>
      <w:r w:rsidR="005B2612">
        <w:rPr>
          <w:sz w:val="24"/>
          <w:szCs w:val="24"/>
        </w:rPr>
        <w:t>s</w:t>
      </w:r>
      <w:r w:rsidR="00320E3F">
        <w:rPr>
          <w:sz w:val="24"/>
          <w:szCs w:val="24"/>
        </w:rPr>
        <w:t xml:space="preserve">en verenpaineen mittaus </w:t>
      </w:r>
      <w:r w:rsidR="005B2612">
        <w:rPr>
          <w:sz w:val="24"/>
          <w:szCs w:val="24"/>
        </w:rPr>
        <w:t>kaatuneilta</w:t>
      </w:r>
      <w:r w:rsidR="006C7EF6">
        <w:rPr>
          <w:sz w:val="24"/>
          <w:szCs w:val="24"/>
        </w:rPr>
        <w:t xml:space="preserve"> sekä sydän- ja verenkiertoelimistön toiminnan arvioinnin yhteydessä</w:t>
      </w:r>
      <w:r w:rsidR="00E85501">
        <w:rPr>
          <w:sz w:val="24"/>
          <w:szCs w:val="24"/>
        </w:rPr>
        <w:t>.</w:t>
      </w:r>
    </w:p>
    <w:p w14:paraId="7F5F5224" w14:textId="31ABD405" w:rsidR="001671A6" w:rsidRPr="003E46D4" w:rsidRDefault="001671A6" w:rsidP="001671A6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 w:rsidRPr="003E46D4">
        <w:rPr>
          <w:b/>
          <w:bCs/>
          <w:sz w:val="24"/>
          <w:szCs w:val="24"/>
        </w:rPr>
        <w:t>Lääkehaittojen vähentäminen</w:t>
      </w:r>
    </w:p>
    <w:p w14:paraId="111C14B8" w14:textId="4999A6E0" w:rsidR="00CE2107" w:rsidRDefault="00866695" w:rsidP="00CE2107">
      <w:pPr>
        <w:pStyle w:val="Luettelokappale"/>
        <w:numPr>
          <w:ilvl w:val="1"/>
          <w:numId w:val="3"/>
        </w:numPr>
        <w:rPr>
          <w:sz w:val="24"/>
          <w:szCs w:val="24"/>
        </w:rPr>
      </w:pPr>
      <w:r w:rsidRPr="00866695">
        <w:rPr>
          <w:sz w:val="24"/>
          <w:szCs w:val="24"/>
        </w:rPr>
        <w:t>Lääkehoidon arviointi ja kaatumisriskiä lisäävien lääkkeiden käytön purkaminen tulee olla osa monitekijäistä kaatumisia vähentäv</w:t>
      </w:r>
      <w:r>
        <w:rPr>
          <w:sz w:val="24"/>
          <w:szCs w:val="24"/>
        </w:rPr>
        <w:t>iä toimia</w:t>
      </w:r>
      <w:r w:rsidRPr="00866695">
        <w:rPr>
          <w:sz w:val="24"/>
          <w:szCs w:val="24"/>
        </w:rPr>
        <w:t>.</w:t>
      </w:r>
      <w:r w:rsidR="00BC0581">
        <w:rPr>
          <w:sz w:val="24"/>
          <w:szCs w:val="24"/>
        </w:rPr>
        <w:t xml:space="preserve"> </w:t>
      </w:r>
    </w:p>
    <w:p w14:paraId="68E7A367" w14:textId="22EC1CAC" w:rsidR="003E46D4" w:rsidRDefault="003E46D4" w:rsidP="00CE2107">
      <w:pPr>
        <w:pStyle w:val="Luettelokappale"/>
        <w:numPr>
          <w:ilvl w:val="1"/>
          <w:numId w:val="3"/>
        </w:numPr>
        <w:rPr>
          <w:sz w:val="24"/>
          <w:szCs w:val="24"/>
        </w:rPr>
      </w:pPr>
      <w:r w:rsidRPr="003E46D4">
        <w:rPr>
          <w:sz w:val="24"/>
          <w:szCs w:val="24"/>
        </w:rPr>
        <w:t>Lääkehoidon arvioinnissa tulee käyttää </w:t>
      </w:r>
      <w:hyperlink r:id="rId16" w:tgtFrame="_blank" w:history="1">
        <w:r w:rsidRPr="003E46D4">
          <w:rPr>
            <w:rStyle w:val="Hyperlinkki"/>
            <w:sz w:val="24"/>
            <w:szCs w:val="24"/>
          </w:rPr>
          <w:t>validoitua mittaria (STOPPFall)</w:t>
        </w:r>
      </w:hyperlink>
      <w:r w:rsidR="00E85501">
        <w:rPr>
          <w:rStyle w:val="Hyperlinkki"/>
          <w:sz w:val="24"/>
          <w:szCs w:val="24"/>
        </w:rPr>
        <w:t>.</w:t>
      </w:r>
    </w:p>
    <w:p w14:paraId="02FABFC8" w14:textId="59F770B8" w:rsidR="004E698C" w:rsidRPr="00D92714" w:rsidRDefault="004E698C" w:rsidP="004E698C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 w:rsidRPr="00D92714">
        <w:rPr>
          <w:b/>
          <w:bCs/>
          <w:sz w:val="24"/>
          <w:szCs w:val="24"/>
        </w:rPr>
        <w:t>Hyvä ravitsemus ja D-vitamiinilisä</w:t>
      </w:r>
      <w:r w:rsidR="00AE4B2F">
        <w:rPr>
          <w:b/>
          <w:bCs/>
          <w:sz w:val="24"/>
          <w:szCs w:val="24"/>
        </w:rPr>
        <w:t xml:space="preserve"> sekä päihteiden käyttö</w:t>
      </w:r>
    </w:p>
    <w:p w14:paraId="20A42B4C" w14:textId="5714A775" w:rsidR="004E698C" w:rsidRDefault="000645B3" w:rsidP="004E698C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4E698C">
        <w:rPr>
          <w:sz w:val="24"/>
          <w:szCs w:val="24"/>
        </w:rPr>
        <w:t xml:space="preserve">avitsemuksen arvioinnissa käytetään RAI </w:t>
      </w:r>
      <w:r w:rsidR="00952C01">
        <w:rPr>
          <w:sz w:val="24"/>
          <w:szCs w:val="24"/>
        </w:rPr>
        <w:t>arviointietoa</w:t>
      </w:r>
      <w:r w:rsidR="00E85501">
        <w:rPr>
          <w:sz w:val="24"/>
          <w:szCs w:val="24"/>
        </w:rPr>
        <w:t>.</w:t>
      </w:r>
    </w:p>
    <w:p w14:paraId="09A5AFEA" w14:textId="4E691D74" w:rsidR="00952C01" w:rsidRDefault="00862D83" w:rsidP="004E698C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D92714">
        <w:rPr>
          <w:sz w:val="24"/>
          <w:szCs w:val="24"/>
        </w:rPr>
        <w:t xml:space="preserve">arkemmat ohjeet </w:t>
      </w:r>
      <w:hyperlink r:id="rId17" w:history="1">
        <w:r w:rsidR="00D92714" w:rsidRPr="0026339E">
          <w:rPr>
            <w:rStyle w:val="Hyperlinkki"/>
            <w:sz w:val="24"/>
            <w:szCs w:val="24"/>
          </w:rPr>
          <w:t>http://www.ksshp.fi/aikuistenvajaaravitsemus/ETUSIVU.html</w:t>
        </w:r>
      </w:hyperlink>
      <w:r w:rsidR="00D92714">
        <w:rPr>
          <w:sz w:val="24"/>
          <w:szCs w:val="24"/>
        </w:rPr>
        <w:t xml:space="preserve"> </w:t>
      </w:r>
      <w:r w:rsidR="00E85501">
        <w:rPr>
          <w:sz w:val="24"/>
          <w:szCs w:val="24"/>
        </w:rPr>
        <w:t>.</w:t>
      </w:r>
    </w:p>
    <w:p w14:paraId="044E9832" w14:textId="56316BE3" w:rsidR="001C0DBF" w:rsidRPr="007869C2" w:rsidRDefault="00D92714" w:rsidP="001C0DBF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 w:rsidRPr="007869C2">
        <w:rPr>
          <w:b/>
          <w:bCs/>
          <w:sz w:val="24"/>
          <w:szCs w:val="24"/>
        </w:rPr>
        <w:t>Ympäristön turvallisuuden huom</w:t>
      </w:r>
      <w:r w:rsidR="00D47494" w:rsidRPr="007869C2">
        <w:rPr>
          <w:b/>
          <w:bCs/>
          <w:sz w:val="24"/>
          <w:szCs w:val="24"/>
        </w:rPr>
        <w:t>i</w:t>
      </w:r>
      <w:r w:rsidRPr="007869C2">
        <w:rPr>
          <w:b/>
          <w:bCs/>
          <w:sz w:val="24"/>
          <w:szCs w:val="24"/>
        </w:rPr>
        <w:t>oint</w:t>
      </w:r>
      <w:r w:rsidR="001C0DBF" w:rsidRPr="007869C2">
        <w:rPr>
          <w:b/>
          <w:bCs/>
          <w:sz w:val="24"/>
          <w:szCs w:val="24"/>
        </w:rPr>
        <w:t>i</w:t>
      </w:r>
    </w:p>
    <w:p w14:paraId="2A8D85C7" w14:textId="319BBED6" w:rsidR="00AE4B2F" w:rsidRDefault="001C0DBF" w:rsidP="00AE4B2F">
      <w:pPr>
        <w:pStyle w:val="Luettelokappale"/>
        <w:numPr>
          <w:ilvl w:val="1"/>
          <w:numId w:val="3"/>
        </w:numPr>
        <w:rPr>
          <w:sz w:val="24"/>
          <w:szCs w:val="24"/>
        </w:rPr>
      </w:pPr>
      <w:r w:rsidRPr="00AE4B2F">
        <w:rPr>
          <w:sz w:val="24"/>
          <w:szCs w:val="24"/>
        </w:rPr>
        <w:t>Sopivat jalkineet: helppo puettavuus, sopiva koko, ohut- mutta tukevapohjainen, pitävä pohja (ei tarrautuva)</w:t>
      </w:r>
      <w:r w:rsidR="00E85501">
        <w:rPr>
          <w:sz w:val="24"/>
          <w:szCs w:val="24"/>
        </w:rPr>
        <w:t>.</w:t>
      </w:r>
      <w:r w:rsidRPr="00AE4B2F">
        <w:rPr>
          <w:sz w:val="24"/>
          <w:szCs w:val="24"/>
        </w:rPr>
        <w:t xml:space="preserve"> </w:t>
      </w:r>
    </w:p>
    <w:p w14:paraId="1A603D79" w14:textId="554699EA" w:rsidR="00AE4B2F" w:rsidRPr="00AE4B2F" w:rsidRDefault="00AE4B2F" w:rsidP="00AE4B2F">
      <w:pPr>
        <w:pStyle w:val="Luettelokappale"/>
        <w:numPr>
          <w:ilvl w:val="1"/>
          <w:numId w:val="3"/>
        </w:numPr>
        <w:rPr>
          <w:sz w:val="24"/>
          <w:szCs w:val="24"/>
        </w:rPr>
      </w:pPr>
      <w:r w:rsidRPr="00AE4B2F">
        <w:rPr>
          <w:sz w:val="24"/>
          <w:szCs w:val="24"/>
        </w:rPr>
        <w:t>Apuvälineiden sopivuus ja kunto: liikkumisen apuvälineet, huomioi lisäksi silmälasit ja kuulokojeet</w:t>
      </w:r>
      <w:r w:rsidR="00E85501">
        <w:rPr>
          <w:sz w:val="24"/>
          <w:szCs w:val="24"/>
        </w:rPr>
        <w:t>.</w:t>
      </w:r>
    </w:p>
    <w:p w14:paraId="3E93802A" w14:textId="6E7EFE34" w:rsidR="001C0DBF" w:rsidRDefault="007869C2" w:rsidP="007869C2">
      <w:pPr>
        <w:pStyle w:val="Luettelokappale"/>
        <w:numPr>
          <w:ilvl w:val="1"/>
          <w:numId w:val="3"/>
        </w:numPr>
        <w:rPr>
          <w:sz w:val="24"/>
          <w:szCs w:val="24"/>
        </w:rPr>
      </w:pPr>
      <w:r w:rsidRPr="007869C2">
        <w:rPr>
          <w:sz w:val="24"/>
          <w:szCs w:val="24"/>
        </w:rPr>
        <w:t>Fyysinen ympäristö: kulkureittien turvallisuus (erityishuomio kulku wc:</w:t>
      </w:r>
      <w:r>
        <w:rPr>
          <w:sz w:val="24"/>
          <w:szCs w:val="24"/>
        </w:rPr>
        <w:t>h</w:t>
      </w:r>
      <w:r w:rsidRPr="007869C2">
        <w:rPr>
          <w:sz w:val="24"/>
          <w:szCs w:val="24"/>
        </w:rPr>
        <w:t>en), kodin valaistus, sängyn korkeus, lattiapinnoilla olevat esteet (matot ym.)</w:t>
      </w:r>
    </w:p>
    <w:p w14:paraId="0EF58050" w14:textId="4C254947" w:rsidR="004C5B42" w:rsidRDefault="004C5B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8A7D300" w14:textId="1007D912" w:rsidR="00CB5D20" w:rsidRDefault="00504F63" w:rsidP="00CB5D20">
      <w:pPr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225B9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1F2FEE" wp14:editId="6B4717EB">
                <wp:simplePos x="0" y="0"/>
                <wp:positionH relativeFrom="column">
                  <wp:posOffset>-141648</wp:posOffset>
                </wp:positionH>
                <wp:positionV relativeFrom="paragraph">
                  <wp:posOffset>0</wp:posOffset>
                </wp:positionV>
                <wp:extent cx="6456805" cy="8829850"/>
                <wp:effectExtent l="19050" t="19050" r="20320" b="28575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805" cy="8829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8CC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EAA41" id="Suorakulmio 6" o:spid="_x0000_s1026" style="position:absolute;margin-left:-11.15pt;margin-top:0;width:508.4pt;height:69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" filled="f" strokecolor="#b8ccea" strokeweight="2.25pt"/>
            </w:pict>
          </mc:Fallback>
        </mc:AlternateContent>
      </w:r>
      <w:r w:rsidR="00D26192">
        <w:rPr>
          <w:b/>
          <w:bCs/>
          <w:color w:val="225B92"/>
          <w:sz w:val="28"/>
          <w:szCs w:val="28"/>
        </w:rPr>
        <w:t>Asiakkaan m</w:t>
      </w:r>
      <w:r w:rsidR="00E378EB" w:rsidRPr="00E378EB">
        <w:rPr>
          <w:b/>
          <w:bCs/>
          <w:color w:val="225B92"/>
          <w:sz w:val="28"/>
          <w:szCs w:val="28"/>
        </w:rPr>
        <w:t>onitekijäinen kaatumisriskin arviointi</w:t>
      </w:r>
      <w:r w:rsidR="00577DFB">
        <w:rPr>
          <w:b/>
          <w:bCs/>
          <w:color w:val="225B92"/>
          <w:sz w:val="28"/>
          <w:szCs w:val="28"/>
        </w:rPr>
        <w:t>, prosessi</w:t>
      </w:r>
      <w:r w:rsidR="001A13A7">
        <w:rPr>
          <w:b/>
          <w:bCs/>
          <w:color w:val="225B92"/>
          <w:sz w:val="28"/>
          <w:szCs w:val="28"/>
        </w:rPr>
        <w:t xml:space="preserve"> </w:t>
      </w:r>
    </w:p>
    <w:p w14:paraId="30DAF35C" w14:textId="36613398" w:rsidR="002F6ACA" w:rsidRPr="002A0792" w:rsidRDefault="002F6ACA" w:rsidP="002A0792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2A0792">
        <w:rPr>
          <w:sz w:val="24"/>
          <w:szCs w:val="24"/>
        </w:rPr>
        <w:t xml:space="preserve">Asiakkaan tullessa palveluihin ensimmäisten </w:t>
      </w:r>
      <w:r w:rsidRPr="002A0792">
        <w:rPr>
          <w:sz w:val="24"/>
          <w:szCs w:val="24"/>
          <w:u w:val="single"/>
        </w:rPr>
        <w:t>kolmen vuorokauden aikana</w:t>
      </w:r>
      <w:r w:rsidR="002D17FE" w:rsidRPr="002A0792">
        <w:rPr>
          <w:sz w:val="24"/>
          <w:szCs w:val="24"/>
          <w:u w:val="single"/>
        </w:rPr>
        <w:t xml:space="preserve"> palveluiden alkaessa </w:t>
      </w:r>
      <w:r w:rsidR="006F141E" w:rsidRPr="002A0792">
        <w:rPr>
          <w:sz w:val="24"/>
          <w:szCs w:val="24"/>
          <w:u w:val="single"/>
        </w:rPr>
        <w:t>ja aina</w:t>
      </w:r>
      <w:r w:rsidR="002D17FE" w:rsidRPr="002A0792">
        <w:rPr>
          <w:sz w:val="24"/>
          <w:szCs w:val="24"/>
          <w:u w:val="single"/>
        </w:rPr>
        <w:t xml:space="preserve"> asiakkaan palatessa </w:t>
      </w:r>
      <w:r w:rsidR="006F141E" w:rsidRPr="002A0792">
        <w:rPr>
          <w:sz w:val="24"/>
          <w:szCs w:val="24"/>
          <w:u w:val="single"/>
        </w:rPr>
        <w:t>sairaalasta tai päivystyskäynniltä</w:t>
      </w:r>
      <w:r w:rsidRPr="002A0792">
        <w:rPr>
          <w:sz w:val="24"/>
          <w:szCs w:val="24"/>
        </w:rPr>
        <w:t>:</w:t>
      </w:r>
    </w:p>
    <w:p w14:paraId="1CBFF937" w14:textId="77777777" w:rsidR="00B404B3" w:rsidRPr="00B404B3" w:rsidRDefault="00B404B3" w:rsidP="007A6368">
      <w:pPr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 w:rsidRPr="00B404B3">
        <w:rPr>
          <w:sz w:val="24"/>
          <w:szCs w:val="24"/>
        </w:rPr>
        <w:t xml:space="preserve">Kysy, onko asiakas kaatunut </w:t>
      </w:r>
    </w:p>
    <w:p w14:paraId="0BC87A2A" w14:textId="77777777" w:rsidR="00B404B3" w:rsidRPr="00B404B3" w:rsidRDefault="00B404B3" w:rsidP="007A6368">
      <w:pPr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 w:rsidRPr="00B404B3">
        <w:rPr>
          <w:sz w:val="24"/>
          <w:szCs w:val="24"/>
        </w:rPr>
        <w:t xml:space="preserve">Kysy, pelkääkö asiakas kaatumista </w:t>
      </w:r>
    </w:p>
    <w:p w14:paraId="2503662A" w14:textId="77777777" w:rsidR="00B404B3" w:rsidRPr="00B404B3" w:rsidRDefault="00B404B3" w:rsidP="007A6368">
      <w:pPr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 w:rsidRPr="00B404B3">
        <w:rPr>
          <w:sz w:val="24"/>
          <w:szCs w:val="24"/>
        </w:rPr>
        <w:t xml:space="preserve">Kysy mikä on asiakkaan oma käsitys kaatumisista, niiden syistä, tulevista riskeistä ja miten kaatumisia voitaisiin hänen mielestään ehkäistä. </w:t>
      </w:r>
    </w:p>
    <w:p w14:paraId="0E7328FC" w14:textId="01966274" w:rsidR="00B404B3" w:rsidRPr="00B404B3" w:rsidRDefault="00B404B3" w:rsidP="007A6368">
      <w:pPr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 w:rsidRPr="00B404B3">
        <w:rPr>
          <w:sz w:val="24"/>
          <w:szCs w:val="24"/>
        </w:rPr>
        <w:t>A</w:t>
      </w:r>
      <w:r w:rsidR="00DA5BB2">
        <w:rPr>
          <w:sz w:val="24"/>
          <w:szCs w:val="24"/>
        </w:rPr>
        <w:t>rvioikaa a</w:t>
      </w:r>
      <w:r w:rsidRPr="00B404B3">
        <w:rPr>
          <w:sz w:val="24"/>
          <w:szCs w:val="24"/>
        </w:rPr>
        <w:t xml:space="preserve">puvälineiden sopivuus ja kunto </w:t>
      </w:r>
    </w:p>
    <w:p w14:paraId="72F80936" w14:textId="03C7182B" w:rsidR="00B404B3" w:rsidRPr="00B404B3" w:rsidRDefault="004D4C47" w:rsidP="007A6368">
      <w:pPr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Tarkastakaa f</w:t>
      </w:r>
      <w:r w:rsidR="00B404B3" w:rsidRPr="00B404B3">
        <w:rPr>
          <w:sz w:val="24"/>
          <w:szCs w:val="24"/>
        </w:rPr>
        <w:t>yysinen ympäristö</w:t>
      </w:r>
    </w:p>
    <w:p w14:paraId="30864944" w14:textId="4660465D" w:rsidR="00B404B3" w:rsidRPr="00B404B3" w:rsidRDefault="00B404B3" w:rsidP="007A6368">
      <w:pPr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 w:rsidRPr="00B404B3">
        <w:rPr>
          <w:sz w:val="24"/>
          <w:szCs w:val="24"/>
        </w:rPr>
        <w:t xml:space="preserve">Sopivat jalkineet </w:t>
      </w:r>
    </w:p>
    <w:p w14:paraId="2AB577DE" w14:textId="4C97139B" w:rsidR="00B404B3" w:rsidRPr="00B404B3" w:rsidRDefault="00B404B3" w:rsidP="007A6368">
      <w:pPr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 w:rsidRPr="00B404B3">
        <w:rPr>
          <w:sz w:val="24"/>
          <w:szCs w:val="24"/>
        </w:rPr>
        <w:t>Keskustele lääkehoidon toteutumisesta</w:t>
      </w:r>
      <w:r>
        <w:rPr>
          <w:sz w:val="24"/>
          <w:szCs w:val="24"/>
        </w:rPr>
        <w:t xml:space="preserve">, mittaa tarvittaessa </w:t>
      </w:r>
      <w:r w:rsidRPr="00B404B3">
        <w:rPr>
          <w:sz w:val="24"/>
          <w:szCs w:val="24"/>
        </w:rPr>
        <w:t>ortostaattinen verenpaine (konsultoi tarvittaessa lääkäriä)</w:t>
      </w:r>
    </w:p>
    <w:p w14:paraId="0EC4420A" w14:textId="77777777" w:rsidR="00B404B3" w:rsidRPr="00B404B3" w:rsidRDefault="00B404B3" w:rsidP="007A6368">
      <w:pPr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 w:rsidRPr="00B404B3">
        <w:rPr>
          <w:sz w:val="24"/>
          <w:szCs w:val="24"/>
        </w:rPr>
        <w:t>Havainnoi ja keskustele asiakkaan taidoista liikkua ja siirtyä arjen toiminnoissa sekä miten vuorokausirytmi vaikuttaa asiakkaan suoriutumiseen</w:t>
      </w:r>
    </w:p>
    <w:p w14:paraId="5709F1C1" w14:textId="37D87077" w:rsidR="002F6ACA" w:rsidRDefault="00B404B3" w:rsidP="007A6368">
      <w:pPr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 w:rsidRPr="00B404B3">
        <w:rPr>
          <w:sz w:val="24"/>
          <w:szCs w:val="24"/>
        </w:rPr>
        <w:t>Keskustele ravitsemustottumuksista ja päihteiden käytöstä</w:t>
      </w:r>
    </w:p>
    <w:p w14:paraId="1C051781" w14:textId="77777777" w:rsidR="00BD200D" w:rsidRDefault="00BD200D" w:rsidP="00BD200D">
      <w:pPr>
        <w:spacing w:after="0" w:line="276" w:lineRule="auto"/>
        <w:ind w:firstLine="360"/>
        <w:rPr>
          <w:sz w:val="24"/>
          <w:szCs w:val="24"/>
        </w:rPr>
      </w:pPr>
    </w:p>
    <w:p w14:paraId="0CB7ADA5" w14:textId="51539E6E" w:rsidR="00D22293" w:rsidRDefault="00BD200D" w:rsidP="005D1C1F">
      <w:pP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Kysymykset</w:t>
      </w:r>
      <w:r w:rsidR="00D22293">
        <w:rPr>
          <w:sz w:val="24"/>
          <w:szCs w:val="24"/>
        </w:rPr>
        <w:t xml:space="preserve"> ovat RAI arvioinnin sisällössä. </w:t>
      </w:r>
      <w:r>
        <w:rPr>
          <w:sz w:val="24"/>
          <w:szCs w:val="24"/>
        </w:rPr>
        <w:t>Tarkat kysymysnumerot liitteessä 1</w:t>
      </w:r>
      <w:r w:rsidR="005D1C1F">
        <w:rPr>
          <w:sz w:val="24"/>
          <w:szCs w:val="24"/>
        </w:rPr>
        <w:t>.</w:t>
      </w:r>
    </w:p>
    <w:p w14:paraId="08F6FDF9" w14:textId="77777777" w:rsidR="008F65EA" w:rsidRPr="00B404B3" w:rsidRDefault="008F65EA" w:rsidP="008F65EA">
      <w:pPr>
        <w:spacing w:after="0" w:line="276" w:lineRule="auto"/>
        <w:ind w:left="1440"/>
        <w:rPr>
          <w:sz w:val="24"/>
          <w:szCs w:val="24"/>
        </w:rPr>
      </w:pPr>
    </w:p>
    <w:p w14:paraId="5E858DC3" w14:textId="50DB56EE" w:rsidR="00826378" w:rsidRDefault="00826378" w:rsidP="00577DFB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Laaja, monitekijäinen kaatumisriskin arviointi </w:t>
      </w:r>
      <w:r w:rsidRPr="00207509">
        <w:rPr>
          <w:sz w:val="24"/>
          <w:szCs w:val="24"/>
          <w:u w:val="single"/>
        </w:rPr>
        <w:t xml:space="preserve">RAI arvioinnin </w:t>
      </w:r>
      <w:r w:rsidR="00207509" w:rsidRPr="00207509">
        <w:rPr>
          <w:sz w:val="24"/>
          <w:szCs w:val="24"/>
          <w:u w:val="single"/>
        </w:rPr>
        <w:t>yhteydessä</w:t>
      </w:r>
    </w:p>
    <w:p w14:paraId="7EBFE025" w14:textId="162E95AD" w:rsidR="00577DFB" w:rsidRPr="00577DFB" w:rsidRDefault="00577DFB" w:rsidP="00207509">
      <w:pPr>
        <w:numPr>
          <w:ilvl w:val="1"/>
          <w:numId w:val="6"/>
        </w:numPr>
        <w:rPr>
          <w:sz w:val="24"/>
          <w:szCs w:val="24"/>
        </w:rPr>
      </w:pPr>
      <w:r w:rsidRPr="00577DFB">
        <w:rPr>
          <w:sz w:val="24"/>
          <w:szCs w:val="24"/>
        </w:rPr>
        <w:t>Tehdään RAI arviointi (aloitusarviointi 4 vk kuluessa</w:t>
      </w:r>
      <w:r w:rsidR="005927A3">
        <w:rPr>
          <w:sz w:val="24"/>
          <w:szCs w:val="24"/>
        </w:rPr>
        <w:t xml:space="preserve"> palvelun alkamisesta</w:t>
      </w:r>
      <w:r w:rsidRPr="00577DFB">
        <w:rPr>
          <w:sz w:val="24"/>
          <w:szCs w:val="24"/>
        </w:rPr>
        <w:t xml:space="preserve"> ja sen jälkeen seuranta-arviointi 6 kk välein ja voinnin oleellisesti muuttuessa).</w:t>
      </w:r>
    </w:p>
    <w:p w14:paraId="4E8CF868" w14:textId="7641A0D4" w:rsidR="00C95F6F" w:rsidRPr="00CE5793" w:rsidRDefault="00577DFB" w:rsidP="00CE5793">
      <w:pPr>
        <w:numPr>
          <w:ilvl w:val="1"/>
          <w:numId w:val="6"/>
        </w:numPr>
        <w:rPr>
          <w:sz w:val="24"/>
          <w:szCs w:val="24"/>
        </w:rPr>
      </w:pPr>
      <w:r w:rsidRPr="00CE5793">
        <w:rPr>
          <w:sz w:val="24"/>
          <w:szCs w:val="24"/>
        </w:rPr>
        <w:t xml:space="preserve">Tarkastele RAI arviointivälineen Kaatumiset </w:t>
      </w:r>
      <w:r w:rsidR="00B90A6F">
        <w:rPr>
          <w:sz w:val="24"/>
          <w:szCs w:val="24"/>
        </w:rPr>
        <w:t>-</w:t>
      </w:r>
      <w:r w:rsidRPr="00CE5793">
        <w:rPr>
          <w:sz w:val="24"/>
          <w:szCs w:val="24"/>
        </w:rPr>
        <w:t>henkilöraporttia moniammatillisesti aina RAI arvioinnin yhteydessä. Henkilöraportti koostaa asiakkaan yksilölliset kaatumisriskiin vaikuttavat tekijät.</w:t>
      </w:r>
      <w:r w:rsidR="00CE5793" w:rsidRPr="00CE5793">
        <w:rPr>
          <w:sz w:val="24"/>
          <w:szCs w:val="24"/>
        </w:rPr>
        <w:t xml:space="preserve"> </w:t>
      </w:r>
      <w:r w:rsidR="00C95F6F" w:rsidRPr="00C95F6F">
        <w:rPr>
          <w:sz w:val="24"/>
          <w:szCs w:val="24"/>
        </w:rPr>
        <w:t>Vähennä lääkehaittoja (käytä RAIsoftista löytyvää Kaatumisvaaraa lisäävät lääkkeet –listaa)</w:t>
      </w:r>
    </w:p>
    <w:p w14:paraId="7DBED3CB" w14:textId="34F18220" w:rsidR="00577DFB" w:rsidRPr="00577DFB" w:rsidRDefault="00577DFB" w:rsidP="00207509">
      <w:pPr>
        <w:numPr>
          <w:ilvl w:val="1"/>
          <w:numId w:val="6"/>
        </w:numPr>
        <w:rPr>
          <w:sz w:val="24"/>
          <w:szCs w:val="24"/>
        </w:rPr>
      </w:pPr>
      <w:r w:rsidRPr="00577DFB">
        <w:rPr>
          <w:sz w:val="24"/>
          <w:szCs w:val="24"/>
        </w:rPr>
        <w:t>Henkilöraportin pohjalta laaditaan tavoitteet</w:t>
      </w:r>
      <w:r w:rsidR="00F50519">
        <w:rPr>
          <w:sz w:val="24"/>
          <w:szCs w:val="24"/>
        </w:rPr>
        <w:t xml:space="preserve"> ja toimenpiteet</w:t>
      </w:r>
      <w:r w:rsidRPr="00577DFB">
        <w:rPr>
          <w:sz w:val="24"/>
          <w:szCs w:val="24"/>
        </w:rPr>
        <w:t xml:space="preserve"> riskitekijöiden vähentämiseksi </w:t>
      </w:r>
      <w:r w:rsidR="00F50519">
        <w:rPr>
          <w:sz w:val="24"/>
          <w:szCs w:val="24"/>
        </w:rPr>
        <w:t>toteutussuunnitelmaan</w:t>
      </w:r>
      <w:r w:rsidRPr="00577DFB">
        <w:rPr>
          <w:sz w:val="24"/>
          <w:szCs w:val="24"/>
        </w:rPr>
        <w:t xml:space="preserve">. Tavoitteen tulee olla konkreettinen ja mitattavissa oleva, jotta asiakkaan kaatumisriskin tilaa voidaan arvioida. </w:t>
      </w:r>
    </w:p>
    <w:p w14:paraId="4ED86E4B" w14:textId="0AA532F8" w:rsidR="00577DFB" w:rsidRPr="00577DFB" w:rsidRDefault="00577DFB" w:rsidP="00577DFB">
      <w:pPr>
        <w:numPr>
          <w:ilvl w:val="0"/>
          <w:numId w:val="6"/>
        </w:numPr>
        <w:rPr>
          <w:sz w:val="24"/>
          <w:szCs w:val="24"/>
        </w:rPr>
      </w:pPr>
      <w:r w:rsidRPr="06EDCCCA">
        <w:rPr>
          <w:sz w:val="24"/>
          <w:szCs w:val="24"/>
          <w:u w:val="single"/>
        </w:rPr>
        <w:t>Kaatumisen jälkeen</w:t>
      </w:r>
      <w:r w:rsidRPr="06EDCCCA">
        <w:rPr>
          <w:sz w:val="24"/>
          <w:szCs w:val="24"/>
        </w:rPr>
        <w:t xml:space="preserve"> </w:t>
      </w:r>
    </w:p>
    <w:p w14:paraId="309499F6" w14:textId="72140DC8" w:rsidR="0002082D" w:rsidRDefault="003E66DC" w:rsidP="06EDCCCA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Auta asiakasta</w:t>
      </w:r>
      <w:r w:rsidR="00914D7F">
        <w:rPr>
          <w:sz w:val="24"/>
          <w:szCs w:val="24"/>
        </w:rPr>
        <w:t xml:space="preserve"> tilanteen </w:t>
      </w:r>
      <w:r w:rsidR="008A1896">
        <w:rPr>
          <w:sz w:val="24"/>
          <w:szCs w:val="24"/>
        </w:rPr>
        <w:t>vaatimalla tavalla</w:t>
      </w:r>
    </w:p>
    <w:p w14:paraId="4BCEF091" w14:textId="5CB9C0BE" w:rsidR="00577DFB" w:rsidRDefault="395BBF1E" w:rsidP="06EDCCCA">
      <w:pPr>
        <w:numPr>
          <w:ilvl w:val="1"/>
          <w:numId w:val="6"/>
        </w:numPr>
        <w:rPr>
          <w:sz w:val="24"/>
          <w:szCs w:val="24"/>
        </w:rPr>
      </w:pPr>
      <w:r w:rsidRPr="06EDCCCA">
        <w:rPr>
          <w:sz w:val="24"/>
          <w:szCs w:val="24"/>
        </w:rPr>
        <w:t>Kirja</w:t>
      </w:r>
      <w:r w:rsidR="00966BFD">
        <w:rPr>
          <w:sz w:val="24"/>
          <w:szCs w:val="24"/>
        </w:rPr>
        <w:t>a</w:t>
      </w:r>
      <w:r w:rsidRPr="06EDCCCA">
        <w:rPr>
          <w:sz w:val="24"/>
          <w:szCs w:val="24"/>
        </w:rPr>
        <w:t xml:space="preserve"> kaatumis</w:t>
      </w:r>
      <w:r w:rsidR="00B8747B">
        <w:rPr>
          <w:sz w:val="24"/>
          <w:szCs w:val="24"/>
        </w:rPr>
        <w:t>tapahtuma</w:t>
      </w:r>
      <w:r w:rsidR="00694D3E">
        <w:rPr>
          <w:sz w:val="24"/>
          <w:szCs w:val="24"/>
        </w:rPr>
        <w:t xml:space="preserve"> poikke</w:t>
      </w:r>
      <w:r w:rsidR="003D1982">
        <w:rPr>
          <w:sz w:val="24"/>
          <w:szCs w:val="24"/>
        </w:rPr>
        <w:t>amakirjauksena</w:t>
      </w:r>
      <w:r w:rsidRPr="06EDCCCA">
        <w:rPr>
          <w:sz w:val="24"/>
          <w:szCs w:val="24"/>
        </w:rPr>
        <w:t xml:space="preserve"> asiakas</w:t>
      </w:r>
      <w:r w:rsidR="00C45837">
        <w:rPr>
          <w:sz w:val="24"/>
          <w:szCs w:val="24"/>
        </w:rPr>
        <w:t>- ja potilas</w:t>
      </w:r>
      <w:r w:rsidRPr="06EDCCCA">
        <w:rPr>
          <w:sz w:val="24"/>
          <w:szCs w:val="24"/>
        </w:rPr>
        <w:t>tietojärjestelmään</w:t>
      </w:r>
      <w:r w:rsidR="00966BFD">
        <w:rPr>
          <w:sz w:val="24"/>
          <w:szCs w:val="24"/>
        </w:rPr>
        <w:t xml:space="preserve"> viiveettä</w:t>
      </w:r>
      <w:r w:rsidR="00E51A84">
        <w:rPr>
          <w:sz w:val="24"/>
          <w:szCs w:val="24"/>
        </w:rPr>
        <w:t xml:space="preserve"> (</w:t>
      </w:r>
      <w:hyperlink r:id="rId18" w:history="1">
        <w:r w:rsidR="00E51A84" w:rsidRPr="00E51A84">
          <w:rPr>
            <w:rStyle w:val="Hyperlinkki"/>
            <w:sz w:val="24"/>
            <w:szCs w:val="24"/>
          </w:rPr>
          <w:t>tarkistuslista kirjaamisen tueksi</w:t>
        </w:r>
      </w:hyperlink>
      <w:r w:rsidR="00F60C86">
        <w:rPr>
          <w:sz w:val="24"/>
          <w:szCs w:val="24"/>
        </w:rPr>
        <w:t>)</w:t>
      </w:r>
    </w:p>
    <w:p w14:paraId="139566F5" w14:textId="7999227F" w:rsidR="00FE5F0A" w:rsidRPr="00577DFB" w:rsidRDefault="00FE5F0A" w:rsidP="00FE5F0A">
      <w:pPr>
        <w:numPr>
          <w:ilvl w:val="1"/>
          <w:numId w:val="6"/>
        </w:numPr>
        <w:rPr>
          <w:sz w:val="24"/>
          <w:szCs w:val="24"/>
        </w:rPr>
      </w:pPr>
      <w:r w:rsidRPr="06EDCCCA">
        <w:rPr>
          <w:sz w:val="24"/>
          <w:szCs w:val="24"/>
        </w:rPr>
        <w:t>Te</w:t>
      </w:r>
      <w:r w:rsidR="00966BFD">
        <w:rPr>
          <w:sz w:val="24"/>
          <w:szCs w:val="24"/>
        </w:rPr>
        <w:t>e</w:t>
      </w:r>
      <w:r w:rsidRPr="06EDCCCA">
        <w:rPr>
          <w:sz w:val="24"/>
          <w:szCs w:val="24"/>
        </w:rPr>
        <w:t xml:space="preserve"> Laatuportti ilmoitus (ilmoituksen käsittely</w:t>
      </w:r>
      <w:r>
        <w:rPr>
          <w:sz w:val="24"/>
          <w:szCs w:val="24"/>
        </w:rPr>
        <w:t>, juurisyyt, toimenpiteet</w:t>
      </w:r>
      <w:r w:rsidRPr="06EDCCCA">
        <w:rPr>
          <w:sz w:val="24"/>
          <w:szCs w:val="24"/>
        </w:rPr>
        <w:t>)</w:t>
      </w:r>
    </w:p>
    <w:p w14:paraId="123C6546" w14:textId="04E512CC" w:rsidR="00577DFB" w:rsidRPr="00577DFB" w:rsidRDefault="00125CAA" w:rsidP="06EDCCCA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577DFB" w:rsidRPr="06EDCCCA">
        <w:rPr>
          <w:sz w:val="24"/>
          <w:szCs w:val="24"/>
        </w:rPr>
        <w:t>arkastetaan kaatumisen riskitekijät uudelleen keskustelemalla asiakkaan kanssa kaatumisesta</w:t>
      </w:r>
      <w:r w:rsidR="75EFB35F" w:rsidRPr="06EDCCCA">
        <w:rPr>
          <w:sz w:val="24"/>
          <w:szCs w:val="24"/>
        </w:rPr>
        <w:t xml:space="preserve"> (tarv</w:t>
      </w:r>
      <w:r w:rsidR="00AF060E">
        <w:rPr>
          <w:sz w:val="24"/>
          <w:szCs w:val="24"/>
        </w:rPr>
        <w:t>.</w:t>
      </w:r>
      <w:r w:rsidR="75EFB35F" w:rsidRPr="06EDCCCA">
        <w:rPr>
          <w:sz w:val="24"/>
          <w:szCs w:val="24"/>
        </w:rPr>
        <w:t xml:space="preserve"> käytetään Kaatumisen ehkäisyn henkilöraporttia)</w:t>
      </w:r>
    </w:p>
    <w:p w14:paraId="6DA04AB0" w14:textId="7FA96377" w:rsidR="00577DFB" w:rsidRPr="00577DFB" w:rsidRDefault="00577DFB" w:rsidP="06EDCCCA">
      <w:pPr>
        <w:numPr>
          <w:ilvl w:val="1"/>
          <w:numId w:val="6"/>
        </w:numPr>
        <w:rPr>
          <w:sz w:val="24"/>
          <w:szCs w:val="24"/>
        </w:rPr>
      </w:pPr>
      <w:r w:rsidRPr="06EDCCCA">
        <w:rPr>
          <w:sz w:val="24"/>
          <w:szCs w:val="24"/>
        </w:rPr>
        <w:t xml:space="preserve">Asiakkaan kaatumistapahtumasta keskustellaan lisäksi moniammatillisesti ja tehdään tarvittavat toimet kaatumisriskin vähentämiseksi. </w:t>
      </w:r>
    </w:p>
    <w:p w14:paraId="205C3CA3" w14:textId="1D82A744" w:rsidR="00CE3053" w:rsidRPr="00A75521" w:rsidRDefault="00CE3053">
      <w:pPr>
        <w:rPr>
          <w:b/>
          <w:bCs/>
          <w:sz w:val="28"/>
          <w:szCs w:val="28"/>
        </w:rPr>
      </w:pPr>
      <w:r w:rsidRPr="00A75521">
        <w:rPr>
          <w:b/>
          <w:bCs/>
          <w:color w:val="225B92"/>
          <w:sz w:val="28"/>
          <w:szCs w:val="28"/>
        </w:rPr>
        <w:lastRenderedPageBreak/>
        <w:t>Lähteitä</w:t>
      </w:r>
      <w:r w:rsidR="00020054" w:rsidRPr="00A75521">
        <w:rPr>
          <w:b/>
          <w:bCs/>
          <w:color w:val="225B92"/>
          <w:sz w:val="28"/>
          <w:szCs w:val="28"/>
        </w:rPr>
        <w:t xml:space="preserve"> ja hyödyllisiä linkkejä</w:t>
      </w:r>
    </w:p>
    <w:p w14:paraId="43008719" w14:textId="77777777" w:rsidR="00CE3053" w:rsidRDefault="00CE3053">
      <w:pPr>
        <w:rPr>
          <w:b/>
          <w:bCs/>
          <w:sz w:val="24"/>
          <w:szCs w:val="24"/>
        </w:rPr>
      </w:pPr>
    </w:p>
    <w:p w14:paraId="5D8FEAB4" w14:textId="1A84A809" w:rsidR="00AC696E" w:rsidRPr="007956E5" w:rsidRDefault="00D169A5">
      <w:pPr>
        <w:rPr>
          <w:sz w:val="24"/>
          <w:szCs w:val="24"/>
        </w:rPr>
      </w:pPr>
      <w:hyperlink r:id="rId19" w:anchor="WG2" w:history="1">
        <w:r w:rsidR="00AC696E" w:rsidRPr="007956E5">
          <w:rPr>
            <w:rStyle w:val="Hyperlinkki"/>
            <w:sz w:val="24"/>
            <w:szCs w:val="24"/>
          </w:rPr>
          <w:t>Maailmanlaajuiset suositukset kaatumisten ehkäisyyn - UKK-instituutti (ukkinstituutti.fi)</w:t>
        </w:r>
      </w:hyperlink>
    </w:p>
    <w:p w14:paraId="1B1B5BAE" w14:textId="6E2F0F6C" w:rsidR="00AC696E" w:rsidRPr="007956E5" w:rsidRDefault="00D169A5">
      <w:pPr>
        <w:rPr>
          <w:sz w:val="24"/>
          <w:szCs w:val="24"/>
        </w:rPr>
      </w:pPr>
      <w:hyperlink r:id="rId20" w:history="1">
        <w:r w:rsidR="00AC696E" w:rsidRPr="007956E5">
          <w:rPr>
            <w:rStyle w:val="Hyperlinkki"/>
            <w:sz w:val="24"/>
            <w:szCs w:val="24"/>
          </w:rPr>
          <w:t>Hoito- ja palveluketjut | Keski-Suomen hyvinvointialue (hyvaks.fi)</w:t>
        </w:r>
      </w:hyperlink>
      <w:r w:rsidR="00AC696E" w:rsidRPr="007956E5">
        <w:rPr>
          <w:sz w:val="24"/>
          <w:szCs w:val="24"/>
        </w:rPr>
        <w:t xml:space="preserve"> -&gt; Tules hoitokartta</w:t>
      </w:r>
    </w:p>
    <w:p w14:paraId="6E5410FE" w14:textId="77777777" w:rsidR="009E53F6" w:rsidRDefault="00D169A5">
      <w:pPr>
        <w:rPr>
          <w:rStyle w:val="Hyperlinkki"/>
          <w:sz w:val="24"/>
          <w:szCs w:val="24"/>
        </w:rPr>
      </w:pPr>
      <w:hyperlink r:id="rId21" w:history="1">
        <w:r w:rsidR="00020054" w:rsidRPr="007956E5">
          <w:rPr>
            <w:rStyle w:val="Hyperlinkki"/>
            <w:sz w:val="24"/>
            <w:szCs w:val="24"/>
          </w:rPr>
          <w:t>Alueellinen kaatumisten ehkäisyverkosto - Pohjois-Savon hyvinvointialue - Pohjois-Savo (pshyvinvointialue.fi)</w:t>
        </w:r>
      </w:hyperlink>
    </w:p>
    <w:p w14:paraId="6A50C51C" w14:textId="77777777" w:rsidR="00D46230" w:rsidRPr="00D46230" w:rsidRDefault="00D46230" w:rsidP="00D46230">
      <w:pPr>
        <w:rPr>
          <w:color w:val="0563C1" w:themeColor="hyperlink"/>
          <w:sz w:val="24"/>
          <w:szCs w:val="24"/>
          <w:u w:val="single"/>
        </w:rPr>
      </w:pPr>
      <w:hyperlink r:id="rId22" w:tgtFrame="_blank" w:history="1">
        <w:r w:rsidRPr="00D46230">
          <w:rPr>
            <w:rStyle w:val="Hyperlinkki"/>
            <w:sz w:val="24"/>
            <w:szCs w:val="24"/>
          </w:rPr>
          <w:t>Kaatumisten ehkäisyn fysioterapiasuositus</w:t>
        </w:r>
      </w:hyperlink>
      <w:r w:rsidRPr="00D46230">
        <w:rPr>
          <w:color w:val="0563C1" w:themeColor="hyperlink"/>
          <w:sz w:val="24"/>
          <w:szCs w:val="24"/>
          <w:u w:val="single"/>
        </w:rPr>
        <w:t> (Terveysportti)</w:t>
      </w:r>
    </w:p>
    <w:p w14:paraId="2F98435A" w14:textId="77777777" w:rsidR="00B710AC" w:rsidRDefault="00B710AC" w:rsidP="00B710AC">
      <w:pPr>
        <w:rPr>
          <w:color w:val="0563C1" w:themeColor="hyperlink"/>
          <w:sz w:val="24"/>
          <w:szCs w:val="24"/>
          <w:u w:val="single"/>
        </w:rPr>
      </w:pPr>
      <w:hyperlink r:id="rId23" w:tgtFrame="_blank" w:history="1">
        <w:r w:rsidRPr="00B710AC">
          <w:rPr>
            <w:rStyle w:val="Hyperlinkki"/>
            <w:sz w:val="24"/>
            <w:szCs w:val="24"/>
          </w:rPr>
          <w:t>Voitas.fi-liikepankki</w:t>
        </w:r>
      </w:hyperlink>
      <w:r w:rsidRPr="00B710AC">
        <w:rPr>
          <w:color w:val="0563C1" w:themeColor="hyperlink"/>
          <w:sz w:val="24"/>
          <w:szCs w:val="24"/>
          <w:u w:val="single"/>
        </w:rPr>
        <w:t> (Ikäinstituutti)</w:t>
      </w:r>
    </w:p>
    <w:p w14:paraId="71700E87" w14:textId="77777777" w:rsidR="007120A9" w:rsidRPr="007120A9" w:rsidRDefault="007120A9" w:rsidP="007120A9">
      <w:pPr>
        <w:rPr>
          <w:color w:val="0563C1" w:themeColor="hyperlink"/>
          <w:sz w:val="24"/>
          <w:szCs w:val="24"/>
          <w:u w:val="single"/>
        </w:rPr>
      </w:pPr>
      <w:hyperlink r:id="rId24" w:tgtFrame="_blank" w:history="1">
        <w:r w:rsidRPr="007120A9">
          <w:rPr>
            <w:rStyle w:val="Hyperlinkki"/>
            <w:sz w:val="24"/>
            <w:szCs w:val="24"/>
          </w:rPr>
          <w:t>Otago-kotiharjoitteluohjelma</w:t>
        </w:r>
      </w:hyperlink>
      <w:r w:rsidRPr="007120A9">
        <w:rPr>
          <w:color w:val="0563C1" w:themeColor="hyperlink"/>
          <w:sz w:val="24"/>
          <w:szCs w:val="24"/>
          <w:u w:val="single"/>
        </w:rPr>
        <w:t> (Terveyden ja hyvinvoinnin laitos)</w:t>
      </w:r>
    </w:p>
    <w:p w14:paraId="0CB98F8F" w14:textId="77777777" w:rsidR="007120A9" w:rsidRPr="00B710AC" w:rsidRDefault="007120A9" w:rsidP="00B710AC">
      <w:pPr>
        <w:rPr>
          <w:color w:val="0563C1" w:themeColor="hyperlink"/>
          <w:sz w:val="24"/>
          <w:szCs w:val="24"/>
          <w:u w:val="single"/>
        </w:rPr>
      </w:pPr>
    </w:p>
    <w:p w14:paraId="3FAB9EBA" w14:textId="77777777" w:rsidR="0067197F" w:rsidRDefault="0067197F">
      <w:pPr>
        <w:rPr>
          <w:rStyle w:val="Hyperlinkki"/>
          <w:sz w:val="24"/>
          <w:szCs w:val="24"/>
        </w:rPr>
      </w:pPr>
    </w:p>
    <w:p w14:paraId="16220392" w14:textId="77777777" w:rsidR="0067197F" w:rsidRDefault="0067197F">
      <w:pPr>
        <w:rPr>
          <w:rStyle w:val="Hyperlinkki"/>
          <w:sz w:val="24"/>
          <w:szCs w:val="24"/>
        </w:rPr>
      </w:pPr>
    </w:p>
    <w:p w14:paraId="55D27340" w14:textId="77777777" w:rsidR="0067197F" w:rsidRDefault="0067197F">
      <w:pPr>
        <w:rPr>
          <w:rStyle w:val="Hyperlinkki"/>
          <w:sz w:val="24"/>
          <w:szCs w:val="24"/>
        </w:rPr>
      </w:pPr>
    </w:p>
    <w:p w14:paraId="56F4BA52" w14:textId="70DF0052" w:rsidR="00E12781" w:rsidRPr="00CE3053" w:rsidRDefault="009E53F6">
      <w:pPr>
        <w:rPr>
          <w:b/>
          <w:bCs/>
          <w:sz w:val="24"/>
          <w:szCs w:val="24"/>
        </w:rPr>
      </w:pPr>
      <w:r w:rsidRPr="0067197F">
        <w:rPr>
          <w:sz w:val="24"/>
          <w:szCs w:val="24"/>
        </w:rPr>
        <w:t>Toimintamallii</w:t>
      </w:r>
      <w:r w:rsidR="00241B48" w:rsidRPr="0067197F">
        <w:rPr>
          <w:sz w:val="24"/>
          <w:szCs w:val="24"/>
        </w:rPr>
        <w:t xml:space="preserve">n liittyvissä asioissa ota yhteyttä </w:t>
      </w:r>
      <w:hyperlink r:id="rId25" w:history="1">
        <w:r w:rsidR="00561AF0" w:rsidRPr="00EB301A">
          <w:rPr>
            <w:rStyle w:val="Hyperlinkki"/>
            <w:b/>
            <w:bCs/>
            <w:sz w:val="24"/>
            <w:szCs w:val="24"/>
          </w:rPr>
          <w:t>asiantuntijat.kotijaasumispalvelut@hyvaks.fi</w:t>
        </w:r>
      </w:hyperlink>
      <w:r w:rsidR="0067197F">
        <w:rPr>
          <w:b/>
          <w:bCs/>
          <w:sz w:val="24"/>
          <w:szCs w:val="24"/>
        </w:rPr>
        <w:t xml:space="preserve"> </w:t>
      </w:r>
      <w:r w:rsidR="00E12781" w:rsidRPr="00CE3053">
        <w:rPr>
          <w:b/>
          <w:bCs/>
          <w:sz w:val="24"/>
          <w:szCs w:val="24"/>
        </w:rPr>
        <w:br w:type="page"/>
      </w:r>
    </w:p>
    <w:p w14:paraId="37D56B46" w14:textId="77777777" w:rsidR="00F8413B" w:rsidRDefault="00F8413B" w:rsidP="00082EB9">
      <w:pPr>
        <w:rPr>
          <w:sz w:val="24"/>
          <w:szCs w:val="24"/>
        </w:rPr>
        <w:sectPr w:rsidR="00F8413B" w:rsidSect="00381966">
          <w:headerReference w:type="default" r:id="rId26"/>
          <w:headerReference w:type="first" r:id="rId27"/>
          <w:pgSz w:w="11906" w:h="16838"/>
          <w:pgMar w:top="1440" w:right="1080" w:bottom="1440" w:left="1080" w:header="397" w:footer="708" w:gutter="0"/>
          <w:cols w:space="708"/>
          <w:titlePg/>
          <w:docGrid w:linePitch="360"/>
        </w:sectPr>
      </w:pPr>
    </w:p>
    <w:p w14:paraId="0282E003" w14:textId="6A7539D6" w:rsidR="00082EB9" w:rsidRDefault="00550059" w:rsidP="00082EB9">
      <w:pPr>
        <w:rPr>
          <w:sz w:val="24"/>
          <w:szCs w:val="24"/>
        </w:rPr>
      </w:pPr>
      <w:r>
        <w:rPr>
          <w:b/>
          <w:bCs/>
          <w:color w:val="225B92"/>
          <w:sz w:val="28"/>
          <w:szCs w:val="28"/>
        </w:rPr>
        <w:lastRenderedPageBreak/>
        <w:t>Kaatumiset ja RAIn kysymykset</w:t>
      </w:r>
    </w:p>
    <w:tbl>
      <w:tblPr>
        <w:tblStyle w:val="Vaalearuudukkotaulukko1"/>
        <w:tblW w:w="0" w:type="auto"/>
        <w:tblLook w:val="04A0" w:firstRow="1" w:lastRow="0" w:firstColumn="1" w:lastColumn="0" w:noHBand="0" w:noVBand="1"/>
      </w:tblPr>
      <w:tblGrid>
        <w:gridCol w:w="3114"/>
        <w:gridCol w:w="2365"/>
        <w:gridCol w:w="2352"/>
        <w:gridCol w:w="1905"/>
      </w:tblGrid>
      <w:tr w:rsidR="00CE65A1" w14:paraId="779A16B9" w14:textId="5037BBD5" w:rsidTr="00322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3171931" w14:textId="7B0C3C17" w:rsidR="00CE65A1" w:rsidRDefault="00CE65A1" w:rsidP="0008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Kysymys</w:t>
            </w:r>
          </w:p>
        </w:tc>
        <w:tc>
          <w:tcPr>
            <w:tcW w:w="2365" w:type="dxa"/>
          </w:tcPr>
          <w:p w14:paraId="2569FED9" w14:textId="77777777" w:rsidR="00CE65A1" w:rsidRDefault="00CE65A1" w:rsidP="00082E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Mihin kirjaan vastauksen </w:t>
            </w:r>
          </w:p>
          <w:p w14:paraId="082E69B6" w14:textId="602B3FBC" w:rsidR="00CE65A1" w:rsidRDefault="00CE65A1" w:rsidP="00082E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iRAI</w:t>
            </w:r>
            <w:r w:rsidR="003B39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HC</w:t>
            </w:r>
            <w:r w:rsidR="0043132D">
              <w:rPr>
                <w:sz w:val="24"/>
                <w:szCs w:val="24"/>
              </w:rPr>
              <w:t xml:space="preserve"> (merkinnät kenttiin)</w:t>
            </w:r>
          </w:p>
        </w:tc>
        <w:tc>
          <w:tcPr>
            <w:tcW w:w="2352" w:type="dxa"/>
          </w:tcPr>
          <w:p w14:paraId="553DDB3B" w14:textId="77777777" w:rsidR="00CE65A1" w:rsidRDefault="00CE65A1" w:rsidP="003E1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Mihin kirjaan vastauksen </w:t>
            </w:r>
          </w:p>
          <w:p w14:paraId="1696668A" w14:textId="20F60564" w:rsidR="00CE65A1" w:rsidRDefault="00CE65A1" w:rsidP="00082E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iRAI</w:t>
            </w:r>
            <w:r w:rsidR="003B39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LTCF</w:t>
            </w:r>
            <w:r w:rsidR="0043132D">
              <w:rPr>
                <w:sz w:val="24"/>
                <w:szCs w:val="24"/>
              </w:rPr>
              <w:t xml:space="preserve"> (merkinnät kenttiin)</w:t>
            </w:r>
          </w:p>
        </w:tc>
        <w:tc>
          <w:tcPr>
            <w:tcW w:w="1905" w:type="dxa"/>
          </w:tcPr>
          <w:p w14:paraId="0B4693DD" w14:textId="77777777" w:rsidR="00CE65A1" w:rsidRDefault="00CE65A1" w:rsidP="00CE65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Mihin kirjaan vastauksen </w:t>
            </w:r>
          </w:p>
          <w:p w14:paraId="052DACBB" w14:textId="383F1975" w:rsidR="00CE65A1" w:rsidRDefault="00CE65A1" w:rsidP="003E1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osittaisarviointi</w:t>
            </w:r>
            <w:r w:rsidR="0043132D">
              <w:rPr>
                <w:sz w:val="24"/>
                <w:szCs w:val="24"/>
              </w:rPr>
              <w:t xml:space="preserve">  (merkinnät kenttiin)</w:t>
            </w:r>
          </w:p>
        </w:tc>
      </w:tr>
      <w:tr w:rsidR="00CE65A1" w14:paraId="11148F3A" w14:textId="05362C6C" w:rsidTr="00322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66AC78" w14:textId="71469E7A" w:rsidR="00CE65A1" w:rsidRPr="0071187A" w:rsidRDefault="00CE65A1" w:rsidP="00CE65A1">
            <w:pPr>
              <w:rPr>
                <w:b w:val="0"/>
                <w:bCs w:val="0"/>
                <w:sz w:val="24"/>
                <w:szCs w:val="24"/>
              </w:rPr>
            </w:pPr>
            <w:r w:rsidRPr="0071187A">
              <w:rPr>
                <w:b w:val="0"/>
                <w:bCs w:val="0"/>
                <w:sz w:val="24"/>
                <w:szCs w:val="24"/>
              </w:rPr>
              <w:t>Oletko kaatunut?</w:t>
            </w:r>
          </w:p>
        </w:tc>
        <w:tc>
          <w:tcPr>
            <w:tcW w:w="2365" w:type="dxa"/>
          </w:tcPr>
          <w:p w14:paraId="16F35BC7" w14:textId="67C0788A" w:rsidR="00CE65A1" w:rsidRDefault="00CE65A1" w:rsidP="00CE6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J1 (kaatumiset) </w:t>
            </w:r>
          </w:p>
        </w:tc>
        <w:tc>
          <w:tcPr>
            <w:tcW w:w="2352" w:type="dxa"/>
          </w:tcPr>
          <w:p w14:paraId="3B25AE25" w14:textId="5DDD3A92" w:rsidR="00CE65A1" w:rsidRDefault="00CE65A1" w:rsidP="00CE6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J1 (kaatumiset) </w:t>
            </w:r>
          </w:p>
        </w:tc>
        <w:tc>
          <w:tcPr>
            <w:tcW w:w="1905" w:type="dxa"/>
          </w:tcPr>
          <w:p w14:paraId="0A52D785" w14:textId="0B1CD739" w:rsidR="00CE65A1" w:rsidRDefault="00CE65A1" w:rsidP="00CE6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J1 (kaatumiset) </w:t>
            </w:r>
          </w:p>
        </w:tc>
      </w:tr>
      <w:tr w:rsidR="00CE65A1" w14:paraId="261DDC72" w14:textId="232DB1B1" w:rsidTr="00322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CC764CF" w14:textId="674E52E0" w:rsidR="00CE65A1" w:rsidRPr="0071187A" w:rsidRDefault="00CE65A1" w:rsidP="00CE65A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Pelkäätkö kaatumista?</w:t>
            </w:r>
          </w:p>
        </w:tc>
        <w:tc>
          <w:tcPr>
            <w:tcW w:w="2365" w:type="dxa"/>
          </w:tcPr>
          <w:p w14:paraId="687330A3" w14:textId="3E63400D" w:rsidR="00CE65A1" w:rsidRDefault="00CE65A1" w:rsidP="00CE6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J1 (kaatumiset) </w:t>
            </w:r>
          </w:p>
        </w:tc>
        <w:tc>
          <w:tcPr>
            <w:tcW w:w="2352" w:type="dxa"/>
          </w:tcPr>
          <w:p w14:paraId="02780F5E" w14:textId="05879B73" w:rsidR="00CE65A1" w:rsidRDefault="00CE65A1" w:rsidP="00CE6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J1 (kaatumiset) </w:t>
            </w:r>
          </w:p>
        </w:tc>
        <w:tc>
          <w:tcPr>
            <w:tcW w:w="1905" w:type="dxa"/>
          </w:tcPr>
          <w:p w14:paraId="2B0697DD" w14:textId="6C795390" w:rsidR="00CE65A1" w:rsidRDefault="00CE65A1" w:rsidP="00CE6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J1 (kaatumiset) </w:t>
            </w:r>
          </w:p>
        </w:tc>
      </w:tr>
      <w:tr w:rsidR="00CE65A1" w14:paraId="420F140E" w14:textId="2095C3B8" w:rsidTr="00322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9EC539" w14:textId="12DDA3B2" w:rsidR="00CE65A1" w:rsidRPr="0071187A" w:rsidRDefault="00CE65A1" w:rsidP="00CE65A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Mikä on asiakkaan oma näkemys kaatumiseen johtaneista syistä, riskeistä ja miten niitä voisi asiakkaan mielestä ehkäistä?</w:t>
            </w:r>
          </w:p>
        </w:tc>
        <w:tc>
          <w:tcPr>
            <w:tcW w:w="2365" w:type="dxa"/>
          </w:tcPr>
          <w:p w14:paraId="00010450" w14:textId="009D122F" w:rsidR="00CE65A1" w:rsidRDefault="00CE65A1" w:rsidP="00CE6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J1 (kaatumiset) </w:t>
            </w:r>
          </w:p>
        </w:tc>
        <w:tc>
          <w:tcPr>
            <w:tcW w:w="2352" w:type="dxa"/>
          </w:tcPr>
          <w:p w14:paraId="56166E4D" w14:textId="24CF5849" w:rsidR="00CE65A1" w:rsidRDefault="00CE65A1" w:rsidP="00CE6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J1 (kaatumiset) </w:t>
            </w:r>
          </w:p>
        </w:tc>
        <w:tc>
          <w:tcPr>
            <w:tcW w:w="1905" w:type="dxa"/>
          </w:tcPr>
          <w:p w14:paraId="2C82384C" w14:textId="417ABFBD" w:rsidR="00CE65A1" w:rsidRDefault="00CE65A1" w:rsidP="00CE6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J1 (kaatumiset) </w:t>
            </w:r>
          </w:p>
        </w:tc>
      </w:tr>
      <w:tr w:rsidR="00CE65A1" w14:paraId="37419DC3" w14:textId="0186A734" w:rsidTr="00322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7813042" w14:textId="4210B6D9" w:rsidR="00CE65A1" w:rsidRPr="0071187A" w:rsidRDefault="00CE65A1" w:rsidP="00CE65A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Apuvälineiden sopivuus ja kunto</w:t>
            </w:r>
          </w:p>
        </w:tc>
        <w:tc>
          <w:tcPr>
            <w:tcW w:w="2365" w:type="dxa"/>
          </w:tcPr>
          <w:p w14:paraId="12252D25" w14:textId="1C255B2C" w:rsidR="00CE65A1" w:rsidRDefault="00CE65A1" w:rsidP="00CE6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HC G3 </w:t>
            </w:r>
          </w:p>
        </w:tc>
        <w:tc>
          <w:tcPr>
            <w:tcW w:w="2352" w:type="dxa"/>
          </w:tcPr>
          <w:p w14:paraId="6F3B22CC" w14:textId="602759A2" w:rsidR="00CE65A1" w:rsidRDefault="00CE65A1" w:rsidP="00CE6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G2 </w:t>
            </w:r>
          </w:p>
        </w:tc>
        <w:tc>
          <w:tcPr>
            <w:tcW w:w="1905" w:type="dxa"/>
          </w:tcPr>
          <w:p w14:paraId="25C9197C" w14:textId="1D1A8520" w:rsidR="00CE65A1" w:rsidRDefault="00CE65A1" w:rsidP="00CE6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G1f</w:t>
            </w:r>
            <w:r w:rsidR="00A965BA">
              <w:rPr>
                <w:sz w:val="24"/>
                <w:szCs w:val="24"/>
              </w:rPr>
              <w:t xml:space="preserve"> (liikkuminen) </w:t>
            </w:r>
          </w:p>
        </w:tc>
      </w:tr>
      <w:tr w:rsidR="00CE65A1" w14:paraId="21BE7BCD" w14:textId="026D4B9A" w:rsidTr="00322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7C679A" w14:textId="08976D0F" w:rsidR="00CE65A1" w:rsidRDefault="00A965BA" w:rsidP="00CE65A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Onko käytössä silmälasit</w:t>
            </w:r>
            <w:r w:rsidR="00EC292E">
              <w:rPr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2365" w:type="dxa"/>
          </w:tcPr>
          <w:p w14:paraId="579F7EFF" w14:textId="43B755E2" w:rsidR="00CE65A1" w:rsidRDefault="00A40687" w:rsidP="00CE6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D4b</w:t>
            </w:r>
          </w:p>
        </w:tc>
        <w:tc>
          <w:tcPr>
            <w:tcW w:w="2352" w:type="dxa"/>
          </w:tcPr>
          <w:p w14:paraId="1CD7E6D0" w14:textId="3D84E8D6" w:rsidR="00CE65A1" w:rsidRDefault="00A40687" w:rsidP="00CE6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D4b</w:t>
            </w:r>
          </w:p>
        </w:tc>
        <w:tc>
          <w:tcPr>
            <w:tcW w:w="1905" w:type="dxa"/>
          </w:tcPr>
          <w:p w14:paraId="35FA0A65" w14:textId="3EB2B8FE" w:rsidR="00CE65A1" w:rsidRDefault="00A40687" w:rsidP="00CE6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D4a</w:t>
            </w:r>
          </w:p>
        </w:tc>
      </w:tr>
      <w:tr w:rsidR="00BA661A" w14:paraId="7211C528" w14:textId="77777777" w:rsidTr="00322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30FEDD0" w14:textId="407159B3" w:rsidR="00BA661A" w:rsidRDefault="00BA661A" w:rsidP="00BA661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Onko käytössä kuulokoje?</w:t>
            </w:r>
          </w:p>
        </w:tc>
        <w:tc>
          <w:tcPr>
            <w:tcW w:w="2365" w:type="dxa"/>
          </w:tcPr>
          <w:p w14:paraId="552327D7" w14:textId="787F5A2F" w:rsidR="00BA661A" w:rsidRDefault="00BA661A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D3b </w:t>
            </w:r>
          </w:p>
        </w:tc>
        <w:tc>
          <w:tcPr>
            <w:tcW w:w="2352" w:type="dxa"/>
          </w:tcPr>
          <w:p w14:paraId="40BC56CC" w14:textId="48B3C48B" w:rsidR="00BA661A" w:rsidRDefault="00BA661A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D3b</w:t>
            </w:r>
          </w:p>
        </w:tc>
        <w:tc>
          <w:tcPr>
            <w:tcW w:w="1905" w:type="dxa"/>
          </w:tcPr>
          <w:p w14:paraId="145A94F9" w14:textId="3387F1EC" w:rsidR="00BA661A" w:rsidRDefault="00BA661A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D3a</w:t>
            </w:r>
          </w:p>
        </w:tc>
      </w:tr>
      <w:tr w:rsidR="00BA661A" w14:paraId="53F3D313" w14:textId="77777777" w:rsidTr="00322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9C3602" w14:textId="09EDD97E" w:rsidR="00BA661A" w:rsidRDefault="00A40687" w:rsidP="00BA661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Kulkureittien turvallisuus</w:t>
            </w:r>
          </w:p>
        </w:tc>
        <w:tc>
          <w:tcPr>
            <w:tcW w:w="2365" w:type="dxa"/>
          </w:tcPr>
          <w:p w14:paraId="51D0B01C" w14:textId="5D59D848" w:rsidR="00BA661A" w:rsidRDefault="00C07253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Q1e</w:t>
            </w:r>
          </w:p>
        </w:tc>
        <w:tc>
          <w:tcPr>
            <w:tcW w:w="2352" w:type="dxa"/>
          </w:tcPr>
          <w:p w14:paraId="4E0103A7" w14:textId="31B0C8B2" w:rsidR="00BA661A" w:rsidRDefault="00C07253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G1f</w:t>
            </w:r>
          </w:p>
        </w:tc>
        <w:tc>
          <w:tcPr>
            <w:tcW w:w="1905" w:type="dxa"/>
          </w:tcPr>
          <w:p w14:paraId="17F60393" w14:textId="77777777" w:rsidR="00BA661A" w:rsidRDefault="00BA661A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A661A" w14:paraId="29D047D4" w14:textId="77777777" w:rsidTr="00322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288ACCE" w14:textId="52435E42" w:rsidR="00BA661A" w:rsidRDefault="00C07253" w:rsidP="00BA661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Kulku wc:hen</w:t>
            </w:r>
          </w:p>
        </w:tc>
        <w:tc>
          <w:tcPr>
            <w:tcW w:w="2365" w:type="dxa"/>
          </w:tcPr>
          <w:p w14:paraId="005A59D8" w14:textId="5935496C" w:rsidR="00BA661A" w:rsidRDefault="00F82C29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G2g</w:t>
            </w:r>
            <w:r w:rsidR="003B3968">
              <w:rPr>
                <w:sz w:val="24"/>
                <w:szCs w:val="24"/>
              </w:rPr>
              <w:t xml:space="preserve"> (siirtyminen wc:hen)</w:t>
            </w:r>
          </w:p>
        </w:tc>
        <w:tc>
          <w:tcPr>
            <w:tcW w:w="2352" w:type="dxa"/>
          </w:tcPr>
          <w:p w14:paraId="25356273" w14:textId="62ED0B1D" w:rsidR="00BA661A" w:rsidRDefault="00F82C29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G1g</w:t>
            </w:r>
            <w:r w:rsidR="003B3968">
              <w:rPr>
                <w:sz w:val="24"/>
                <w:szCs w:val="24"/>
              </w:rPr>
              <w:t xml:space="preserve"> (siirtyminen wc:hen)</w:t>
            </w:r>
          </w:p>
        </w:tc>
        <w:tc>
          <w:tcPr>
            <w:tcW w:w="1905" w:type="dxa"/>
          </w:tcPr>
          <w:p w14:paraId="0C0EAB5A" w14:textId="77777777" w:rsidR="00BA661A" w:rsidRDefault="00BA661A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A661A" w14:paraId="2837ADF1" w14:textId="77777777" w:rsidTr="00322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21BF3FB" w14:textId="5F0B276D" w:rsidR="00BA661A" w:rsidRDefault="00F82C29" w:rsidP="00BA661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Kodin valaistus ja sängyn korkeus</w:t>
            </w:r>
          </w:p>
        </w:tc>
        <w:tc>
          <w:tcPr>
            <w:tcW w:w="2365" w:type="dxa"/>
          </w:tcPr>
          <w:p w14:paraId="156BD447" w14:textId="2A5D17A7" w:rsidR="00BA661A" w:rsidRDefault="00F82C29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Q1</w:t>
            </w:r>
            <w:r w:rsidR="003B3968">
              <w:rPr>
                <w:sz w:val="24"/>
                <w:szCs w:val="24"/>
              </w:rPr>
              <w:t>a (koti remontin tarpeessa)</w:t>
            </w:r>
          </w:p>
        </w:tc>
        <w:tc>
          <w:tcPr>
            <w:tcW w:w="2352" w:type="dxa"/>
          </w:tcPr>
          <w:p w14:paraId="64BB7771" w14:textId="2EDAAB1F" w:rsidR="00BA661A" w:rsidRDefault="00BB4C4C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G1f (liikkuminen)</w:t>
            </w:r>
          </w:p>
        </w:tc>
        <w:tc>
          <w:tcPr>
            <w:tcW w:w="1905" w:type="dxa"/>
          </w:tcPr>
          <w:p w14:paraId="06E2071E" w14:textId="77777777" w:rsidR="00BA661A" w:rsidRDefault="00BA661A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A661A" w14:paraId="5D8345AD" w14:textId="77777777" w:rsidTr="00322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B4839EA" w14:textId="78C2A5BD" w:rsidR="00BA661A" w:rsidRDefault="00BB4C4C" w:rsidP="00BA661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Lattiapinnoilla olevat esteet (matot ym.)</w:t>
            </w:r>
          </w:p>
        </w:tc>
        <w:tc>
          <w:tcPr>
            <w:tcW w:w="2365" w:type="dxa"/>
          </w:tcPr>
          <w:p w14:paraId="2CE2A0E6" w14:textId="66A8EA3E" w:rsidR="00BA661A" w:rsidRDefault="000D27E2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Q2 (asuu asunnossa, joka on esteetön)</w:t>
            </w:r>
          </w:p>
        </w:tc>
        <w:tc>
          <w:tcPr>
            <w:tcW w:w="2352" w:type="dxa"/>
          </w:tcPr>
          <w:p w14:paraId="0D4357B2" w14:textId="0FB08161" w:rsidR="00BA661A" w:rsidRDefault="000D27E2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G1f (liikkuminen)</w:t>
            </w:r>
          </w:p>
        </w:tc>
        <w:tc>
          <w:tcPr>
            <w:tcW w:w="1905" w:type="dxa"/>
          </w:tcPr>
          <w:p w14:paraId="6B880DB8" w14:textId="2A851281" w:rsidR="00BA661A" w:rsidRDefault="00DB73AD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B73AD">
              <w:rPr>
                <w:sz w:val="24"/>
                <w:szCs w:val="24"/>
              </w:rPr>
              <w:t>HC Q1e (</w:t>
            </w:r>
            <w:r w:rsidR="00975296">
              <w:rPr>
                <w:sz w:val="24"/>
                <w:szCs w:val="24"/>
              </w:rPr>
              <w:t>v</w:t>
            </w:r>
            <w:r w:rsidRPr="00DB73AD">
              <w:rPr>
                <w:sz w:val="24"/>
                <w:szCs w:val="24"/>
              </w:rPr>
              <w:t>aikeuksia päästä kotiin tai liikkua huoneesta toiseen) ja LTCF G1f (</w:t>
            </w:r>
            <w:r w:rsidR="00975296">
              <w:rPr>
                <w:sz w:val="24"/>
                <w:szCs w:val="24"/>
              </w:rPr>
              <w:t>l</w:t>
            </w:r>
            <w:r w:rsidRPr="00DB73AD">
              <w:rPr>
                <w:sz w:val="24"/>
                <w:szCs w:val="24"/>
              </w:rPr>
              <w:t>iikkuminen)</w:t>
            </w:r>
          </w:p>
        </w:tc>
      </w:tr>
      <w:tr w:rsidR="00BA661A" w14:paraId="0EA47DB9" w14:textId="77777777" w:rsidTr="00322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B37A3CF" w14:textId="2F04E89E" w:rsidR="00BA661A" w:rsidRDefault="009F4233" w:rsidP="00BA661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Sopivat jalkineet</w:t>
            </w:r>
          </w:p>
        </w:tc>
        <w:tc>
          <w:tcPr>
            <w:tcW w:w="2365" w:type="dxa"/>
          </w:tcPr>
          <w:p w14:paraId="4093EE1A" w14:textId="12CEA627" w:rsidR="00BA661A" w:rsidRDefault="00975296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G2f</w:t>
            </w:r>
          </w:p>
        </w:tc>
        <w:tc>
          <w:tcPr>
            <w:tcW w:w="2352" w:type="dxa"/>
          </w:tcPr>
          <w:p w14:paraId="0622343D" w14:textId="2DE698D6" w:rsidR="00BA661A" w:rsidRDefault="00975296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G1f (liikkuminen)</w:t>
            </w:r>
          </w:p>
        </w:tc>
        <w:tc>
          <w:tcPr>
            <w:tcW w:w="1905" w:type="dxa"/>
          </w:tcPr>
          <w:p w14:paraId="693AC500" w14:textId="77777777" w:rsidR="00BA661A" w:rsidRDefault="00BA661A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A661A" w14:paraId="5E5146D4" w14:textId="77777777" w:rsidTr="00322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3D49E8C" w14:textId="70C73AD9" w:rsidR="00BA661A" w:rsidRDefault="007B0CF4" w:rsidP="00BA661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</w:t>
            </w:r>
            <w:r w:rsidRPr="007B0CF4">
              <w:rPr>
                <w:b w:val="0"/>
                <w:bCs w:val="0"/>
                <w:sz w:val="24"/>
                <w:szCs w:val="24"/>
              </w:rPr>
              <w:t>nko käytössä kaatumisriskiä lisääviä lääkkeitä, toteutuuko lääkehoito ohjeiden mukaan</w:t>
            </w:r>
            <w:r>
              <w:rPr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2365" w:type="dxa"/>
          </w:tcPr>
          <w:p w14:paraId="2ED32E09" w14:textId="1A5674DF" w:rsidR="00BA661A" w:rsidRDefault="007B0CF4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B0CF4">
              <w:rPr>
                <w:sz w:val="24"/>
                <w:szCs w:val="24"/>
              </w:rPr>
              <w:t>G1d (lääkityksestä huolehtiminen)</w:t>
            </w:r>
          </w:p>
        </w:tc>
        <w:tc>
          <w:tcPr>
            <w:tcW w:w="2352" w:type="dxa"/>
          </w:tcPr>
          <w:p w14:paraId="7699EC8D" w14:textId="25DE491B" w:rsidR="00BA661A" w:rsidRDefault="008C7403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N1</w:t>
            </w:r>
          </w:p>
        </w:tc>
        <w:tc>
          <w:tcPr>
            <w:tcW w:w="1905" w:type="dxa"/>
          </w:tcPr>
          <w:p w14:paraId="0A14E2E6" w14:textId="77777777" w:rsidR="00BA661A" w:rsidRDefault="00BA661A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7403" w14:paraId="3B7B2211" w14:textId="77777777" w:rsidTr="00322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37681BD" w14:textId="11B09A28" w:rsidR="008C7403" w:rsidRDefault="008C7403" w:rsidP="00BA661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Tasapaino liikkuessa</w:t>
            </w:r>
          </w:p>
        </w:tc>
        <w:tc>
          <w:tcPr>
            <w:tcW w:w="2365" w:type="dxa"/>
          </w:tcPr>
          <w:p w14:paraId="445BE2B0" w14:textId="24CE6E64" w:rsidR="008C7403" w:rsidRPr="007B0CF4" w:rsidRDefault="00EB7F19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B7F19">
              <w:rPr>
                <w:sz w:val="24"/>
                <w:szCs w:val="24"/>
              </w:rPr>
              <w:t>J2c ja/tai J2d (huimaus ja epävarma kävely)</w:t>
            </w:r>
          </w:p>
        </w:tc>
        <w:tc>
          <w:tcPr>
            <w:tcW w:w="2352" w:type="dxa"/>
          </w:tcPr>
          <w:p w14:paraId="1414482A" w14:textId="708435BD" w:rsidR="008C7403" w:rsidRDefault="00EB7F19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B7F19">
              <w:rPr>
                <w:sz w:val="24"/>
                <w:szCs w:val="24"/>
              </w:rPr>
              <w:t>J2c ja/tai J2d (huimaus ja epävarma kävely)</w:t>
            </w:r>
          </w:p>
        </w:tc>
        <w:tc>
          <w:tcPr>
            <w:tcW w:w="1905" w:type="dxa"/>
          </w:tcPr>
          <w:p w14:paraId="69213F02" w14:textId="77777777" w:rsidR="008C7403" w:rsidRDefault="008C7403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7403" w14:paraId="739D47EF" w14:textId="77777777" w:rsidTr="00322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77C2A7" w14:textId="54926E0E" w:rsidR="008C7403" w:rsidRDefault="00EB7F19" w:rsidP="00EB7F19">
            <w:pPr>
              <w:rPr>
                <w:b w:val="0"/>
                <w:bCs w:val="0"/>
                <w:sz w:val="24"/>
                <w:szCs w:val="24"/>
              </w:rPr>
            </w:pPr>
            <w:r w:rsidRPr="00EB7F19">
              <w:rPr>
                <w:b w:val="0"/>
                <w:bCs w:val="0"/>
                <w:sz w:val="24"/>
                <w:szCs w:val="24"/>
              </w:rPr>
              <w:t>Asiakkaan arjen toimissa suoriutuminen, vuorokausirytmi ja muistin tila</w:t>
            </w:r>
          </w:p>
        </w:tc>
        <w:tc>
          <w:tcPr>
            <w:tcW w:w="2365" w:type="dxa"/>
          </w:tcPr>
          <w:p w14:paraId="3356993D" w14:textId="3498EA3E" w:rsidR="0008603A" w:rsidRPr="0008603A" w:rsidRDefault="0008603A" w:rsidP="000860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03A">
              <w:t xml:space="preserve">C1 (päivittäinen päätöksen teko) </w:t>
            </w:r>
          </w:p>
          <w:p w14:paraId="1C418A4F" w14:textId="77777777" w:rsidR="0008603A" w:rsidRDefault="0008603A" w:rsidP="000860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E7339EA" w14:textId="77777777" w:rsidR="008C7403" w:rsidRPr="007B0CF4" w:rsidRDefault="008C7403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419BBEEA" w14:textId="77777777" w:rsidR="0008603A" w:rsidRPr="0008603A" w:rsidRDefault="0008603A" w:rsidP="0008603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03A">
              <w:t xml:space="preserve">C1 (päivittäinen päätöksen teko) </w:t>
            </w:r>
          </w:p>
          <w:p w14:paraId="15819728" w14:textId="77777777" w:rsidR="008C7403" w:rsidRDefault="008C7403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14:paraId="2790A882" w14:textId="77777777" w:rsidR="008C7403" w:rsidRDefault="008C7403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7403" w14:paraId="21A76038" w14:textId="77777777" w:rsidTr="00322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6925005" w14:textId="0C9206B0" w:rsidR="008C7403" w:rsidRDefault="0008603A" w:rsidP="00BA661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Ravitsemustottumukset</w:t>
            </w:r>
          </w:p>
        </w:tc>
        <w:tc>
          <w:tcPr>
            <w:tcW w:w="2365" w:type="dxa"/>
          </w:tcPr>
          <w:p w14:paraId="2614938E" w14:textId="68BD7469" w:rsidR="008C7403" w:rsidRPr="007B0CF4" w:rsidRDefault="009B300C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300C">
              <w:rPr>
                <w:sz w:val="24"/>
                <w:szCs w:val="24"/>
              </w:rPr>
              <w:t>K2 a-f (Ravitsemukselliset asiat)</w:t>
            </w:r>
          </w:p>
        </w:tc>
        <w:tc>
          <w:tcPr>
            <w:tcW w:w="2352" w:type="dxa"/>
          </w:tcPr>
          <w:p w14:paraId="7E6D69DA" w14:textId="5A75B16A" w:rsidR="008C7403" w:rsidRDefault="009B300C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300C">
              <w:rPr>
                <w:sz w:val="24"/>
                <w:szCs w:val="24"/>
              </w:rPr>
              <w:t>K2 a-f (Ravitsemukselliset asiat)</w:t>
            </w:r>
          </w:p>
        </w:tc>
        <w:tc>
          <w:tcPr>
            <w:tcW w:w="1905" w:type="dxa"/>
          </w:tcPr>
          <w:p w14:paraId="4682C409" w14:textId="77777777" w:rsidR="008C7403" w:rsidRDefault="008C7403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B300C" w14:paraId="453DF598" w14:textId="77777777" w:rsidTr="00322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14876B" w14:textId="70FFE6C6" w:rsidR="009B300C" w:rsidRDefault="009B300C" w:rsidP="00BA661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Alkoholinkäyttö</w:t>
            </w:r>
          </w:p>
        </w:tc>
        <w:tc>
          <w:tcPr>
            <w:tcW w:w="2365" w:type="dxa"/>
          </w:tcPr>
          <w:p w14:paraId="0F9BF595" w14:textId="4340A3C2" w:rsidR="009B300C" w:rsidRPr="009B300C" w:rsidRDefault="00151450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1450">
              <w:rPr>
                <w:sz w:val="24"/>
                <w:szCs w:val="24"/>
              </w:rPr>
              <w:t>J9 (Alkoholi)</w:t>
            </w:r>
          </w:p>
        </w:tc>
        <w:tc>
          <w:tcPr>
            <w:tcW w:w="2352" w:type="dxa"/>
          </w:tcPr>
          <w:p w14:paraId="6D290335" w14:textId="5719448D" w:rsidR="009B300C" w:rsidRPr="009B300C" w:rsidRDefault="00151450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1450">
              <w:rPr>
                <w:sz w:val="24"/>
                <w:szCs w:val="24"/>
              </w:rPr>
              <w:t>J9 (Alkoholi)</w:t>
            </w:r>
          </w:p>
        </w:tc>
        <w:tc>
          <w:tcPr>
            <w:tcW w:w="1905" w:type="dxa"/>
          </w:tcPr>
          <w:p w14:paraId="596CFD4A" w14:textId="77777777" w:rsidR="009B300C" w:rsidRDefault="009B300C" w:rsidP="00BA6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12CD35E" w14:textId="77777777" w:rsidR="00F80B99" w:rsidRDefault="00F80B99" w:rsidP="00082EB9">
      <w:pPr>
        <w:rPr>
          <w:sz w:val="24"/>
          <w:szCs w:val="24"/>
        </w:rPr>
        <w:sectPr w:rsidR="00F80B99" w:rsidSect="00381966">
          <w:headerReference w:type="first" r:id="rId28"/>
          <w:pgSz w:w="11906" w:h="16838"/>
          <w:pgMar w:top="1440" w:right="1080" w:bottom="1440" w:left="1080" w:header="397" w:footer="708" w:gutter="0"/>
          <w:cols w:space="708"/>
          <w:titlePg/>
          <w:docGrid w:linePitch="360"/>
        </w:sectPr>
      </w:pPr>
    </w:p>
    <w:p w14:paraId="695802FE" w14:textId="30DA87A5" w:rsidR="00082EB9" w:rsidRPr="004E08A9" w:rsidRDefault="006E4878" w:rsidP="00082EB9">
      <w:pPr>
        <w:rPr>
          <w:b/>
          <w:bCs/>
          <w:color w:val="225B92"/>
          <w:sz w:val="28"/>
          <w:szCs w:val="28"/>
        </w:rPr>
      </w:pPr>
      <w:r w:rsidRPr="004E08A9">
        <w:rPr>
          <w:b/>
          <w:bCs/>
          <w:color w:val="225B92"/>
          <w:sz w:val="28"/>
          <w:szCs w:val="28"/>
        </w:rPr>
        <w:lastRenderedPageBreak/>
        <w:t>Kehittämisen tueksi</w:t>
      </w:r>
    </w:p>
    <w:p w14:paraId="76638A81" w14:textId="77777777" w:rsidR="006E4878" w:rsidRDefault="006E4878" w:rsidP="00082EB9">
      <w:pPr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1177"/>
        <w:gridCol w:w="3862"/>
        <w:gridCol w:w="1160"/>
        <w:gridCol w:w="4770"/>
      </w:tblGrid>
      <w:tr w:rsidR="006E4878" w:rsidRPr="006E4878" w14:paraId="234A11DB" w14:textId="77777777" w:rsidTr="004E08A9">
        <w:trPr>
          <w:trHeight w:val="1814"/>
        </w:trPr>
        <w:tc>
          <w:tcPr>
            <w:tcW w:w="5000" w:type="pct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2A895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  <w:r w:rsidRPr="006E4878">
              <w:rPr>
                <w:b/>
                <w:bCs/>
                <w:sz w:val="24"/>
                <w:szCs w:val="24"/>
              </w:rPr>
              <w:t>Nykykäytäntö yksikössä tällä hetkellä (välineet, toimintatapa, tilat, osaaminen, asenne)</w:t>
            </w:r>
          </w:p>
        </w:tc>
      </w:tr>
      <w:tr w:rsidR="006E4878" w:rsidRPr="006E4878" w14:paraId="59FE5338" w14:textId="77777777" w:rsidTr="004E08A9">
        <w:trPr>
          <w:trHeight w:val="639"/>
        </w:trPr>
        <w:tc>
          <w:tcPr>
            <w:tcW w:w="106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BBB19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  <w:r w:rsidRPr="006E4878">
              <w:rPr>
                <w:b/>
                <w:bCs/>
                <w:sz w:val="24"/>
                <w:szCs w:val="24"/>
              </w:rPr>
              <w:t>Käytännön kehittäminen</w:t>
            </w:r>
          </w:p>
        </w:tc>
        <w:tc>
          <w:tcPr>
            <w:tcW w:w="41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5A54B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  <w:r w:rsidRPr="006E4878">
              <w:rPr>
                <w:b/>
                <w:bCs/>
                <w:sz w:val="24"/>
                <w:szCs w:val="24"/>
              </w:rPr>
              <w:t>Toteutus alkaa</w:t>
            </w:r>
          </w:p>
        </w:tc>
        <w:tc>
          <w:tcPr>
            <w:tcW w:w="138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307C9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  <w:r w:rsidRPr="006E4878">
              <w:rPr>
                <w:b/>
                <w:bCs/>
                <w:sz w:val="24"/>
                <w:szCs w:val="24"/>
              </w:rPr>
              <w:t>Uudistettavat asiat</w:t>
            </w:r>
          </w:p>
        </w:tc>
        <w:tc>
          <w:tcPr>
            <w:tcW w:w="41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E862E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  <w:r w:rsidRPr="006E4878">
              <w:rPr>
                <w:b/>
                <w:bCs/>
                <w:sz w:val="24"/>
                <w:szCs w:val="24"/>
              </w:rPr>
              <w:t>Vastuu-henkilö</w:t>
            </w:r>
          </w:p>
        </w:tc>
        <w:tc>
          <w:tcPr>
            <w:tcW w:w="171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E7C96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  <w:r w:rsidRPr="006E4878">
              <w:rPr>
                <w:b/>
                <w:bCs/>
                <w:sz w:val="24"/>
                <w:szCs w:val="24"/>
              </w:rPr>
              <w:t>Miten onnistuimme/ jatkotoimenpiteet</w:t>
            </w:r>
          </w:p>
        </w:tc>
      </w:tr>
      <w:tr w:rsidR="006E4878" w:rsidRPr="006E4878" w14:paraId="37326F47" w14:textId="77777777" w:rsidTr="004E08A9">
        <w:trPr>
          <w:trHeight w:val="1168"/>
        </w:trPr>
        <w:tc>
          <w:tcPr>
            <w:tcW w:w="10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B6530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  <w:r w:rsidRPr="006E4878">
              <w:rPr>
                <w:i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1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F58DBE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BB1C6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FED99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AB305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878" w:rsidRPr="006E4878" w14:paraId="332A92DE" w14:textId="77777777" w:rsidTr="004E08A9">
        <w:trPr>
          <w:trHeight w:val="1168"/>
        </w:trPr>
        <w:tc>
          <w:tcPr>
            <w:tcW w:w="10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E3D3EE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  <w:r w:rsidRPr="006E4878">
              <w:rPr>
                <w:i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41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4622D5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B32942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2A7B0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7D532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878" w:rsidRPr="006E4878" w14:paraId="5103D728" w14:textId="77777777" w:rsidTr="004E08A9">
        <w:trPr>
          <w:trHeight w:val="1168"/>
        </w:trPr>
        <w:tc>
          <w:tcPr>
            <w:tcW w:w="10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510EDE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  <w:r w:rsidRPr="006E4878">
              <w:rPr>
                <w:i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1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B4014F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A3296A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789FB3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9367DA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878" w:rsidRPr="006E4878" w14:paraId="0A0375B8" w14:textId="77777777" w:rsidTr="000A232C">
        <w:trPr>
          <w:trHeight w:val="815"/>
        </w:trPr>
        <w:tc>
          <w:tcPr>
            <w:tcW w:w="10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6205E1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  <w:r w:rsidRPr="006E4878">
              <w:rPr>
                <w:i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41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8553E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3AF074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7968B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C70479" w14:textId="77777777" w:rsidR="006E4878" w:rsidRPr="006E4878" w:rsidRDefault="006E4878" w:rsidP="004E08A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5FE6004" w14:textId="3D8CAE1A" w:rsidR="000A232C" w:rsidRPr="000A232C" w:rsidRDefault="000A232C" w:rsidP="000A232C">
      <w:pPr>
        <w:tabs>
          <w:tab w:val="left" w:pos="2615"/>
        </w:tabs>
        <w:rPr>
          <w:rFonts w:ascii="Calibri" w:eastAsia="Calibri" w:hAnsi="Calibri" w:cs="Calibri"/>
          <w:sz w:val="24"/>
          <w:szCs w:val="24"/>
          <w:lang w:val="en-US"/>
        </w:rPr>
      </w:pPr>
    </w:p>
    <w:sectPr w:rsidR="000A232C" w:rsidRPr="000A232C" w:rsidSect="000A232C">
      <w:headerReference w:type="first" r:id="rId29"/>
      <w:pgSz w:w="16838" w:h="11906" w:orient="landscape"/>
      <w:pgMar w:top="1080" w:right="1440" w:bottom="1080" w:left="144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8F7E" w14:textId="77777777" w:rsidR="00B218B2" w:rsidRDefault="00B218B2" w:rsidP="00681B3C">
      <w:pPr>
        <w:spacing w:after="0" w:line="240" w:lineRule="auto"/>
      </w:pPr>
      <w:r>
        <w:separator/>
      </w:r>
    </w:p>
  </w:endnote>
  <w:endnote w:type="continuationSeparator" w:id="0">
    <w:p w14:paraId="5948D126" w14:textId="77777777" w:rsidR="00B218B2" w:rsidRDefault="00B218B2" w:rsidP="00681B3C">
      <w:pPr>
        <w:spacing w:after="0" w:line="240" w:lineRule="auto"/>
      </w:pPr>
      <w:r>
        <w:continuationSeparator/>
      </w:r>
    </w:p>
  </w:endnote>
  <w:endnote w:type="continuationNotice" w:id="1">
    <w:p w14:paraId="7C286D2E" w14:textId="77777777" w:rsidR="00B218B2" w:rsidRDefault="00B218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08D6" w14:textId="77777777" w:rsidR="00B218B2" w:rsidRDefault="00B218B2" w:rsidP="00681B3C">
      <w:pPr>
        <w:spacing w:after="0" w:line="240" w:lineRule="auto"/>
      </w:pPr>
      <w:r>
        <w:separator/>
      </w:r>
    </w:p>
  </w:footnote>
  <w:footnote w:type="continuationSeparator" w:id="0">
    <w:p w14:paraId="2F286A2D" w14:textId="77777777" w:rsidR="00B218B2" w:rsidRDefault="00B218B2" w:rsidP="00681B3C">
      <w:pPr>
        <w:spacing w:after="0" w:line="240" w:lineRule="auto"/>
      </w:pPr>
      <w:r>
        <w:continuationSeparator/>
      </w:r>
    </w:p>
  </w:footnote>
  <w:footnote w:type="continuationNotice" w:id="1">
    <w:p w14:paraId="4A24931D" w14:textId="77777777" w:rsidR="00B218B2" w:rsidRDefault="00B218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8F43" w14:textId="77777777" w:rsidR="00681B3C" w:rsidRPr="00F1568B" w:rsidRDefault="00681B3C" w:rsidP="00681B3C">
    <w:pPr>
      <w:pStyle w:val="Yltunniste"/>
      <w:ind w:left="4309" w:firstLine="481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2CE4E4" wp14:editId="7C3E570F">
          <wp:simplePos x="0" y="0"/>
          <wp:positionH relativeFrom="margin">
            <wp:align>left</wp:align>
          </wp:positionH>
          <wp:positionV relativeFrom="page">
            <wp:posOffset>269899</wp:posOffset>
          </wp:positionV>
          <wp:extent cx="1820848" cy="413692"/>
          <wp:effectExtent l="0" t="0" r="8255" b="5715"/>
          <wp:wrapNone/>
          <wp:docPr id="41" name="Kuva 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Kuva 2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848" cy="413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C87">
      <w:fldChar w:fldCharType="begin"/>
    </w:r>
    <w:r w:rsidRPr="005D4C87">
      <w:instrText>PAGE</w:instrText>
    </w:r>
    <w:r w:rsidRPr="005D4C87">
      <w:fldChar w:fldCharType="separate"/>
    </w:r>
    <w:r>
      <w:t>2</w:t>
    </w:r>
    <w:r w:rsidRPr="005D4C87">
      <w:fldChar w:fldCharType="end"/>
    </w:r>
  </w:p>
  <w:p w14:paraId="1B5D2169" w14:textId="5F05ACF1" w:rsidR="00681B3C" w:rsidRDefault="00681B3C">
    <w:pPr>
      <w:pStyle w:val="Yltunnis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1714" w14:textId="5AE72415" w:rsidR="00681B3C" w:rsidRDefault="00681B3C">
    <w:pPr>
      <w:pStyle w:val="Yltunniste"/>
    </w:pPr>
    <w:r>
      <w:rPr>
        <w:noProof/>
      </w:rPr>
      <w:drawing>
        <wp:inline distT="0" distB="0" distL="0" distR="0" wp14:anchorId="70601F01" wp14:editId="03993996">
          <wp:extent cx="1900361" cy="552875"/>
          <wp:effectExtent l="0" t="0" r="0" b="0"/>
          <wp:docPr id="42" name="Kuva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431" cy="59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BE86" w14:textId="34F6DB52" w:rsidR="00F80B99" w:rsidRDefault="00F80B99">
    <w:pPr>
      <w:pStyle w:val="Yltunniste"/>
    </w:pPr>
    <w:r>
      <w:rPr>
        <w:noProof/>
      </w:rPr>
      <w:drawing>
        <wp:inline distT="0" distB="0" distL="0" distR="0" wp14:anchorId="5169E1F0" wp14:editId="660D840F">
          <wp:extent cx="1900361" cy="552875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431" cy="59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Liite 1.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FFFB" w14:textId="78BDF496" w:rsidR="00F80B99" w:rsidRDefault="00F80B99">
    <w:pPr>
      <w:pStyle w:val="Yltunniste"/>
    </w:pPr>
    <w:r>
      <w:rPr>
        <w:noProof/>
      </w:rPr>
      <w:drawing>
        <wp:inline distT="0" distB="0" distL="0" distR="0" wp14:anchorId="52D30604" wp14:editId="049AAC63">
          <wp:extent cx="1900361" cy="552875"/>
          <wp:effectExtent l="0" t="0" r="0" b="0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431" cy="59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1B172F">
      <w:tab/>
    </w:r>
    <w:r w:rsidR="001B172F">
      <w:tab/>
    </w:r>
    <w:r w:rsidR="001B172F">
      <w:tab/>
    </w:r>
    <w:r>
      <w:t>Liite 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05A"/>
    <w:multiLevelType w:val="hybridMultilevel"/>
    <w:tmpl w:val="E57A0F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2659"/>
    <w:multiLevelType w:val="hybridMultilevel"/>
    <w:tmpl w:val="747077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75DC3"/>
    <w:multiLevelType w:val="hybridMultilevel"/>
    <w:tmpl w:val="77D4909A"/>
    <w:lvl w:ilvl="0" w:tplc="E5EC1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7EE8"/>
    <w:multiLevelType w:val="hybridMultilevel"/>
    <w:tmpl w:val="CD3C2A90"/>
    <w:lvl w:ilvl="0" w:tplc="4DC28E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24A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90685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0B0CF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424B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C861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664D4A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14E9C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CA7C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26A1304A"/>
    <w:multiLevelType w:val="multilevel"/>
    <w:tmpl w:val="8640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031DF8"/>
    <w:multiLevelType w:val="hybridMultilevel"/>
    <w:tmpl w:val="BE4CE1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751AA"/>
    <w:multiLevelType w:val="hybridMultilevel"/>
    <w:tmpl w:val="07802CA4"/>
    <w:lvl w:ilvl="0" w:tplc="E5EC1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F28FC"/>
    <w:multiLevelType w:val="multilevel"/>
    <w:tmpl w:val="1576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E55A67"/>
    <w:multiLevelType w:val="hybridMultilevel"/>
    <w:tmpl w:val="B6EC0356"/>
    <w:lvl w:ilvl="0" w:tplc="7BB8D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6FC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09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E7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22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43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E3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CC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2A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8C7FEB"/>
    <w:multiLevelType w:val="multilevel"/>
    <w:tmpl w:val="6060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C44855"/>
    <w:multiLevelType w:val="hybridMultilevel"/>
    <w:tmpl w:val="982C701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32A82"/>
    <w:multiLevelType w:val="hybridMultilevel"/>
    <w:tmpl w:val="300C8B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578670">
    <w:abstractNumId w:val="11"/>
  </w:num>
  <w:num w:numId="2" w16cid:durableId="1473324186">
    <w:abstractNumId w:val="0"/>
  </w:num>
  <w:num w:numId="3" w16cid:durableId="817265099">
    <w:abstractNumId w:val="6"/>
  </w:num>
  <w:num w:numId="4" w16cid:durableId="68963630">
    <w:abstractNumId w:val="8"/>
  </w:num>
  <w:num w:numId="5" w16cid:durableId="365101636">
    <w:abstractNumId w:val="2"/>
  </w:num>
  <w:num w:numId="6" w16cid:durableId="790318319">
    <w:abstractNumId w:val="10"/>
  </w:num>
  <w:num w:numId="7" w16cid:durableId="1587421258">
    <w:abstractNumId w:val="1"/>
  </w:num>
  <w:num w:numId="8" w16cid:durableId="2016497561">
    <w:abstractNumId w:val="5"/>
  </w:num>
  <w:num w:numId="9" w16cid:durableId="1102381305">
    <w:abstractNumId w:val="3"/>
  </w:num>
  <w:num w:numId="10" w16cid:durableId="2145191555">
    <w:abstractNumId w:val="9"/>
  </w:num>
  <w:num w:numId="11" w16cid:durableId="1513447458">
    <w:abstractNumId w:val="7"/>
  </w:num>
  <w:num w:numId="12" w16cid:durableId="1150899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2B"/>
    <w:rsid w:val="00002555"/>
    <w:rsid w:val="00004541"/>
    <w:rsid w:val="00020054"/>
    <w:rsid w:val="0002082D"/>
    <w:rsid w:val="00027BBA"/>
    <w:rsid w:val="000645B3"/>
    <w:rsid w:val="00082EB9"/>
    <w:rsid w:val="0008603A"/>
    <w:rsid w:val="00097022"/>
    <w:rsid w:val="000A232C"/>
    <w:rsid w:val="000B0298"/>
    <w:rsid w:val="000D08C4"/>
    <w:rsid w:val="000D27E2"/>
    <w:rsid w:val="0012298F"/>
    <w:rsid w:val="00125CAA"/>
    <w:rsid w:val="0013173F"/>
    <w:rsid w:val="00144E21"/>
    <w:rsid w:val="00144EBB"/>
    <w:rsid w:val="00151450"/>
    <w:rsid w:val="00155E26"/>
    <w:rsid w:val="001671A6"/>
    <w:rsid w:val="00180E6D"/>
    <w:rsid w:val="0018508B"/>
    <w:rsid w:val="001869D8"/>
    <w:rsid w:val="001957A5"/>
    <w:rsid w:val="001A13A7"/>
    <w:rsid w:val="001B172F"/>
    <w:rsid w:val="001B449C"/>
    <w:rsid w:val="001B613F"/>
    <w:rsid w:val="001C0DBF"/>
    <w:rsid w:val="001C2E7D"/>
    <w:rsid w:val="001C6922"/>
    <w:rsid w:val="001E6163"/>
    <w:rsid w:val="001E7EDE"/>
    <w:rsid w:val="001F4685"/>
    <w:rsid w:val="00202223"/>
    <w:rsid w:val="00202DDB"/>
    <w:rsid w:val="00207509"/>
    <w:rsid w:val="00207F64"/>
    <w:rsid w:val="00222BA0"/>
    <w:rsid w:val="0023755C"/>
    <w:rsid w:val="00241B48"/>
    <w:rsid w:val="00261B67"/>
    <w:rsid w:val="002655AB"/>
    <w:rsid w:val="00297C91"/>
    <w:rsid w:val="002A0792"/>
    <w:rsid w:val="002A2F0E"/>
    <w:rsid w:val="002D17FE"/>
    <w:rsid w:val="002F6ACA"/>
    <w:rsid w:val="002F7D78"/>
    <w:rsid w:val="00305DB2"/>
    <w:rsid w:val="00320E3F"/>
    <w:rsid w:val="00322625"/>
    <w:rsid w:val="00325118"/>
    <w:rsid w:val="003257C3"/>
    <w:rsid w:val="00334C6D"/>
    <w:rsid w:val="00336627"/>
    <w:rsid w:val="003461E4"/>
    <w:rsid w:val="00351FD0"/>
    <w:rsid w:val="00357053"/>
    <w:rsid w:val="00373144"/>
    <w:rsid w:val="00377D18"/>
    <w:rsid w:val="00380BBE"/>
    <w:rsid w:val="00381966"/>
    <w:rsid w:val="00385FC0"/>
    <w:rsid w:val="003A3B4F"/>
    <w:rsid w:val="003B34CD"/>
    <w:rsid w:val="003B3968"/>
    <w:rsid w:val="003D1982"/>
    <w:rsid w:val="003D5718"/>
    <w:rsid w:val="003E1082"/>
    <w:rsid w:val="003E46D4"/>
    <w:rsid w:val="003E66DC"/>
    <w:rsid w:val="0043132D"/>
    <w:rsid w:val="00433BE0"/>
    <w:rsid w:val="00464069"/>
    <w:rsid w:val="004A4E2D"/>
    <w:rsid w:val="004B4C81"/>
    <w:rsid w:val="004B7DEC"/>
    <w:rsid w:val="004C2698"/>
    <w:rsid w:val="004C5B42"/>
    <w:rsid w:val="004D4C47"/>
    <w:rsid w:val="004E08A9"/>
    <w:rsid w:val="004E506A"/>
    <w:rsid w:val="004E5ADC"/>
    <w:rsid w:val="004E6621"/>
    <w:rsid w:val="004E698C"/>
    <w:rsid w:val="004E7215"/>
    <w:rsid w:val="005006AF"/>
    <w:rsid w:val="00504F63"/>
    <w:rsid w:val="005064C8"/>
    <w:rsid w:val="00523832"/>
    <w:rsid w:val="0052743C"/>
    <w:rsid w:val="00545693"/>
    <w:rsid w:val="00550059"/>
    <w:rsid w:val="00555214"/>
    <w:rsid w:val="00561AF0"/>
    <w:rsid w:val="00576BCE"/>
    <w:rsid w:val="00576CC0"/>
    <w:rsid w:val="00577DFB"/>
    <w:rsid w:val="005927A3"/>
    <w:rsid w:val="0059799C"/>
    <w:rsid w:val="005B0CDF"/>
    <w:rsid w:val="005B20C0"/>
    <w:rsid w:val="005B2612"/>
    <w:rsid w:val="005C6830"/>
    <w:rsid w:val="005D1C1F"/>
    <w:rsid w:val="005D1FE4"/>
    <w:rsid w:val="005E5BD4"/>
    <w:rsid w:val="005F3756"/>
    <w:rsid w:val="0060028E"/>
    <w:rsid w:val="006041F0"/>
    <w:rsid w:val="0063242C"/>
    <w:rsid w:val="006428F9"/>
    <w:rsid w:val="00651E07"/>
    <w:rsid w:val="0067197F"/>
    <w:rsid w:val="00681B3C"/>
    <w:rsid w:val="006849BC"/>
    <w:rsid w:val="00684AE9"/>
    <w:rsid w:val="00694D3E"/>
    <w:rsid w:val="006B2211"/>
    <w:rsid w:val="006C7EF6"/>
    <w:rsid w:val="006D1BBD"/>
    <w:rsid w:val="006D2AC0"/>
    <w:rsid w:val="006D5225"/>
    <w:rsid w:val="006E4878"/>
    <w:rsid w:val="006F141E"/>
    <w:rsid w:val="0071187A"/>
    <w:rsid w:val="007120A9"/>
    <w:rsid w:val="00715BBC"/>
    <w:rsid w:val="007530AF"/>
    <w:rsid w:val="00774241"/>
    <w:rsid w:val="00774577"/>
    <w:rsid w:val="00780F7F"/>
    <w:rsid w:val="007869C2"/>
    <w:rsid w:val="00794EFB"/>
    <w:rsid w:val="007956E5"/>
    <w:rsid w:val="007A3EAA"/>
    <w:rsid w:val="007A6368"/>
    <w:rsid w:val="007B0CF4"/>
    <w:rsid w:val="007B265B"/>
    <w:rsid w:val="007C794A"/>
    <w:rsid w:val="007F12EE"/>
    <w:rsid w:val="007F16AC"/>
    <w:rsid w:val="00804E74"/>
    <w:rsid w:val="00826378"/>
    <w:rsid w:val="0082729D"/>
    <w:rsid w:val="008527AF"/>
    <w:rsid w:val="00862D83"/>
    <w:rsid w:val="00866695"/>
    <w:rsid w:val="008769DA"/>
    <w:rsid w:val="00877A62"/>
    <w:rsid w:val="008A1896"/>
    <w:rsid w:val="008C7403"/>
    <w:rsid w:val="008D6B50"/>
    <w:rsid w:val="008E2116"/>
    <w:rsid w:val="008F65EA"/>
    <w:rsid w:val="00901C3D"/>
    <w:rsid w:val="009020A4"/>
    <w:rsid w:val="00912849"/>
    <w:rsid w:val="00914D7F"/>
    <w:rsid w:val="0093094A"/>
    <w:rsid w:val="00932D46"/>
    <w:rsid w:val="00952C01"/>
    <w:rsid w:val="00952E2F"/>
    <w:rsid w:val="009612DC"/>
    <w:rsid w:val="009666A9"/>
    <w:rsid w:val="00966BFD"/>
    <w:rsid w:val="00975296"/>
    <w:rsid w:val="00977A2E"/>
    <w:rsid w:val="00981E9D"/>
    <w:rsid w:val="009A7D7A"/>
    <w:rsid w:val="009B300C"/>
    <w:rsid w:val="009B3432"/>
    <w:rsid w:val="009B3D7E"/>
    <w:rsid w:val="009C3A64"/>
    <w:rsid w:val="009D0DE5"/>
    <w:rsid w:val="009E53F6"/>
    <w:rsid w:val="009E7316"/>
    <w:rsid w:val="009F1421"/>
    <w:rsid w:val="009F3C48"/>
    <w:rsid w:val="009F4233"/>
    <w:rsid w:val="00A05786"/>
    <w:rsid w:val="00A131D5"/>
    <w:rsid w:val="00A40687"/>
    <w:rsid w:val="00A46724"/>
    <w:rsid w:val="00A46A50"/>
    <w:rsid w:val="00A74F52"/>
    <w:rsid w:val="00A75521"/>
    <w:rsid w:val="00A766D5"/>
    <w:rsid w:val="00A80DE5"/>
    <w:rsid w:val="00A82E00"/>
    <w:rsid w:val="00A965BA"/>
    <w:rsid w:val="00AB54E5"/>
    <w:rsid w:val="00AB6CD7"/>
    <w:rsid w:val="00AC0CA2"/>
    <w:rsid w:val="00AC696E"/>
    <w:rsid w:val="00AE4B2F"/>
    <w:rsid w:val="00AE53E8"/>
    <w:rsid w:val="00AF060E"/>
    <w:rsid w:val="00B074DA"/>
    <w:rsid w:val="00B11696"/>
    <w:rsid w:val="00B218B2"/>
    <w:rsid w:val="00B404B3"/>
    <w:rsid w:val="00B43747"/>
    <w:rsid w:val="00B45D19"/>
    <w:rsid w:val="00B710AC"/>
    <w:rsid w:val="00B84F4F"/>
    <w:rsid w:val="00B8747B"/>
    <w:rsid w:val="00B90A6F"/>
    <w:rsid w:val="00BA321B"/>
    <w:rsid w:val="00BA661A"/>
    <w:rsid w:val="00BB2CBB"/>
    <w:rsid w:val="00BB37ED"/>
    <w:rsid w:val="00BB4C4C"/>
    <w:rsid w:val="00BC0581"/>
    <w:rsid w:val="00BC48E5"/>
    <w:rsid w:val="00BD200D"/>
    <w:rsid w:val="00BD7007"/>
    <w:rsid w:val="00C02032"/>
    <w:rsid w:val="00C07253"/>
    <w:rsid w:val="00C13C80"/>
    <w:rsid w:val="00C162A5"/>
    <w:rsid w:val="00C36A1D"/>
    <w:rsid w:val="00C44BE5"/>
    <w:rsid w:val="00C44C26"/>
    <w:rsid w:val="00C45837"/>
    <w:rsid w:val="00C53BD7"/>
    <w:rsid w:val="00C656E0"/>
    <w:rsid w:val="00C758DA"/>
    <w:rsid w:val="00C761F8"/>
    <w:rsid w:val="00C7652C"/>
    <w:rsid w:val="00C770E4"/>
    <w:rsid w:val="00C835D0"/>
    <w:rsid w:val="00C95F6F"/>
    <w:rsid w:val="00CB4B71"/>
    <w:rsid w:val="00CB5D20"/>
    <w:rsid w:val="00CB5FC1"/>
    <w:rsid w:val="00CC46FB"/>
    <w:rsid w:val="00CC76BC"/>
    <w:rsid w:val="00CD06B2"/>
    <w:rsid w:val="00CD4D33"/>
    <w:rsid w:val="00CE2107"/>
    <w:rsid w:val="00CE3053"/>
    <w:rsid w:val="00CE3396"/>
    <w:rsid w:val="00CE402D"/>
    <w:rsid w:val="00CE5793"/>
    <w:rsid w:val="00CE65A1"/>
    <w:rsid w:val="00CE757C"/>
    <w:rsid w:val="00D22293"/>
    <w:rsid w:val="00D23CE5"/>
    <w:rsid w:val="00D26192"/>
    <w:rsid w:val="00D35F2B"/>
    <w:rsid w:val="00D46230"/>
    <w:rsid w:val="00D47494"/>
    <w:rsid w:val="00D51529"/>
    <w:rsid w:val="00D5207D"/>
    <w:rsid w:val="00D62305"/>
    <w:rsid w:val="00D702F0"/>
    <w:rsid w:val="00D779AE"/>
    <w:rsid w:val="00D84B20"/>
    <w:rsid w:val="00D92629"/>
    <w:rsid w:val="00D92714"/>
    <w:rsid w:val="00DA09BE"/>
    <w:rsid w:val="00DA5BB2"/>
    <w:rsid w:val="00DB6C95"/>
    <w:rsid w:val="00DB73AD"/>
    <w:rsid w:val="00DC54A2"/>
    <w:rsid w:val="00DD1BE1"/>
    <w:rsid w:val="00DD4F95"/>
    <w:rsid w:val="00DE36BC"/>
    <w:rsid w:val="00DF29B4"/>
    <w:rsid w:val="00DF598E"/>
    <w:rsid w:val="00E02C68"/>
    <w:rsid w:val="00E12781"/>
    <w:rsid w:val="00E13499"/>
    <w:rsid w:val="00E24F6F"/>
    <w:rsid w:val="00E378EB"/>
    <w:rsid w:val="00E439B3"/>
    <w:rsid w:val="00E45888"/>
    <w:rsid w:val="00E46019"/>
    <w:rsid w:val="00E51A84"/>
    <w:rsid w:val="00E52875"/>
    <w:rsid w:val="00E85501"/>
    <w:rsid w:val="00EA06ED"/>
    <w:rsid w:val="00EB0213"/>
    <w:rsid w:val="00EB6C04"/>
    <w:rsid w:val="00EB7F19"/>
    <w:rsid w:val="00EC292E"/>
    <w:rsid w:val="00EC7310"/>
    <w:rsid w:val="00ED04D7"/>
    <w:rsid w:val="00ED4FB0"/>
    <w:rsid w:val="00EF7619"/>
    <w:rsid w:val="00F068F0"/>
    <w:rsid w:val="00F24A51"/>
    <w:rsid w:val="00F2692E"/>
    <w:rsid w:val="00F323B1"/>
    <w:rsid w:val="00F33540"/>
    <w:rsid w:val="00F37093"/>
    <w:rsid w:val="00F50519"/>
    <w:rsid w:val="00F50FD6"/>
    <w:rsid w:val="00F60C86"/>
    <w:rsid w:val="00F80B99"/>
    <w:rsid w:val="00F82C29"/>
    <w:rsid w:val="00F8413B"/>
    <w:rsid w:val="00F90079"/>
    <w:rsid w:val="00FA6AD9"/>
    <w:rsid w:val="00FA7AFA"/>
    <w:rsid w:val="00FB19EF"/>
    <w:rsid w:val="00FC1DFB"/>
    <w:rsid w:val="00FE3AE6"/>
    <w:rsid w:val="00FE5F0A"/>
    <w:rsid w:val="06EDCCCA"/>
    <w:rsid w:val="266001D0"/>
    <w:rsid w:val="3302AA5F"/>
    <w:rsid w:val="33548E63"/>
    <w:rsid w:val="395BBF1E"/>
    <w:rsid w:val="75EFB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E1E01"/>
  <w15:chartTrackingRefBased/>
  <w15:docId w15:val="{790B9331-2920-4752-AF89-894B245D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4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4"/>
    <w:unhideWhenUsed/>
    <w:rsid w:val="00681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4"/>
    <w:rsid w:val="00681B3C"/>
  </w:style>
  <w:style w:type="paragraph" w:styleId="Alatunniste">
    <w:name w:val="footer"/>
    <w:basedOn w:val="Normaali"/>
    <w:link w:val="AlatunnisteChar"/>
    <w:uiPriority w:val="99"/>
    <w:unhideWhenUsed/>
    <w:rsid w:val="00681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81B3C"/>
  </w:style>
  <w:style w:type="paragraph" w:styleId="Alaotsikko">
    <w:name w:val="Subtitle"/>
    <w:basedOn w:val="Normaali"/>
    <w:next w:val="Normaali"/>
    <w:link w:val="AlaotsikkoChar"/>
    <w:uiPriority w:val="11"/>
    <w:qFormat/>
    <w:rsid w:val="00144E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144EBB"/>
    <w:rPr>
      <w:rFonts w:eastAsiaTheme="minorEastAsia"/>
      <w:color w:val="5A5A5A" w:themeColor="text1" w:themeTint="A5"/>
      <w:spacing w:val="15"/>
    </w:rPr>
  </w:style>
  <w:style w:type="paragraph" w:customStyle="1" w:styleId="Info-leipteksti">
    <w:name w:val="Info-leipäteksti"/>
    <w:basedOn w:val="Normaali"/>
    <w:uiPriority w:val="49"/>
    <w:qFormat/>
    <w:rsid w:val="00144EBB"/>
    <w:pPr>
      <w:tabs>
        <w:tab w:val="left" w:pos="1304"/>
        <w:tab w:val="left" w:pos="2608"/>
      </w:tabs>
      <w:spacing w:after="0" w:line="228" w:lineRule="auto"/>
    </w:pPr>
    <w:rPr>
      <w:rFonts w:cs="Calibri"/>
      <w:color w:val="000000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351FD0"/>
    <w:pPr>
      <w:tabs>
        <w:tab w:val="left" w:pos="1304"/>
        <w:tab w:val="left" w:pos="2608"/>
      </w:tabs>
      <w:spacing w:after="280" w:line="228" w:lineRule="auto"/>
    </w:pPr>
    <w:rPr>
      <w:rFonts w:cstheme="minorHAnsi"/>
      <w:sz w:val="24"/>
    </w:rPr>
  </w:style>
  <w:style w:type="character" w:customStyle="1" w:styleId="LeiptekstiChar">
    <w:name w:val="Leipäteksti Char"/>
    <w:basedOn w:val="Kappaleenoletusfontti"/>
    <w:link w:val="Leipteksti"/>
    <w:uiPriority w:val="1"/>
    <w:rsid w:val="00351FD0"/>
    <w:rPr>
      <w:rFonts w:cstheme="minorHAnsi"/>
      <w:sz w:val="24"/>
    </w:rPr>
  </w:style>
  <w:style w:type="paragraph" w:styleId="Luettelokappale">
    <w:name w:val="List Paragraph"/>
    <w:basedOn w:val="Normaali"/>
    <w:uiPriority w:val="34"/>
    <w:qFormat/>
    <w:rsid w:val="00B84F4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D04D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D04D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ED04D7"/>
    <w:rPr>
      <w:color w:val="954F72" w:themeColor="followedHyperlink"/>
      <w:u w:val="single"/>
    </w:rPr>
  </w:style>
  <w:style w:type="table" w:styleId="TaulukkoRuudukko">
    <w:name w:val="Table Grid"/>
    <w:basedOn w:val="Normaalitaulukko"/>
    <w:uiPriority w:val="39"/>
    <w:rsid w:val="00FA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">
    <w:name w:val="Grid Table 1 Light"/>
    <w:basedOn w:val="Normaalitaulukko"/>
    <w:uiPriority w:val="46"/>
    <w:rsid w:val="00BB2C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86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6794">
          <w:marLeft w:val="1742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pshyvinvointialue.fi/documents/594193/953628/Tarkistuslista+Kaatuneen+kohtaavalle.pdf/f2c63255-90e4-8d50-c38d-fde8bd21b0ce?t=1674474535764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pshyvinvointialue.fi/ake" TargetMode="Externa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hyperlink" Target="http://www.ksshp.fi/aikuistenvajaaravitsemus/ETUSIVU.html" TargetMode="External"/><Relationship Id="rId25" Type="http://schemas.openxmlformats.org/officeDocument/2006/relationships/hyperlink" Target="mailto:asiantuntijat.kotijaasumispalvelut@hyvaks.f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shyvinvointialue.fi/documents/594193/953628/2020-01-28+Kaatumisvaaraa+lis%C3%A4%C3%A4v%C3%A4t+l%C3%A4%C3%A4kkeet+-+V1.pdf/10dfd1f8-b157-7c06-3360-228bfe0078f6?t=1674474536048" TargetMode="External"/><Relationship Id="rId20" Type="http://schemas.openxmlformats.org/officeDocument/2006/relationships/hyperlink" Target="https://www.hyvaks.fi/asiakkaana/hoito-ja-palveluketjut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24" Type="http://schemas.openxmlformats.org/officeDocument/2006/relationships/hyperlink" Target="https://luustoliitto.fi/tuote/otago-harjoitteluohjelma-b-taso/" TargetMode="Externa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23" Type="http://schemas.openxmlformats.org/officeDocument/2006/relationships/hyperlink" Target="https://www.voitas.fi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ukkinstituutti.fi/liikkumisen-turvallisuus/kaatumisten-ehkaisy-ammattilaisille/verkkokoulutus-kaatumisten-ehkaisysta/" TargetMode="External"/><Relationship Id="rId19" Type="http://schemas.openxmlformats.org/officeDocument/2006/relationships/hyperlink" Target="https://ukkinstituutti.fi/liikkumisen-turvallisuus/kaatumisten-ehkaisy-ammattilaisille/maailmanlaajuiset-suositukset-kaatumisten-ehkaisyyn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Relationship Id="rId22" Type="http://schemas.openxmlformats.org/officeDocument/2006/relationships/hyperlink" Target="https://www.terveysportti.fi/dtk/sfs/avaa?p_artikkeli=sfs00003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D99998-1A3E-47E3-99B7-53FC9D7EA50F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i-FI"/>
        </a:p>
      </dgm:t>
    </dgm:pt>
    <dgm:pt modelId="{0F05C165-5ED9-439E-B0B4-506CC4C2D243}">
      <dgm:prSet phldrT="[Teksti]" custT="1"/>
      <dgm:spPr>
        <a:solidFill>
          <a:srgbClr val="B8CCEA"/>
        </a:solidFill>
      </dgm:spPr>
      <dgm:t>
        <a:bodyPr/>
        <a:lstStyle/>
        <a:p>
          <a:r>
            <a:rPr lang="fi-FI" sz="1400" b="1">
              <a:solidFill>
                <a:sysClr val="windowText" lastClr="000000"/>
              </a:solidFill>
            </a:rPr>
            <a:t>Vastuualue- ja yksikkötaso</a:t>
          </a:r>
        </a:p>
      </dgm:t>
    </dgm:pt>
    <dgm:pt modelId="{5B5B4A64-275C-4A03-9CBB-3179938CC566}" type="parTrans" cxnId="{04F6B193-0C8C-4A17-9845-1950BACD0F81}">
      <dgm:prSet/>
      <dgm:spPr/>
      <dgm:t>
        <a:bodyPr/>
        <a:lstStyle/>
        <a:p>
          <a:endParaRPr lang="fi-FI" sz="1200"/>
        </a:p>
      </dgm:t>
    </dgm:pt>
    <dgm:pt modelId="{103197B6-A28D-4625-95D9-DCB9CB763667}" type="sibTrans" cxnId="{04F6B193-0C8C-4A17-9845-1950BACD0F81}">
      <dgm:prSet/>
      <dgm:spPr/>
      <dgm:t>
        <a:bodyPr/>
        <a:lstStyle/>
        <a:p>
          <a:endParaRPr lang="fi-FI" sz="1200"/>
        </a:p>
      </dgm:t>
    </dgm:pt>
    <dgm:pt modelId="{D89CA6F8-DED7-4295-B780-D6B489D552C7}">
      <dgm:prSet phldrT="[Teksti]" custT="1"/>
      <dgm:spPr>
        <a:solidFill>
          <a:srgbClr val="B8CCEA"/>
        </a:solidFill>
      </dgm:spPr>
      <dgm:t>
        <a:bodyPr/>
        <a:lstStyle/>
        <a:p>
          <a:r>
            <a:rPr lang="fi-FI" sz="1200">
              <a:solidFill>
                <a:sysClr val="windowText" lastClr="000000"/>
              </a:solidFill>
            </a:rPr>
            <a:t>Osavuosikatsaukset neljännesvuosittain:</a:t>
          </a:r>
        </a:p>
      </dgm:t>
    </dgm:pt>
    <dgm:pt modelId="{385B94F0-F040-4940-AE01-AFBD0277EBCA}" type="parTrans" cxnId="{18E750AC-21D1-45EB-8332-271422876EC3}">
      <dgm:prSet/>
      <dgm:spPr/>
      <dgm:t>
        <a:bodyPr/>
        <a:lstStyle/>
        <a:p>
          <a:endParaRPr lang="fi-FI" sz="1200"/>
        </a:p>
      </dgm:t>
    </dgm:pt>
    <dgm:pt modelId="{E3D8612D-BD7F-4199-851D-FD4BEAA96CF4}" type="sibTrans" cxnId="{18E750AC-21D1-45EB-8332-271422876EC3}">
      <dgm:prSet/>
      <dgm:spPr/>
      <dgm:t>
        <a:bodyPr/>
        <a:lstStyle/>
        <a:p>
          <a:endParaRPr lang="fi-FI" sz="1200"/>
        </a:p>
      </dgm:t>
    </dgm:pt>
    <dgm:pt modelId="{51F67FE2-E31C-4D12-A747-A18B4DEE620F}">
      <dgm:prSet phldrT="[Teksti]" custT="1"/>
      <dgm:spPr>
        <a:solidFill>
          <a:srgbClr val="B8CCEA"/>
        </a:solidFill>
      </dgm:spPr>
      <dgm:t>
        <a:bodyPr/>
        <a:lstStyle/>
        <a:p>
          <a:r>
            <a:rPr lang="fi-FI" sz="1400" b="1">
              <a:solidFill>
                <a:sysClr val="windowText" lastClr="000000"/>
              </a:solidFill>
            </a:rPr>
            <a:t>Asiakastaso</a:t>
          </a:r>
        </a:p>
      </dgm:t>
    </dgm:pt>
    <dgm:pt modelId="{7F5B1A04-09D3-419B-B0C8-869158292EAB}" type="parTrans" cxnId="{B57C4601-51E2-4C8B-B03E-DE4B7EC76195}">
      <dgm:prSet/>
      <dgm:spPr/>
      <dgm:t>
        <a:bodyPr/>
        <a:lstStyle/>
        <a:p>
          <a:endParaRPr lang="fi-FI" sz="1200"/>
        </a:p>
      </dgm:t>
    </dgm:pt>
    <dgm:pt modelId="{B62C88AF-C0BB-40B8-99E1-D8B6E2959D1A}" type="sibTrans" cxnId="{B57C4601-51E2-4C8B-B03E-DE4B7EC76195}">
      <dgm:prSet/>
      <dgm:spPr/>
      <dgm:t>
        <a:bodyPr/>
        <a:lstStyle/>
        <a:p>
          <a:endParaRPr lang="fi-FI" sz="1200"/>
        </a:p>
      </dgm:t>
    </dgm:pt>
    <dgm:pt modelId="{07416925-B0B0-4B55-A11A-4586FC979DF9}">
      <dgm:prSet phldrT="[Teksti]" custT="1"/>
      <dgm:spPr>
        <a:solidFill>
          <a:srgbClr val="B8CCEA"/>
        </a:solidFill>
      </dgm:spPr>
      <dgm:t>
        <a:bodyPr/>
        <a:lstStyle/>
        <a:p>
          <a:r>
            <a:rPr lang="fi-FI" sz="1200">
              <a:solidFill>
                <a:sysClr val="windowText" lastClr="000000"/>
              </a:solidFill>
            </a:rPr>
            <a:t>RAI laatuindikaattorit</a:t>
          </a:r>
        </a:p>
      </dgm:t>
    </dgm:pt>
    <dgm:pt modelId="{1BEB1231-EFE5-46EA-AFDB-A7274A46561A}" type="parTrans" cxnId="{72A56B14-E8C0-48F8-9303-0534B9EBAFB4}">
      <dgm:prSet/>
      <dgm:spPr/>
      <dgm:t>
        <a:bodyPr/>
        <a:lstStyle/>
        <a:p>
          <a:endParaRPr lang="fi-FI" sz="1200"/>
        </a:p>
      </dgm:t>
    </dgm:pt>
    <dgm:pt modelId="{EDA40DC0-3A79-41FB-874D-7D9F6CAA0F21}" type="sibTrans" cxnId="{72A56B14-E8C0-48F8-9303-0534B9EBAFB4}">
      <dgm:prSet/>
      <dgm:spPr/>
      <dgm:t>
        <a:bodyPr/>
        <a:lstStyle/>
        <a:p>
          <a:endParaRPr lang="fi-FI" sz="1200"/>
        </a:p>
      </dgm:t>
    </dgm:pt>
    <dgm:pt modelId="{E7660631-F3E2-44A4-8E76-0B7F34633A96}">
      <dgm:prSet phldrT="[Teksti]" custT="1"/>
      <dgm:spPr>
        <a:solidFill>
          <a:srgbClr val="B8CCEA"/>
        </a:solidFill>
      </dgm:spPr>
      <dgm:t>
        <a:bodyPr/>
        <a:lstStyle/>
        <a:p>
          <a:r>
            <a:rPr lang="fi-FI" sz="1200">
              <a:solidFill>
                <a:sysClr val="windowText" lastClr="000000"/>
              </a:solidFill>
            </a:rPr>
            <a:t>Asiantuntijatiimi koostaa tiedot johdon ja yksiköiden käyttöön</a:t>
          </a:r>
        </a:p>
      </dgm:t>
    </dgm:pt>
    <dgm:pt modelId="{5DF4A36E-8250-4AA9-8510-3D73FE66EFF1}" type="parTrans" cxnId="{EB6E434E-B6B9-4FB8-AEEA-3C26809C2FE8}">
      <dgm:prSet/>
      <dgm:spPr/>
      <dgm:t>
        <a:bodyPr/>
        <a:lstStyle/>
        <a:p>
          <a:endParaRPr lang="fi-FI" sz="1200"/>
        </a:p>
      </dgm:t>
    </dgm:pt>
    <dgm:pt modelId="{60E8208B-C7B5-4FC1-9DF1-A828B1D1744A}" type="sibTrans" cxnId="{EB6E434E-B6B9-4FB8-AEEA-3C26809C2FE8}">
      <dgm:prSet/>
      <dgm:spPr/>
      <dgm:t>
        <a:bodyPr/>
        <a:lstStyle/>
        <a:p>
          <a:endParaRPr lang="fi-FI" sz="1200"/>
        </a:p>
      </dgm:t>
    </dgm:pt>
    <dgm:pt modelId="{BAB105ED-AB82-4D56-BA8E-FAF5CD01D29C}">
      <dgm:prSet phldrT="[Teksti]" custT="1"/>
      <dgm:spPr>
        <a:solidFill>
          <a:srgbClr val="B8CCEA"/>
        </a:solidFill>
      </dgm:spPr>
      <dgm:t>
        <a:bodyPr/>
        <a:lstStyle/>
        <a:p>
          <a:r>
            <a:rPr lang="fi-FI" sz="1200">
              <a:solidFill>
                <a:sysClr val="windowText" lastClr="000000"/>
              </a:solidFill>
            </a:rPr>
            <a:t>Laatuportti tilastot</a:t>
          </a:r>
        </a:p>
      </dgm:t>
    </dgm:pt>
    <dgm:pt modelId="{8D8F2A57-988F-4165-9CDD-E6EE2B5350E1}" type="parTrans" cxnId="{5E5C151F-099D-4B85-9C8B-FD36F79E2879}">
      <dgm:prSet/>
      <dgm:spPr/>
      <dgm:t>
        <a:bodyPr/>
        <a:lstStyle/>
        <a:p>
          <a:endParaRPr lang="fi-FI" sz="1200"/>
        </a:p>
      </dgm:t>
    </dgm:pt>
    <dgm:pt modelId="{AF212098-6B33-4DE8-988B-6D39A9EC9CB7}" type="sibTrans" cxnId="{5E5C151F-099D-4B85-9C8B-FD36F79E2879}">
      <dgm:prSet/>
      <dgm:spPr/>
      <dgm:t>
        <a:bodyPr/>
        <a:lstStyle/>
        <a:p>
          <a:endParaRPr lang="fi-FI" sz="1200"/>
        </a:p>
      </dgm:t>
    </dgm:pt>
    <dgm:pt modelId="{BA8C14F9-84C8-45E2-A391-460EF9535207}">
      <dgm:prSet phldrT="[Teksti]" custT="1"/>
      <dgm:spPr>
        <a:solidFill>
          <a:srgbClr val="B8CCEA"/>
        </a:solidFill>
      </dgm:spPr>
      <dgm:t>
        <a:bodyPr/>
        <a:lstStyle/>
        <a:p>
          <a:r>
            <a:rPr lang="fi-FI" sz="1200">
              <a:solidFill>
                <a:sysClr val="windowText" lastClr="000000"/>
              </a:solidFill>
            </a:rPr>
            <a:t>Asiakkaan tilanteen jatkuva seuranta ja muutoksiin reagointi reaaliaikaisesti sekä RAI arviointien yhteydessä</a:t>
          </a:r>
        </a:p>
      </dgm:t>
    </dgm:pt>
    <dgm:pt modelId="{935379C1-6E87-450C-8977-DDA8CE6E14F8}" type="sibTrans" cxnId="{D8299CA9-1C6A-4CFC-9A2F-F0F5507AB655}">
      <dgm:prSet/>
      <dgm:spPr/>
      <dgm:t>
        <a:bodyPr/>
        <a:lstStyle/>
        <a:p>
          <a:endParaRPr lang="fi-FI" sz="1200"/>
        </a:p>
      </dgm:t>
    </dgm:pt>
    <dgm:pt modelId="{7C3D4A8E-E640-4A23-84EE-95E7DFBA5252}" type="parTrans" cxnId="{D8299CA9-1C6A-4CFC-9A2F-F0F5507AB655}">
      <dgm:prSet/>
      <dgm:spPr/>
      <dgm:t>
        <a:bodyPr/>
        <a:lstStyle/>
        <a:p>
          <a:endParaRPr lang="fi-FI" sz="1200"/>
        </a:p>
      </dgm:t>
    </dgm:pt>
    <dgm:pt modelId="{53E04A87-B380-406A-BF3C-C0BBE11421C3}">
      <dgm:prSet phldrT="[Teksti]" custT="1"/>
      <dgm:spPr>
        <a:solidFill>
          <a:srgbClr val="B8CCEA"/>
        </a:solidFill>
      </dgm:spPr>
      <dgm:t>
        <a:bodyPr/>
        <a:lstStyle/>
        <a:p>
          <a:r>
            <a:rPr lang="fi-FI" sz="1200">
              <a:solidFill>
                <a:sysClr val="windowText" lastClr="000000"/>
              </a:solidFill>
            </a:rPr>
            <a:t>Laatuportti-ilmoitusten käsittely ja toimenpiteet</a:t>
          </a:r>
        </a:p>
      </dgm:t>
    </dgm:pt>
    <dgm:pt modelId="{2793E2BB-0447-4981-A7DD-6F68125D05F6}" type="parTrans" cxnId="{B6F5DD81-E31D-44A9-BB1D-64CBC29C783D}">
      <dgm:prSet/>
      <dgm:spPr/>
      <dgm:t>
        <a:bodyPr/>
        <a:lstStyle/>
        <a:p>
          <a:endParaRPr lang="fi-FI" sz="1200"/>
        </a:p>
      </dgm:t>
    </dgm:pt>
    <dgm:pt modelId="{16A7CB71-C83C-4FCB-8E32-97382FAA994F}" type="sibTrans" cxnId="{B6F5DD81-E31D-44A9-BB1D-64CBC29C783D}">
      <dgm:prSet/>
      <dgm:spPr/>
      <dgm:t>
        <a:bodyPr/>
        <a:lstStyle/>
        <a:p>
          <a:endParaRPr lang="fi-FI" sz="1200"/>
        </a:p>
      </dgm:t>
    </dgm:pt>
    <dgm:pt modelId="{933E1359-4F0E-44CE-B499-0F50C3A6D8E1}">
      <dgm:prSet phldrT="[Teksti]" custT="1"/>
      <dgm:spPr>
        <a:solidFill>
          <a:srgbClr val="B8CCEA"/>
        </a:solidFill>
      </dgm:spPr>
      <dgm:t>
        <a:bodyPr/>
        <a:lstStyle/>
        <a:p>
          <a:r>
            <a:rPr lang="fi-FI" sz="1200">
              <a:solidFill>
                <a:sysClr val="windowText" lastClr="000000"/>
              </a:solidFill>
            </a:rPr>
            <a:t>Toimintatapojen jatkuva arviointi ja parantaminen</a:t>
          </a:r>
        </a:p>
      </dgm:t>
    </dgm:pt>
    <dgm:pt modelId="{62B3F2AD-C299-4B98-A7B6-F31897764ED2}" type="parTrans" cxnId="{92DDE5E2-E9B2-4EAC-A47E-E9D2FBCC7FEE}">
      <dgm:prSet/>
      <dgm:spPr/>
      <dgm:t>
        <a:bodyPr/>
        <a:lstStyle/>
        <a:p>
          <a:endParaRPr lang="fi-FI" sz="1200"/>
        </a:p>
      </dgm:t>
    </dgm:pt>
    <dgm:pt modelId="{46127163-AA60-448E-A61C-449B2AB432A5}" type="sibTrans" cxnId="{92DDE5E2-E9B2-4EAC-A47E-E9D2FBCC7FEE}">
      <dgm:prSet/>
      <dgm:spPr/>
      <dgm:t>
        <a:bodyPr/>
        <a:lstStyle/>
        <a:p>
          <a:endParaRPr lang="fi-FI" sz="1200"/>
        </a:p>
      </dgm:t>
    </dgm:pt>
    <dgm:pt modelId="{105148CB-8751-4CF5-99FC-58AED9E6C47F}">
      <dgm:prSet phldrT="[Teksti]" custT="1"/>
      <dgm:spPr>
        <a:solidFill>
          <a:srgbClr val="B8CCEA"/>
        </a:solidFill>
      </dgm:spPr>
      <dgm:t>
        <a:bodyPr/>
        <a:lstStyle/>
        <a:p>
          <a:endParaRPr lang="fi-FI" sz="1200">
            <a:solidFill>
              <a:sysClr val="windowText" lastClr="000000"/>
            </a:solidFill>
          </a:endParaRPr>
        </a:p>
      </dgm:t>
    </dgm:pt>
    <dgm:pt modelId="{22CD3E8A-43CE-4473-B2B8-DA62CEF747E4}" type="parTrans" cxnId="{F6E0DDBF-3C61-4ED3-8E6E-F3A4B447C5E4}">
      <dgm:prSet/>
      <dgm:spPr/>
      <dgm:t>
        <a:bodyPr/>
        <a:lstStyle/>
        <a:p>
          <a:endParaRPr lang="fi-FI"/>
        </a:p>
      </dgm:t>
    </dgm:pt>
    <dgm:pt modelId="{2529A9FE-71F6-4B72-A777-B26EE35F18EA}" type="sibTrans" cxnId="{F6E0DDBF-3C61-4ED3-8E6E-F3A4B447C5E4}">
      <dgm:prSet/>
      <dgm:spPr/>
      <dgm:t>
        <a:bodyPr/>
        <a:lstStyle/>
        <a:p>
          <a:endParaRPr lang="fi-FI"/>
        </a:p>
      </dgm:t>
    </dgm:pt>
    <dgm:pt modelId="{B8261044-C102-43A6-B3DD-3857E966E9EA}" type="pres">
      <dgm:prSet presAssocID="{DED99998-1A3E-47E3-99B7-53FC9D7EA50F}" presName="diagram" presStyleCnt="0">
        <dgm:presLayoutVars>
          <dgm:dir/>
          <dgm:resizeHandles val="exact"/>
        </dgm:presLayoutVars>
      </dgm:prSet>
      <dgm:spPr/>
    </dgm:pt>
    <dgm:pt modelId="{0CB811D4-A9D1-4B9F-B4F6-3F65B7309F16}" type="pres">
      <dgm:prSet presAssocID="{0F05C165-5ED9-439E-B0B4-506CC4C2D243}" presName="node" presStyleLbl="node1" presStyleIdx="0" presStyleCnt="2">
        <dgm:presLayoutVars>
          <dgm:bulletEnabled val="1"/>
        </dgm:presLayoutVars>
      </dgm:prSet>
      <dgm:spPr/>
    </dgm:pt>
    <dgm:pt modelId="{B8E6A137-EC50-4C0A-9793-3DD347D6D3C7}" type="pres">
      <dgm:prSet presAssocID="{103197B6-A28D-4625-95D9-DCB9CB763667}" presName="sibTrans" presStyleCnt="0"/>
      <dgm:spPr/>
    </dgm:pt>
    <dgm:pt modelId="{F7FCF727-9926-45F0-95E5-087CA221865F}" type="pres">
      <dgm:prSet presAssocID="{51F67FE2-E31C-4D12-A747-A18B4DEE620F}" presName="node" presStyleLbl="node1" presStyleIdx="1" presStyleCnt="2">
        <dgm:presLayoutVars>
          <dgm:bulletEnabled val="1"/>
        </dgm:presLayoutVars>
      </dgm:prSet>
      <dgm:spPr/>
    </dgm:pt>
  </dgm:ptLst>
  <dgm:cxnLst>
    <dgm:cxn modelId="{B57C4601-51E2-4C8B-B03E-DE4B7EC76195}" srcId="{DED99998-1A3E-47E3-99B7-53FC9D7EA50F}" destId="{51F67FE2-E31C-4D12-A747-A18B4DEE620F}" srcOrd="1" destOrd="0" parTransId="{7F5B1A04-09D3-419B-B0C8-869158292EAB}" sibTransId="{B62C88AF-C0BB-40B8-99E1-D8B6E2959D1A}"/>
    <dgm:cxn modelId="{5A48DC0D-F2C4-4393-A32B-C0EB5B94031F}" type="presOf" srcId="{07416925-B0B0-4B55-A11A-4586FC979DF9}" destId="{0CB811D4-A9D1-4B9F-B4F6-3F65B7309F16}" srcOrd="0" destOrd="3" presId="urn:microsoft.com/office/officeart/2005/8/layout/default"/>
    <dgm:cxn modelId="{72A56B14-E8C0-48F8-9303-0534B9EBAFB4}" srcId="{D89CA6F8-DED7-4295-B780-D6B489D552C7}" destId="{07416925-B0B0-4B55-A11A-4586FC979DF9}" srcOrd="1" destOrd="0" parTransId="{1BEB1231-EFE5-46EA-AFDB-A7274A46561A}" sibTransId="{EDA40DC0-3A79-41FB-874D-7D9F6CAA0F21}"/>
    <dgm:cxn modelId="{5E5C151F-099D-4B85-9C8B-FD36F79E2879}" srcId="{D89CA6F8-DED7-4295-B780-D6B489D552C7}" destId="{BAB105ED-AB82-4D56-BA8E-FAF5CD01D29C}" srcOrd="0" destOrd="0" parTransId="{8D8F2A57-988F-4165-9CDD-E6EE2B5350E1}" sibTransId="{AF212098-6B33-4DE8-988B-6D39A9EC9CB7}"/>
    <dgm:cxn modelId="{3C8A262F-C6F6-4D1B-AAB3-5AA187B21227}" type="presOf" srcId="{0F05C165-5ED9-439E-B0B4-506CC4C2D243}" destId="{0CB811D4-A9D1-4B9F-B4F6-3F65B7309F16}" srcOrd="0" destOrd="0" presId="urn:microsoft.com/office/officeart/2005/8/layout/default"/>
    <dgm:cxn modelId="{73937966-6AC3-4F49-BD1A-895F2EA60A94}" type="presOf" srcId="{D89CA6F8-DED7-4295-B780-D6B489D552C7}" destId="{0CB811D4-A9D1-4B9F-B4F6-3F65B7309F16}" srcOrd="0" destOrd="1" presId="urn:microsoft.com/office/officeart/2005/8/layout/default"/>
    <dgm:cxn modelId="{B12BD746-0675-4A93-BA42-9707C9F644C9}" type="presOf" srcId="{105148CB-8751-4CF5-99FC-58AED9E6C47F}" destId="{0CB811D4-A9D1-4B9F-B4F6-3F65B7309F16}" srcOrd="0" destOrd="6" presId="urn:microsoft.com/office/officeart/2005/8/layout/default"/>
    <dgm:cxn modelId="{EB6E434E-B6B9-4FB8-AEEA-3C26809C2FE8}" srcId="{D89CA6F8-DED7-4295-B780-D6B489D552C7}" destId="{E7660631-F3E2-44A4-8E76-0B7F34633A96}" srcOrd="2" destOrd="0" parTransId="{5DF4A36E-8250-4AA9-8510-3D73FE66EFF1}" sibTransId="{60E8208B-C7B5-4FC1-9DF1-A828B1D1744A}"/>
    <dgm:cxn modelId="{E05F2453-622C-46ED-AB5D-6E17D635F9A9}" type="presOf" srcId="{E7660631-F3E2-44A4-8E76-0B7F34633A96}" destId="{0CB811D4-A9D1-4B9F-B4F6-3F65B7309F16}" srcOrd="0" destOrd="4" presId="urn:microsoft.com/office/officeart/2005/8/layout/default"/>
    <dgm:cxn modelId="{B6F5DD81-E31D-44A9-BB1D-64CBC29C783D}" srcId="{51F67FE2-E31C-4D12-A747-A18B4DEE620F}" destId="{53E04A87-B380-406A-BF3C-C0BBE11421C3}" srcOrd="1" destOrd="0" parTransId="{2793E2BB-0447-4981-A7DD-6F68125D05F6}" sibTransId="{16A7CB71-C83C-4FCB-8E32-97382FAA994F}"/>
    <dgm:cxn modelId="{5BA3B082-649F-4FEB-8892-6036EDCA6A1A}" type="presOf" srcId="{BAB105ED-AB82-4D56-BA8E-FAF5CD01D29C}" destId="{0CB811D4-A9D1-4B9F-B4F6-3F65B7309F16}" srcOrd="0" destOrd="2" presId="urn:microsoft.com/office/officeart/2005/8/layout/default"/>
    <dgm:cxn modelId="{030FDA8C-31D9-4061-8F1A-BF7CC1D9225C}" type="presOf" srcId="{DED99998-1A3E-47E3-99B7-53FC9D7EA50F}" destId="{B8261044-C102-43A6-B3DD-3857E966E9EA}" srcOrd="0" destOrd="0" presId="urn:microsoft.com/office/officeart/2005/8/layout/default"/>
    <dgm:cxn modelId="{04F6B193-0C8C-4A17-9845-1950BACD0F81}" srcId="{DED99998-1A3E-47E3-99B7-53FC9D7EA50F}" destId="{0F05C165-5ED9-439E-B0B4-506CC4C2D243}" srcOrd="0" destOrd="0" parTransId="{5B5B4A64-275C-4A03-9CBB-3179938CC566}" sibTransId="{103197B6-A28D-4625-95D9-DCB9CB763667}"/>
    <dgm:cxn modelId="{6D2A8CA8-E1ED-4089-A983-62AE825B9C80}" type="presOf" srcId="{933E1359-4F0E-44CE-B499-0F50C3A6D8E1}" destId="{0CB811D4-A9D1-4B9F-B4F6-3F65B7309F16}" srcOrd="0" destOrd="5" presId="urn:microsoft.com/office/officeart/2005/8/layout/default"/>
    <dgm:cxn modelId="{D8299CA9-1C6A-4CFC-9A2F-F0F5507AB655}" srcId="{51F67FE2-E31C-4D12-A747-A18B4DEE620F}" destId="{BA8C14F9-84C8-45E2-A391-460EF9535207}" srcOrd="0" destOrd="0" parTransId="{7C3D4A8E-E640-4A23-84EE-95E7DFBA5252}" sibTransId="{935379C1-6E87-450C-8977-DDA8CE6E14F8}"/>
    <dgm:cxn modelId="{18E750AC-21D1-45EB-8332-271422876EC3}" srcId="{0F05C165-5ED9-439E-B0B4-506CC4C2D243}" destId="{D89CA6F8-DED7-4295-B780-D6B489D552C7}" srcOrd="0" destOrd="0" parTransId="{385B94F0-F040-4940-AE01-AFBD0277EBCA}" sibTransId="{E3D8612D-BD7F-4199-851D-FD4BEAA96CF4}"/>
    <dgm:cxn modelId="{74BBB0AC-3B38-417C-86D9-38C1CAEE27B9}" type="presOf" srcId="{53E04A87-B380-406A-BF3C-C0BBE11421C3}" destId="{F7FCF727-9926-45F0-95E5-087CA221865F}" srcOrd="0" destOrd="2" presId="urn:microsoft.com/office/officeart/2005/8/layout/default"/>
    <dgm:cxn modelId="{F6E0DDBF-3C61-4ED3-8E6E-F3A4B447C5E4}" srcId="{0F05C165-5ED9-439E-B0B4-506CC4C2D243}" destId="{105148CB-8751-4CF5-99FC-58AED9E6C47F}" srcOrd="2" destOrd="0" parTransId="{22CD3E8A-43CE-4473-B2B8-DA62CEF747E4}" sibTransId="{2529A9FE-71F6-4B72-A777-B26EE35F18EA}"/>
    <dgm:cxn modelId="{181DEDDE-4711-4973-8630-24341DD7FE7E}" type="presOf" srcId="{BA8C14F9-84C8-45E2-A391-460EF9535207}" destId="{F7FCF727-9926-45F0-95E5-087CA221865F}" srcOrd="0" destOrd="1" presId="urn:microsoft.com/office/officeart/2005/8/layout/default"/>
    <dgm:cxn modelId="{8D396BE2-6DED-4729-9274-2330A10BE833}" type="presOf" srcId="{51F67FE2-E31C-4D12-A747-A18B4DEE620F}" destId="{F7FCF727-9926-45F0-95E5-087CA221865F}" srcOrd="0" destOrd="0" presId="urn:microsoft.com/office/officeart/2005/8/layout/default"/>
    <dgm:cxn modelId="{92DDE5E2-E9B2-4EAC-A47E-E9D2FBCC7FEE}" srcId="{0F05C165-5ED9-439E-B0B4-506CC4C2D243}" destId="{933E1359-4F0E-44CE-B499-0F50C3A6D8E1}" srcOrd="1" destOrd="0" parTransId="{62B3F2AD-C299-4B98-A7B6-F31897764ED2}" sibTransId="{46127163-AA60-448E-A61C-449B2AB432A5}"/>
    <dgm:cxn modelId="{861DF045-3B84-4753-BD35-AFFFE39DC327}" type="presParOf" srcId="{B8261044-C102-43A6-B3DD-3857E966E9EA}" destId="{0CB811D4-A9D1-4B9F-B4F6-3F65B7309F16}" srcOrd="0" destOrd="0" presId="urn:microsoft.com/office/officeart/2005/8/layout/default"/>
    <dgm:cxn modelId="{CA69A49B-8F72-4A6B-8904-306BCEBE7D93}" type="presParOf" srcId="{B8261044-C102-43A6-B3DD-3857E966E9EA}" destId="{B8E6A137-EC50-4C0A-9793-3DD347D6D3C7}" srcOrd="1" destOrd="0" presId="urn:microsoft.com/office/officeart/2005/8/layout/default"/>
    <dgm:cxn modelId="{097150A6-C664-421E-A58B-17B150F8BA8E}" type="presParOf" srcId="{B8261044-C102-43A6-B3DD-3857E966E9EA}" destId="{F7FCF727-9926-45F0-95E5-087CA221865F}" srcOrd="2" destOrd="0" presId="urn:microsoft.com/office/officeart/2005/8/layout/default"/>
  </dgm:cxnLst>
  <dgm:bg>
    <a:noFill/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B811D4-A9D1-4B9F-B4F6-3F65B7309F16}">
      <dsp:nvSpPr>
        <dsp:cNvPr id="0" name=""/>
        <dsp:cNvSpPr/>
      </dsp:nvSpPr>
      <dsp:spPr>
        <a:xfrm>
          <a:off x="787" y="374602"/>
          <a:ext cx="3071440" cy="1842864"/>
        </a:xfrm>
        <a:prstGeom prst="rect">
          <a:avLst/>
        </a:prstGeom>
        <a:solidFill>
          <a:srgbClr val="B8CCE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400" b="1" kern="1200">
              <a:solidFill>
                <a:sysClr val="windowText" lastClr="000000"/>
              </a:solidFill>
            </a:rPr>
            <a:t>Vastuualue- ja yksikkötaso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i-FI" sz="1200" kern="1200">
              <a:solidFill>
                <a:sysClr val="windowText" lastClr="000000"/>
              </a:solidFill>
            </a:rPr>
            <a:t>Osavuosikatsaukset neljännesvuosittain: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i-FI" sz="1200" kern="1200">
              <a:solidFill>
                <a:sysClr val="windowText" lastClr="000000"/>
              </a:solidFill>
            </a:rPr>
            <a:t>Laatuportti tilastot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i-FI" sz="1200" kern="1200">
              <a:solidFill>
                <a:sysClr val="windowText" lastClr="000000"/>
              </a:solidFill>
            </a:rPr>
            <a:t>RAI laatuindikaattorit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i-FI" sz="1200" kern="1200">
              <a:solidFill>
                <a:sysClr val="windowText" lastClr="000000"/>
              </a:solidFill>
            </a:rPr>
            <a:t>Asiantuntijatiimi koostaa tiedot johdon ja yksiköiden käyttöön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i-FI" sz="1200" kern="1200">
              <a:solidFill>
                <a:sysClr val="windowText" lastClr="000000"/>
              </a:solidFill>
            </a:rPr>
            <a:t>Toimintatapojen jatkuva arviointi ja parantaminen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i-FI" sz="1200" kern="1200">
            <a:solidFill>
              <a:sysClr val="windowText" lastClr="000000"/>
            </a:solidFill>
          </a:endParaRPr>
        </a:p>
      </dsp:txBody>
      <dsp:txXfrm>
        <a:off x="787" y="374602"/>
        <a:ext cx="3071440" cy="1842864"/>
      </dsp:txXfrm>
    </dsp:sp>
    <dsp:sp modelId="{F7FCF727-9926-45F0-95E5-087CA221865F}">
      <dsp:nvSpPr>
        <dsp:cNvPr id="0" name=""/>
        <dsp:cNvSpPr/>
      </dsp:nvSpPr>
      <dsp:spPr>
        <a:xfrm>
          <a:off x="3379372" y="374602"/>
          <a:ext cx="3071440" cy="1842864"/>
        </a:xfrm>
        <a:prstGeom prst="rect">
          <a:avLst/>
        </a:prstGeom>
        <a:solidFill>
          <a:srgbClr val="B8CCE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400" b="1" kern="1200">
              <a:solidFill>
                <a:sysClr val="windowText" lastClr="000000"/>
              </a:solidFill>
            </a:rPr>
            <a:t>Asiakastaso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i-FI" sz="1200" kern="1200">
              <a:solidFill>
                <a:sysClr val="windowText" lastClr="000000"/>
              </a:solidFill>
            </a:rPr>
            <a:t>Asiakkaan tilanteen jatkuva seuranta ja muutoksiin reagointi reaaliaikaisesti sekä RAI arviointien yhteydessä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i-FI" sz="1200" kern="1200">
              <a:solidFill>
                <a:sysClr val="windowText" lastClr="000000"/>
              </a:solidFill>
            </a:rPr>
            <a:t>Laatuportti-ilmoitusten käsittely ja toimenpiteet</a:t>
          </a:r>
        </a:p>
      </dsp:txBody>
      <dsp:txXfrm>
        <a:off x="3379372" y="374602"/>
        <a:ext cx="3071440" cy="18428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bb863-f22d-4305-addd-bc7c24cf3b98" xsi:nil="true"/>
    <lcf76f155ced4ddcb4097134ff3c332f xmlns="c5d57780-6271-4998-b727-cbe68ca37c38">
      <Terms xmlns="http://schemas.microsoft.com/office/infopath/2007/PartnerControls"/>
    </lcf76f155ced4ddcb4097134ff3c332f>
    <Muuta_x003a_ xmlns="c5d57780-6271-4998-b727-cbe68ca37c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4B7BDD3590F44B93F16B72185AC59" ma:contentTypeVersion="16" ma:contentTypeDescription="Create a new document." ma:contentTypeScope="" ma:versionID="0c1438c94e87bdd2a457698c34d40885">
  <xsd:schema xmlns:xsd="http://www.w3.org/2001/XMLSchema" xmlns:xs="http://www.w3.org/2001/XMLSchema" xmlns:p="http://schemas.microsoft.com/office/2006/metadata/properties" xmlns:ns2="c5d57780-6271-4998-b727-cbe68ca37c38" xmlns:ns3="217bb863-f22d-4305-addd-bc7c24cf3b98" targetNamespace="http://schemas.microsoft.com/office/2006/metadata/properties" ma:root="true" ma:fieldsID="3a45371fdb1248e029a76ea928c32bd4" ns2:_="" ns3:_="">
    <xsd:import namespace="c5d57780-6271-4998-b727-cbe68ca37c38"/>
    <xsd:import namespace="217bb863-f22d-4305-addd-bc7c24cf3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uuta_x003a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57780-6271-4998-b727-cbe68ca37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1425efd-e1aa-4e0f-a1f8-ae5f09012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uuta_x003a_" ma:index="22" nillable="true" ma:displayName="Muuta: " ma:format="Dropdown" ma:internalName="Muuta_x003a_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bb863-f22d-4305-addd-bc7c24cf3b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d3b1d-0e98-497c-981f-490ea60eb346}" ma:internalName="TaxCatchAll" ma:showField="CatchAllData" ma:web="217bb863-f22d-4305-addd-bc7c24cf3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8BE4F-83FF-4457-BE3A-0CD9F416F2B9}">
  <ds:schemaRefs>
    <ds:schemaRef ds:uri="217bb863-f22d-4305-addd-bc7c24cf3b98"/>
    <ds:schemaRef ds:uri="http://purl.org/dc/dcmitype/"/>
    <ds:schemaRef ds:uri="http://schemas.microsoft.com/office/2006/documentManagement/types"/>
    <ds:schemaRef ds:uri="http://purl.org/dc/elements/1.1/"/>
    <ds:schemaRef ds:uri="c5d57780-6271-4998-b727-cbe68ca37c38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49C481-1145-43B6-BA13-2759A8265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A88D1-88AB-4041-9433-2DF9C4D9A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57780-6271-4998-b727-cbe68ca37c38"/>
    <ds:schemaRef ds:uri="217bb863-f22d-4305-addd-bc7c24cf3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924</Words>
  <Characters>7490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Links>
    <vt:vector size="66" baseType="variant">
      <vt:variant>
        <vt:i4>5374010</vt:i4>
      </vt:variant>
      <vt:variant>
        <vt:i4>30</vt:i4>
      </vt:variant>
      <vt:variant>
        <vt:i4>0</vt:i4>
      </vt:variant>
      <vt:variant>
        <vt:i4>5</vt:i4>
      </vt:variant>
      <vt:variant>
        <vt:lpwstr>mailto:asiantuntijat.kotijaasumispalvelut@hyvaks.fi</vt:lpwstr>
      </vt:variant>
      <vt:variant>
        <vt:lpwstr/>
      </vt:variant>
      <vt:variant>
        <vt:i4>7012475</vt:i4>
      </vt:variant>
      <vt:variant>
        <vt:i4>27</vt:i4>
      </vt:variant>
      <vt:variant>
        <vt:i4>0</vt:i4>
      </vt:variant>
      <vt:variant>
        <vt:i4>5</vt:i4>
      </vt:variant>
      <vt:variant>
        <vt:lpwstr>https://luustoliitto.fi/tuote/otago-harjoitteluohjelma-b-taso/</vt:lpwstr>
      </vt:variant>
      <vt:variant>
        <vt:lpwstr/>
      </vt:variant>
      <vt:variant>
        <vt:i4>6881401</vt:i4>
      </vt:variant>
      <vt:variant>
        <vt:i4>24</vt:i4>
      </vt:variant>
      <vt:variant>
        <vt:i4>0</vt:i4>
      </vt:variant>
      <vt:variant>
        <vt:i4>5</vt:i4>
      </vt:variant>
      <vt:variant>
        <vt:lpwstr>https://www.voitas.fi/</vt:lpwstr>
      </vt:variant>
      <vt:variant>
        <vt:lpwstr/>
      </vt:variant>
      <vt:variant>
        <vt:i4>524396</vt:i4>
      </vt:variant>
      <vt:variant>
        <vt:i4>21</vt:i4>
      </vt:variant>
      <vt:variant>
        <vt:i4>0</vt:i4>
      </vt:variant>
      <vt:variant>
        <vt:i4>5</vt:i4>
      </vt:variant>
      <vt:variant>
        <vt:lpwstr>https://www.terveysportti.fi/dtk/sfs/avaa?p_artikkeli=sfs00003</vt:lpwstr>
      </vt:variant>
      <vt:variant>
        <vt:lpwstr/>
      </vt:variant>
      <vt:variant>
        <vt:i4>5111811</vt:i4>
      </vt:variant>
      <vt:variant>
        <vt:i4>18</vt:i4>
      </vt:variant>
      <vt:variant>
        <vt:i4>0</vt:i4>
      </vt:variant>
      <vt:variant>
        <vt:i4>5</vt:i4>
      </vt:variant>
      <vt:variant>
        <vt:lpwstr>https://pshyvinvointialue.fi/ake</vt:lpwstr>
      </vt:variant>
      <vt:variant>
        <vt:lpwstr/>
      </vt:variant>
      <vt:variant>
        <vt:i4>2818149</vt:i4>
      </vt:variant>
      <vt:variant>
        <vt:i4>15</vt:i4>
      </vt:variant>
      <vt:variant>
        <vt:i4>0</vt:i4>
      </vt:variant>
      <vt:variant>
        <vt:i4>5</vt:i4>
      </vt:variant>
      <vt:variant>
        <vt:lpwstr>https://www.hyvaks.fi/asiakkaana/hoito-ja-palveluketjut</vt:lpwstr>
      </vt:variant>
      <vt:variant>
        <vt:lpwstr/>
      </vt:variant>
      <vt:variant>
        <vt:i4>262222</vt:i4>
      </vt:variant>
      <vt:variant>
        <vt:i4>12</vt:i4>
      </vt:variant>
      <vt:variant>
        <vt:i4>0</vt:i4>
      </vt:variant>
      <vt:variant>
        <vt:i4>5</vt:i4>
      </vt:variant>
      <vt:variant>
        <vt:lpwstr>https://ukkinstituutti.fi/liikkumisen-turvallisuus/kaatumisten-ehkaisy-ammattilaisille/maailmanlaajuiset-suositukset-kaatumisten-ehkaisyyn/</vt:lpwstr>
      </vt:variant>
      <vt:variant>
        <vt:lpwstr>WG2</vt:lpwstr>
      </vt:variant>
      <vt:variant>
        <vt:i4>2490467</vt:i4>
      </vt:variant>
      <vt:variant>
        <vt:i4>9</vt:i4>
      </vt:variant>
      <vt:variant>
        <vt:i4>0</vt:i4>
      </vt:variant>
      <vt:variant>
        <vt:i4>5</vt:i4>
      </vt:variant>
      <vt:variant>
        <vt:lpwstr>https://pshyvinvointialue.fi/documents/594193/953628/Tarkistuslista+Kaatuneen+kohtaavalle.pdf/f2c63255-90e4-8d50-c38d-fde8bd21b0ce?t=1674474535764</vt:lpwstr>
      </vt:variant>
      <vt:variant>
        <vt:lpwstr/>
      </vt:variant>
      <vt:variant>
        <vt:i4>1114129</vt:i4>
      </vt:variant>
      <vt:variant>
        <vt:i4>6</vt:i4>
      </vt:variant>
      <vt:variant>
        <vt:i4>0</vt:i4>
      </vt:variant>
      <vt:variant>
        <vt:i4>5</vt:i4>
      </vt:variant>
      <vt:variant>
        <vt:lpwstr>http://www.ksshp.fi/aikuistenvajaaravitsemus/ETUSIVU.html</vt:lpwstr>
      </vt:variant>
      <vt:variant>
        <vt:lpwstr/>
      </vt:variant>
      <vt:variant>
        <vt:i4>7077934</vt:i4>
      </vt:variant>
      <vt:variant>
        <vt:i4>3</vt:i4>
      </vt:variant>
      <vt:variant>
        <vt:i4>0</vt:i4>
      </vt:variant>
      <vt:variant>
        <vt:i4>5</vt:i4>
      </vt:variant>
      <vt:variant>
        <vt:lpwstr>https://pshyvinvointialue.fi/documents/594193/953628/2020-01-28+Kaatumisvaaraa+lis%C3%A4%C3%A4v%C3%A4t+l%C3%A4%C3%A4kkeet+-+V1.pdf/10dfd1f8-b157-7c06-3360-228bfe0078f6?t=1674474536048</vt:lpwstr>
      </vt:variant>
      <vt:variant>
        <vt:lpwstr/>
      </vt:variant>
      <vt:variant>
        <vt:i4>1114122</vt:i4>
      </vt:variant>
      <vt:variant>
        <vt:i4>0</vt:i4>
      </vt:variant>
      <vt:variant>
        <vt:i4>0</vt:i4>
      </vt:variant>
      <vt:variant>
        <vt:i4>5</vt:i4>
      </vt:variant>
      <vt:variant>
        <vt:lpwstr>https://ukkinstituutti.fi/liikkumisen-turvallisuus/kaatumisten-ehkaisy-ammattilaisille/verkkokoulutus-kaatumisten-ehkaisysta/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Koponen Sanna-Riikka</dc:creator>
  <cp:keywords/>
  <dc:description/>
  <cp:lastModifiedBy>Lampinen Hanna</cp:lastModifiedBy>
  <cp:revision>2</cp:revision>
  <dcterms:created xsi:type="dcterms:W3CDTF">2024-03-13T10:46:00Z</dcterms:created>
  <dcterms:modified xsi:type="dcterms:W3CDTF">2024-03-13T10:46:00Z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0x0101007EE4B7BDD3590F44B93F16B72185AC59</vt:lpwstr>
  </property>
  <property fmtid="{D5CDD505-2E9C-101B-9397-08002B2CF9AE}" pid="3" name="_dlc_DocIdItemGuid">
    <vt:lpwstr>8f8e3685-8542-4d5e-b5ac-aa2a6129f312</vt:lpwstr>
  </property>
  <property fmtid="{D5CDD505-2E9C-101B-9397-08002B2CF9AE}" pid="4" name="MediaServiceImageTags">
    <vt:lpwstr/>
  </property>
</Properties>
</file>