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6EDB" w14:textId="39265737" w:rsidR="00C73174" w:rsidRDefault="00C73174" w:rsidP="00E65414"/>
    <w:p w14:paraId="25F93C91" w14:textId="77777777" w:rsidR="00462325" w:rsidRDefault="00462325" w:rsidP="00D41E40">
      <w:pPr>
        <w:rPr>
          <w:b/>
          <w:bCs/>
          <w:sz w:val="24"/>
          <w:szCs w:val="24"/>
        </w:rPr>
      </w:pPr>
    </w:p>
    <w:p w14:paraId="54592F0C" w14:textId="44B9F5FD" w:rsidR="00A47754" w:rsidRPr="002F5D5E" w:rsidRDefault="00904FDD" w:rsidP="00904FDD">
      <w:pPr>
        <w:ind w:left="1304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</w:t>
      </w:r>
      <w:r w:rsidR="00DD70E6" w:rsidRPr="002F5D5E">
        <w:rPr>
          <w:b/>
          <w:bCs/>
          <w:color w:val="4472C4" w:themeColor="accent1"/>
          <w:sz w:val="32"/>
          <w:szCs w:val="32"/>
        </w:rPr>
        <w:t xml:space="preserve">Webinaari </w:t>
      </w:r>
      <w:r w:rsidR="002F5D5E" w:rsidRPr="002F5D5E">
        <w:rPr>
          <w:b/>
          <w:bCs/>
          <w:color w:val="4472C4" w:themeColor="accent1"/>
          <w:sz w:val="32"/>
          <w:szCs w:val="32"/>
        </w:rPr>
        <w:t>–</w:t>
      </w:r>
      <w:r w:rsidR="00DD70E6" w:rsidRPr="002F5D5E">
        <w:rPr>
          <w:b/>
          <w:bCs/>
          <w:color w:val="4472C4" w:themeColor="accent1"/>
          <w:sz w:val="32"/>
          <w:szCs w:val="32"/>
        </w:rPr>
        <w:t xml:space="preserve"> </w:t>
      </w:r>
      <w:r w:rsidR="002F5D5E" w:rsidRPr="002F5D5E">
        <w:rPr>
          <w:b/>
          <w:bCs/>
          <w:color w:val="4472C4" w:themeColor="accent1"/>
          <w:sz w:val="32"/>
          <w:szCs w:val="32"/>
        </w:rPr>
        <w:t>Lääkehoidon päivä on joka päivä</w:t>
      </w:r>
    </w:p>
    <w:p w14:paraId="44F42BA2" w14:textId="7C422A50" w:rsidR="00D41E40" w:rsidRPr="00DD70E6" w:rsidRDefault="00904FDD" w:rsidP="00904FDD">
      <w:pPr>
        <w:ind w:left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F5D5E">
        <w:rPr>
          <w:b/>
          <w:bCs/>
          <w:sz w:val="24"/>
          <w:szCs w:val="24"/>
        </w:rPr>
        <w:tab/>
      </w:r>
      <w:r w:rsidR="00D41E40">
        <w:rPr>
          <w:b/>
          <w:bCs/>
          <w:sz w:val="24"/>
          <w:szCs w:val="24"/>
        </w:rPr>
        <w:t xml:space="preserve"> </w:t>
      </w:r>
    </w:p>
    <w:p w14:paraId="6F587A7D" w14:textId="26BC4E7A" w:rsidR="00E65414" w:rsidRPr="00E65414" w:rsidRDefault="00E65414" w:rsidP="00E65414">
      <w:pPr>
        <w:rPr>
          <w:b/>
          <w:bCs/>
        </w:rPr>
      </w:pPr>
      <w:r w:rsidRPr="00E65414">
        <w:rPr>
          <w:b/>
          <w:bCs/>
        </w:rPr>
        <w:t>Aika:</w:t>
      </w:r>
      <w:r>
        <w:rPr>
          <w:b/>
          <w:bCs/>
        </w:rPr>
        <w:t xml:space="preserve"> </w:t>
      </w:r>
      <w:r w:rsidRPr="00E65414">
        <w:t>Torstaina 14.3.2024, klo 13.00–</w:t>
      </w:r>
      <w:r w:rsidR="00E8532B" w:rsidRPr="00E65414">
        <w:t>15.</w:t>
      </w:r>
      <w:r w:rsidR="00E8532B">
        <w:t>00–15.15</w:t>
      </w:r>
      <w:r w:rsidRPr="00E65414">
        <w:t xml:space="preserve"> </w:t>
      </w:r>
    </w:p>
    <w:p w14:paraId="30600872" w14:textId="566EE4D6" w:rsidR="00E65414" w:rsidRPr="00E65414" w:rsidRDefault="00E65414" w:rsidP="00E65414">
      <w:r w:rsidRPr="00E65414">
        <w:rPr>
          <w:b/>
          <w:bCs/>
        </w:rPr>
        <w:t>Paikka:</w:t>
      </w:r>
      <w:r>
        <w:rPr>
          <w:b/>
          <w:bCs/>
        </w:rPr>
        <w:t xml:space="preserve"> </w:t>
      </w:r>
      <w:r w:rsidRPr="00E65414">
        <w:t>SuPer, Ratamestarinkatu 12, 00520 Helsinki</w:t>
      </w:r>
    </w:p>
    <w:p w14:paraId="6F30BAC7" w14:textId="523594CC" w:rsidR="00E65414" w:rsidRPr="00E65414" w:rsidRDefault="00E65414" w:rsidP="00E65414">
      <w:r w:rsidRPr="00E65414">
        <w:rPr>
          <w:b/>
          <w:bCs/>
        </w:rPr>
        <w:t>Kohderyhmä:</w:t>
      </w:r>
      <w:r w:rsidRPr="00E65414">
        <w:rPr>
          <w:b/>
          <w:bCs/>
        </w:rPr>
        <w:tab/>
      </w:r>
      <w:r>
        <w:t>L</w:t>
      </w:r>
      <w:r w:rsidRPr="00E65414">
        <w:t>ääkkeiden käyttäjät ja heidän läheisensä, SOTE-ammattilaiset ja alan opiskelijat</w:t>
      </w:r>
    </w:p>
    <w:p w14:paraId="3B7A5B6E" w14:textId="6E61BECD" w:rsidR="00E65414" w:rsidRPr="00E65414" w:rsidRDefault="00E65414" w:rsidP="00E65414">
      <w:r w:rsidRPr="00E65414">
        <w:rPr>
          <w:b/>
          <w:bCs/>
        </w:rPr>
        <w:t>Viestintä:</w:t>
      </w:r>
      <w:r>
        <w:t xml:space="preserve"> </w:t>
      </w:r>
      <w:hyperlink r:id="rId7" w:history="1">
        <w:r w:rsidR="008E1BC9">
          <w:rPr>
            <w:rStyle w:val="Hyperlinkki"/>
          </w:rPr>
          <w:t>Facebook</w:t>
        </w:r>
      </w:hyperlink>
      <w:r w:rsidR="008E1BC9">
        <w:t xml:space="preserve"> </w:t>
      </w:r>
      <w:hyperlink r:id="rId8" w:history="1">
        <w:r w:rsidR="0058416F">
          <w:rPr>
            <w:rStyle w:val="Hyperlinkki"/>
          </w:rPr>
          <w:t xml:space="preserve">Lääkehoidon päivä 2024 | </w:t>
        </w:r>
        <w:proofErr w:type="spellStart"/>
        <w:r w:rsidR="0058416F">
          <w:rPr>
            <w:rStyle w:val="Hyperlinkki"/>
          </w:rPr>
          <w:t>Innokylä</w:t>
        </w:r>
        <w:proofErr w:type="spellEnd"/>
        <w:r w:rsidR="0058416F">
          <w:rPr>
            <w:rStyle w:val="Hyperlinkki"/>
          </w:rPr>
          <w:t xml:space="preserve"> (innokyla.fi)</w:t>
        </w:r>
      </w:hyperlink>
    </w:p>
    <w:p w14:paraId="60125D9B" w14:textId="77777777" w:rsidR="00E65414" w:rsidRPr="00E65414" w:rsidRDefault="00E65414" w:rsidP="00E65414"/>
    <w:p w14:paraId="6FDA45D8" w14:textId="05D58F86" w:rsidR="00215E11" w:rsidRDefault="00462325" w:rsidP="0031193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Webinaari</w:t>
      </w:r>
      <w:r w:rsidR="00544D5A">
        <w:rPr>
          <w:i/>
          <w:iCs/>
          <w:sz w:val="24"/>
          <w:szCs w:val="24"/>
        </w:rPr>
        <w:t xml:space="preserve">ohjelma </w:t>
      </w:r>
      <w:r>
        <w:rPr>
          <w:i/>
          <w:iCs/>
          <w:sz w:val="24"/>
          <w:szCs w:val="24"/>
        </w:rPr>
        <w:t xml:space="preserve">- </w:t>
      </w:r>
      <w:r w:rsidR="0099164C" w:rsidRPr="0099164C">
        <w:rPr>
          <w:i/>
          <w:iCs/>
          <w:sz w:val="24"/>
          <w:szCs w:val="24"/>
        </w:rPr>
        <w:t>Lääkehoidon päivä on joka päivä</w:t>
      </w:r>
    </w:p>
    <w:p w14:paraId="05D55C3D" w14:textId="77777777" w:rsidR="00CD6F7C" w:rsidRPr="00364AB9" w:rsidRDefault="00CD6F7C" w:rsidP="0031193D">
      <w:pPr>
        <w:rPr>
          <w:sz w:val="24"/>
          <w:szCs w:val="24"/>
        </w:rPr>
      </w:pPr>
    </w:p>
    <w:p w14:paraId="7D4F4786" w14:textId="7CC57317" w:rsidR="0031193D" w:rsidRPr="00085BF0" w:rsidRDefault="00B1107B" w:rsidP="00AB366E">
      <w:pPr>
        <w:ind w:left="1300" w:hanging="1300"/>
        <w:rPr>
          <w:color w:val="FF0000"/>
        </w:rPr>
      </w:pPr>
      <w:r>
        <w:t>13.00–13.05</w:t>
      </w:r>
      <w:r w:rsidR="0031193D">
        <w:tab/>
        <w:t>Tilaisuuden avaus</w:t>
      </w:r>
    </w:p>
    <w:p w14:paraId="04BCBFD2" w14:textId="531DDE34" w:rsidR="00E53FA4" w:rsidRDefault="00592574" w:rsidP="001B7763">
      <w:pPr>
        <w:ind w:left="1304" w:hanging="1304"/>
        <w:rPr>
          <w:b/>
          <w:bCs/>
          <w:i/>
          <w:iCs/>
        </w:rPr>
      </w:pPr>
      <w:r>
        <w:t>13.05–13.25</w:t>
      </w:r>
      <w:r w:rsidR="0031193D">
        <w:tab/>
      </w:r>
      <w:r w:rsidR="00E53FA4" w:rsidRPr="00E53FA4">
        <w:t>”Lääkehoidon päivä on joka päivä”</w:t>
      </w:r>
      <w:r w:rsidR="00B01F9D">
        <w:t xml:space="preserve">, </w:t>
      </w:r>
      <w:r w:rsidR="00E53FA4">
        <w:t>johdatus teemaan</w:t>
      </w:r>
      <w:r w:rsidR="00FC4027">
        <w:t xml:space="preserve">, </w:t>
      </w:r>
      <w:r w:rsidR="00D26EAD">
        <w:t>lääkkeen käyttäjä</w:t>
      </w:r>
      <w:r w:rsidR="000404A1">
        <w:t xml:space="preserve"> / käyttäj</w:t>
      </w:r>
      <w:r w:rsidR="009E24BA">
        <w:t xml:space="preserve">ät, </w:t>
      </w:r>
      <w:r w:rsidR="0008103F">
        <w:t>ääni ja kokemus näkyviin</w:t>
      </w:r>
      <w:r w:rsidR="0058416F">
        <w:t xml:space="preserve">, useampi </w:t>
      </w:r>
      <w:r w:rsidR="008468C7">
        <w:t>kokemus asiantuntija</w:t>
      </w:r>
      <w:r w:rsidR="008468C7">
        <w:rPr>
          <w:i/>
          <w:iCs/>
        </w:rPr>
        <w:t>,</w:t>
      </w:r>
      <w:r w:rsidR="00BC7616" w:rsidRPr="00B1107B">
        <w:rPr>
          <w:i/>
          <w:iCs/>
        </w:rPr>
        <w:t xml:space="preserve"> </w:t>
      </w:r>
      <w:r w:rsidR="00735F2A" w:rsidRPr="00B1107B">
        <w:rPr>
          <w:b/>
          <w:bCs/>
          <w:i/>
          <w:iCs/>
        </w:rPr>
        <w:t xml:space="preserve">HUS, </w:t>
      </w:r>
      <w:r w:rsidR="00D45ACC">
        <w:rPr>
          <w:b/>
          <w:bCs/>
          <w:i/>
          <w:iCs/>
        </w:rPr>
        <w:t>Hengitysliitto</w:t>
      </w:r>
      <w:r w:rsidR="00BA2A8E" w:rsidRPr="00B1107B">
        <w:rPr>
          <w:b/>
          <w:bCs/>
          <w:i/>
          <w:iCs/>
        </w:rPr>
        <w:t>,</w:t>
      </w:r>
      <w:r w:rsidR="001B7763" w:rsidRPr="001B7763">
        <w:t xml:space="preserve"> </w:t>
      </w:r>
      <w:r w:rsidR="001B7763" w:rsidRPr="001B7763">
        <w:rPr>
          <w:b/>
          <w:bCs/>
          <w:i/>
          <w:iCs/>
        </w:rPr>
        <w:t>Eeva-Liisa Peltonen</w:t>
      </w:r>
      <w:r w:rsidR="005C03E4">
        <w:rPr>
          <w:b/>
          <w:bCs/>
          <w:i/>
          <w:iCs/>
        </w:rPr>
        <w:t>,</w:t>
      </w:r>
      <w:r w:rsidR="001B7763">
        <w:rPr>
          <w:b/>
          <w:bCs/>
          <w:i/>
          <w:iCs/>
        </w:rPr>
        <w:t xml:space="preserve"> </w:t>
      </w:r>
      <w:r w:rsidR="001B7763" w:rsidRPr="001B7763">
        <w:rPr>
          <w:b/>
          <w:bCs/>
          <w:i/>
          <w:iCs/>
        </w:rPr>
        <w:t>kokemustoiminnan koordinaattori, kokemustoimija</w:t>
      </w:r>
      <w:r w:rsidR="005C03E4">
        <w:rPr>
          <w:b/>
          <w:bCs/>
          <w:i/>
          <w:iCs/>
        </w:rPr>
        <w:t>,</w:t>
      </w:r>
      <w:r w:rsidR="00D45ACC">
        <w:rPr>
          <w:b/>
          <w:bCs/>
          <w:i/>
          <w:iCs/>
        </w:rPr>
        <w:t xml:space="preserve"> Soste?</w:t>
      </w:r>
    </w:p>
    <w:p w14:paraId="6C0F3329" w14:textId="0C230E30" w:rsidR="00E61008" w:rsidRPr="002B7B6E" w:rsidRDefault="002B7B6E" w:rsidP="002B7B6E">
      <w:pPr>
        <w:ind w:left="1304" w:hanging="1304"/>
        <w:rPr>
          <w:b/>
          <w:bCs/>
          <w:i/>
          <w:iCs/>
        </w:rPr>
      </w:pPr>
      <w:r>
        <w:t xml:space="preserve">13.25–13.35 </w:t>
      </w:r>
      <w:r w:rsidR="00D45ACC">
        <w:tab/>
      </w:r>
      <w:r w:rsidRPr="002B7B6E">
        <w:t>Puheenvuoro lääkkeen käyttäjän ja/tai hänen läheisensä osallisuudesta lääkehoitoon, vuorovaikutteisena keskusteluna</w:t>
      </w:r>
      <w:r>
        <w:t xml:space="preserve">, </w:t>
      </w:r>
      <w:r w:rsidRPr="002B7B6E">
        <w:rPr>
          <w:b/>
          <w:bCs/>
          <w:i/>
          <w:iCs/>
        </w:rPr>
        <w:t>Kaisa Haatainen</w:t>
      </w:r>
      <w:r>
        <w:t xml:space="preserve"> </w:t>
      </w:r>
      <w:r w:rsidR="00952C43">
        <w:t xml:space="preserve"> </w:t>
      </w:r>
    </w:p>
    <w:p w14:paraId="6F5A5297" w14:textId="5DD00463" w:rsidR="00BC2913" w:rsidRPr="00146736" w:rsidRDefault="001A1012" w:rsidP="00146736">
      <w:pPr>
        <w:ind w:left="1304" w:hanging="1304"/>
        <w:rPr>
          <w:i/>
          <w:iCs/>
        </w:rPr>
      </w:pPr>
      <w:r>
        <w:t>13.3</w:t>
      </w:r>
      <w:r w:rsidR="009E24BA">
        <w:t>5</w:t>
      </w:r>
      <w:r>
        <w:t>–13.</w:t>
      </w:r>
      <w:r w:rsidR="008468C7">
        <w:t>50</w:t>
      </w:r>
      <w:r>
        <w:t xml:space="preserve"> </w:t>
      </w:r>
      <w:r w:rsidR="0031193D">
        <w:tab/>
      </w:r>
      <w:r w:rsidRPr="001A1012">
        <w:t xml:space="preserve">Tehokkaan ja toimivan lääkeinformaatioketjun kuvaus </w:t>
      </w:r>
      <w:r>
        <w:t xml:space="preserve">– </w:t>
      </w:r>
      <w:proofErr w:type="spellStart"/>
      <w:r>
        <w:t>tsekkilista</w:t>
      </w:r>
      <w:proofErr w:type="spellEnd"/>
      <w:r w:rsidR="00C06CB8">
        <w:t xml:space="preserve">, </w:t>
      </w:r>
      <w:r w:rsidR="00EB46C2" w:rsidRPr="00DB49A2">
        <w:rPr>
          <w:b/>
          <w:bCs/>
          <w:i/>
          <w:iCs/>
        </w:rPr>
        <w:t>Ville Valkonen</w:t>
      </w:r>
      <w:r w:rsidR="00146736">
        <w:rPr>
          <w:i/>
          <w:iCs/>
        </w:rPr>
        <w:t xml:space="preserve">, </w:t>
      </w:r>
      <w:r w:rsidR="00146736" w:rsidRPr="00146736">
        <w:rPr>
          <w:i/>
          <w:iCs/>
        </w:rPr>
        <w:t>Jatkuvan oppimisen suunnittelija</w:t>
      </w:r>
      <w:r w:rsidR="00146736">
        <w:rPr>
          <w:i/>
          <w:iCs/>
        </w:rPr>
        <w:t xml:space="preserve">, </w:t>
      </w:r>
      <w:r w:rsidR="00146736" w:rsidRPr="00146736">
        <w:rPr>
          <w:i/>
          <w:iCs/>
        </w:rPr>
        <w:t>Yliopisto-opettaja, kliininen farmasia</w:t>
      </w:r>
      <w:r w:rsidR="00146736">
        <w:rPr>
          <w:i/>
          <w:iCs/>
        </w:rPr>
        <w:t xml:space="preserve">, </w:t>
      </w:r>
      <w:r w:rsidR="00146736" w:rsidRPr="00146736">
        <w:rPr>
          <w:i/>
          <w:iCs/>
        </w:rPr>
        <w:t>Proviisori, tohtorikoulutettava</w:t>
      </w:r>
      <w:r w:rsidR="00DB49A2">
        <w:rPr>
          <w:i/>
          <w:iCs/>
        </w:rPr>
        <w:t xml:space="preserve">, </w:t>
      </w:r>
      <w:r w:rsidR="00146736" w:rsidRPr="00146736">
        <w:rPr>
          <w:i/>
          <w:iCs/>
        </w:rPr>
        <w:t>Itä-Suomen yliopisto | UEF |</w:t>
      </w:r>
    </w:p>
    <w:p w14:paraId="47F7EF0E" w14:textId="57457664" w:rsidR="005C15DE" w:rsidRPr="00BB2CDD" w:rsidRDefault="009E24BA" w:rsidP="00ED1150">
      <w:pPr>
        <w:ind w:left="1304" w:hanging="1304"/>
      </w:pPr>
      <w:r>
        <w:t>13.</w:t>
      </w:r>
      <w:r w:rsidR="008468C7">
        <w:t>50</w:t>
      </w:r>
      <w:r>
        <w:t>–14.</w:t>
      </w:r>
      <w:r w:rsidR="008468C7">
        <w:t xml:space="preserve">10 </w:t>
      </w:r>
      <w:r w:rsidR="008E5E98">
        <w:tab/>
      </w:r>
      <w:r w:rsidR="00E225C7">
        <w:t>L</w:t>
      </w:r>
      <w:r w:rsidR="00E225C7" w:rsidRPr="00E225C7">
        <w:t>eikkaukseen</w:t>
      </w:r>
      <w:r w:rsidR="00E225C7">
        <w:t xml:space="preserve"> menossa</w:t>
      </w:r>
      <w:r w:rsidR="008468C7">
        <w:t>, riskilääkkeet</w:t>
      </w:r>
      <w:r w:rsidR="00E225C7">
        <w:t xml:space="preserve"> – Kuinka valmistaudun </w:t>
      </w:r>
      <w:r w:rsidR="00ED1150" w:rsidRPr="00ED1150">
        <w:rPr>
          <w:b/>
          <w:bCs/>
          <w:i/>
          <w:iCs/>
        </w:rPr>
        <w:t>Vesa Kontinen, dosentti, linjajohtaja, HUS Leikkaus- ja tehohoitokeskus, Leikkaussalit I -linja</w:t>
      </w:r>
    </w:p>
    <w:p w14:paraId="384F730E" w14:textId="42AB2F94" w:rsidR="00C237E4" w:rsidRPr="00B5627E" w:rsidRDefault="008468C7" w:rsidP="00EE2AB8">
      <w:pPr>
        <w:ind w:left="1304" w:hanging="1304"/>
        <w:rPr>
          <w:color w:val="FF0000"/>
        </w:rPr>
      </w:pPr>
      <w:r>
        <w:t>14.10–14.15</w:t>
      </w:r>
      <w:r w:rsidR="00626E31">
        <w:tab/>
      </w:r>
      <w:r w:rsidR="00C237E4">
        <w:t>Tauko</w:t>
      </w:r>
      <w:r w:rsidR="006B7FD2">
        <w:t xml:space="preserve"> </w:t>
      </w:r>
    </w:p>
    <w:p w14:paraId="611FE86E" w14:textId="450E8433" w:rsidR="00E51CCC" w:rsidRPr="00904583" w:rsidRDefault="008E5E98" w:rsidP="00E51CCC">
      <w:pPr>
        <w:tabs>
          <w:tab w:val="left" w:pos="851"/>
        </w:tabs>
        <w:ind w:left="1304" w:hanging="1304"/>
      </w:pPr>
      <w:r>
        <w:t>14.15–14.35</w:t>
      </w:r>
      <w:r w:rsidR="00F127A7">
        <w:tab/>
      </w:r>
      <w:r w:rsidR="00E51CCC" w:rsidRPr="00904583">
        <w:t>Biologisten lääkke</w:t>
      </w:r>
      <w:r w:rsidR="00E51CCC">
        <w:t>iden apteekkivaihto</w:t>
      </w:r>
      <w:r>
        <w:t xml:space="preserve"> (</w:t>
      </w:r>
      <w:r w:rsidR="00A46817">
        <w:t xml:space="preserve">aikataulutus, </w:t>
      </w:r>
      <w:r w:rsidR="007A629B">
        <w:t xml:space="preserve">reseptin voimassaoloaika, </w:t>
      </w:r>
      <w:r w:rsidR="00B911FB">
        <w:t xml:space="preserve">miksi, </w:t>
      </w:r>
      <w:r w:rsidR="00E51CCC">
        <w:t xml:space="preserve">mikä on biologinen lääke, entä </w:t>
      </w:r>
      <w:proofErr w:type="spellStart"/>
      <w:r w:rsidR="00E51CCC">
        <w:t>biosimilaari</w:t>
      </w:r>
      <w:proofErr w:type="spellEnd"/>
      <w:r w:rsidR="00E51CCC">
        <w:t>, missä sairauksissa biologisia lääkkeitä/</w:t>
      </w:r>
      <w:proofErr w:type="spellStart"/>
      <w:r w:rsidR="00E51CCC">
        <w:t>biosimilaareja</w:t>
      </w:r>
      <w:proofErr w:type="spellEnd"/>
      <w:r w:rsidR="00E51CCC">
        <w:t xml:space="preserve"> on käytössä, mitä tarkoittaa apteekkivaihto, miten lääkkeen käyttäjän pitäisi tähän suhtautua)</w:t>
      </w:r>
      <w:r w:rsidR="00645381">
        <w:t>,</w:t>
      </w:r>
      <w:r w:rsidR="00122216" w:rsidRPr="00B40637">
        <w:rPr>
          <w:b/>
          <w:bCs/>
          <w:i/>
          <w:iCs/>
        </w:rPr>
        <w:t xml:space="preserve"> Fimea</w:t>
      </w:r>
    </w:p>
    <w:p w14:paraId="373092B2" w14:textId="252DEBA9" w:rsidR="00F127A7" w:rsidRDefault="008E5E98" w:rsidP="008E5E98">
      <w:pPr>
        <w:ind w:left="1300" w:hanging="1300"/>
      </w:pPr>
      <w:r>
        <w:t>14.35–14.55</w:t>
      </w:r>
      <w:r w:rsidR="00F127A7">
        <w:tab/>
      </w:r>
      <w:r w:rsidR="0063434B" w:rsidRPr="0063434B">
        <w:t>Biologisten lääkkeiden apteekkivaihto</w:t>
      </w:r>
      <w:r>
        <w:t xml:space="preserve">, </w:t>
      </w:r>
      <w:r w:rsidR="0063434B" w:rsidRPr="0063434B">
        <w:t>vuorovaikuttei</w:t>
      </w:r>
      <w:r w:rsidR="0063434B">
        <w:t>nen</w:t>
      </w:r>
      <w:r w:rsidR="0063434B" w:rsidRPr="0063434B">
        <w:t xml:space="preserve"> keskustelu</w:t>
      </w:r>
      <w:r w:rsidR="0063434B">
        <w:t xml:space="preserve">, </w:t>
      </w:r>
      <w:r w:rsidR="00234BFA" w:rsidRPr="00234BFA">
        <w:t>lääkkeen käyttäjä</w:t>
      </w:r>
      <w:r>
        <w:t xml:space="preserve"> - th ammattihenkilö. </w:t>
      </w:r>
      <w:r w:rsidR="00222BAF">
        <w:t xml:space="preserve">Ehdotettu </w:t>
      </w:r>
      <w:r>
        <w:t>diabeetikkoa</w:t>
      </w:r>
      <w:r w:rsidR="00222BAF">
        <w:t xml:space="preserve"> ja</w:t>
      </w:r>
      <w:r>
        <w:t xml:space="preserve"> diabeteshoitaja</w:t>
      </w:r>
      <w:r w:rsidR="00592574">
        <w:t>,</w:t>
      </w:r>
      <w:r w:rsidR="00592574" w:rsidRPr="008E5E98">
        <w:rPr>
          <w:b/>
          <w:bCs/>
        </w:rPr>
        <w:t xml:space="preserve"> Diabetesliitto</w:t>
      </w:r>
    </w:p>
    <w:p w14:paraId="21186DAC" w14:textId="477743E5" w:rsidR="00E958CE" w:rsidRDefault="0031193D" w:rsidP="00E958CE">
      <w:r>
        <w:t xml:space="preserve">14.55–15.00 </w:t>
      </w:r>
      <w:r>
        <w:tab/>
        <w:t>Lääkehoidon päivän</w:t>
      </w:r>
      <w:r w:rsidR="00CD6F7C">
        <w:t xml:space="preserve"> -</w:t>
      </w:r>
      <w:r w:rsidR="00A8539D">
        <w:t>23 päätös</w:t>
      </w:r>
    </w:p>
    <w:sectPr w:rsidR="00E958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3FAF" w14:textId="77777777" w:rsidR="00DF76B0" w:rsidRDefault="00DF76B0" w:rsidP="00C73174">
      <w:pPr>
        <w:spacing w:after="0" w:line="240" w:lineRule="auto"/>
      </w:pPr>
      <w:r>
        <w:separator/>
      </w:r>
    </w:p>
  </w:endnote>
  <w:endnote w:type="continuationSeparator" w:id="0">
    <w:p w14:paraId="14CBB6E9" w14:textId="77777777" w:rsidR="00DF76B0" w:rsidRDefault="00DF76B0" w:rsidP="00C7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B80A" w14:textId="77777777" w:rsidR="00DF76B0" w:rsidRDefault="00DF76B0" w:rsidP="00C73174">
      <w:pPr>
        <w:spacing w:after="0" w:line="240" w:lineRule="auto"/>
      </w:pPr>
      <w:r>
        <w:separator/>
      </w:r>
    </w:p>
  </w:footnote>
  <w:footnote w:type="continuationSeparator" w:id="0">
    <w:p w14:paraId="10D10F43" w14:textId="77777777" w:rsidR="00DF76B0" w:rsidRDefault="00DF76B0" w:rsidP="00C7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AD"/>
    <w:multiLevelType w:val="hybridMultilevel"/>
    <w:tmpl w:val="CC6A9332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2D90BA4"/>
    <w:multiLevelType w:val="hybridMultilevel"/>
    <w:tmpl w:val="F704F5EC"/>
    <w:lvl w:ilvl="0" w:tplc="674A06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1FDED85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951575">
    <w:abstractNumId w:val="0"/>
  </w:num>
  <w:num w:numId="2" w16cid:durableId="62076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CE"/>
    <w:rsid w:val="00012031"/>
    <w:rsid w:val="000126C6"/>
    <w:rsid w:val="00022693"/>
    <w:rsid w:val="000250FE"/>
    <w:rsid w:val="00027549"/>
    <w:rsid w:val="0003448D"/>
    <w:rsid w:val="000404A1"/>
    <w:rsid w:val="00067EE9"/>
    <w:rsid w:val="0008103F"/>
    <w:rsid w:val="0008476C"/>
    <w:rsid w:val="00085BF0"/>
    <w:rsid w:val="000F38B1"/>
    <w:rsid w:val="000F4F09"/>
    <w:rsid w:val="001152D4"/>
    <w:rsid w:val="00122216"/>
    <w:rsid w:val="0012482D"/>
    <w:rsid w:val="00126B1D"/>
    <w:rsid w:val="00136226"/>
    <w:rsid w:val="00141381"/>
    <w:rsid w:val="0014526B"/>
    <w:rsid w:val="00146736"/>
    <w:rsid w:val="001673F7"/>
    <w:rsid w:val="00175AB9"/>
    <w:rsid w:val="00176C6B"/>
    <w:rsid w:val="001778F6"/>
    <w:rsid w:val="001A1012"/>
    <w:rsid w:val="001A5BCE"/>
    <w:rsid w:val="001B7763"/>
    <w:rsid w:val="001C12DF"/>
    <w:rsid w:val="001D66F0"/>
    <w:rsid w:val="001E6275"/>
    <w:rsid w:val="001F2862"/>
    <w:rsid w:val="00204048"/>
    <w:rsid w:val="00207261"/>
    <w:rsid w:val="00210CBD"/>
    <w:rsid w:val="00215E11"/>
    <w:rsid w:val="00222AB0"/>
    <w:rsid w:val="00222BAF"/>
    <w:rsid w:val="00223C24"/>
    <w:rsid w:val="00226CF1"/>
    <w:rsid w:val="00234BFA"/>
    <w:rsid w:val="00236C4E"/>
    <w:rsid w:val="00247668"/>
    <w:rsid w:val="0025058A"/>
    <w:rsid w:val="00277085"/>
    <w:rsid w:val="00283551"/>
    <w:rsid w:val="002A02FC"/>
    <w:rsid w:val="002B0C70"/>
    <w:rsid w:val="002B7B6E"/>
    <w:rsid w:val="002C4971"/>
    <w:rsid w:val="002D336D"/>
    <w:rsid w:val="002F5829"/>
    <w:rsid w:val="002F5D5E"/>
    <w:rsid w:val="002F7F9B"/>
    <w:rsid w:val="003042EC"/>
    <w:rsid w:val="00305A16"/>
    <w:rsid w:val="0031193D"/>
    <w:rsid w:val="00316579"/>
    <w:rsid w:val="003422DD"/>
    <w:rsid w:val="00350426"/>
    <w:rsid w:val="00351F70"/>
    <w:rsid w:val="00364AB9"/>
    <w:rsid w:val="00373BC1"/>
    <w:rsid w:val="0039209A"/>
    <w:rsid w:val="00393C21"/>
    <w:rsid w:val="003B0E45"/>
    <w:rsid w:val="003D18D9"/>
    <w:rsid w:val="003D4502"/>
    <w:rsid w:val="003E7B12"/>
    <w:rsid w:val="003F6656"/>
    <w:rsid w:val="00400D08"/>
    <w:rsid w:val="00415156"/>
    <w:rsid w:val="00415AE6"/>
    <w:rsid w:val="00450173"/>
    <w:rsid w:val="00462325"/>
    <w:rsid w:val="004650CF"/>
    <w:rsid w:val="004677C7"/>
    <w:rsid w:val="00474F3D"/>
    <w:rsid w:val="00494208"/>
    <w:rsid w:val="004B0128"/>
    <w:rsid w:val="004B1C3F"/>
    <w:rsid w:val="004B4A95"/>
    <w:rsid w:val="004C4F8B"/>
    <w:rsid w:val="004C75D6"/>
    <w:rsid w:val="004D4F92"/>
    <w:rsid w:val="00522E34"/>
    <w:rsid w:val="005301B8"/>
    <w:rsid w:val="00542AD3"/>
    <w:rsid w:val="00544D5A"/>
    <w:rsid w:val="00545AA2"/>
    <w:rsid w:val="005648D9"/>
    <w:rsid w:val="00564F18"/>
    <w:rsid w:val="00574532"/>
    <w:rsid w:val="00574D1A"/>
    <w:rsid w:val="00577135"/>
    <w:rsid w:val="0058416F"/>
    <w:rsid w:val="00592574"/>
    <w:rsid w:val="005C03E4"/>
    <w:rsid w:val="005C15DE"/>
    <w:rsid w:val="00601E32"/>
    <w:rsid w:val="0060322E"/>
    <w:rsid w:val="006033E0"/>
    <w:rsid w:val="00624D1D"/>
    <w:rsid w:val="00626E31"/>
    <w:rsid w:val="006305C5"/>
    <w:rsid w:val="0063434B"/>
    <w:rsid w:val="0063578F"/>
    <w:rsid w:val="00645381"/>
    <w:rsid w:val="006678ED"/>
    <w:rsid w:val="0067295B"/>
    <w:rsid w:val="00681DA1"/>
    <w:rsid w:val="00692FDC"/>
    <w:rsid w:val="00694326"/>
    <w:rsid w:val="006B4380"/>
    <w:rsid w:val="006B7FD2"/>
    <w:rsid w:val="006D7FC2"/>
    <w:rsid w:val="006E3453"/>
    <w:rsid w:val="006F4F85"/>
    <w:rsid w:val="00704A66"/>
    <w:rsid w:val="00735F2A"/>
    <w:rsid w:val="0075645A"/>
    <w:rsid w:val="00762B28"/>
    <w:rsid w:val="00770C51"/>
    <w:rsid w:val="00777476"/>
    <w:rsid w:val="00785B03"/>
    <w:rsid w:val="007A629B"/>
    <w:rsid w:val="007B5A47"/>
    <w:rsid w:val="007B6C7D"/>
    <w:rsid w:val="007C3F72"/>
    <w:rsid w:val="007D7251"/>
    <w:rsid w:val="007E58AF"/>
    <w:rsid w:val="007E7BED"/>
    <w:rsid w:val="0080085F"/>
    <w:rsid w:val="00804A34"/>
    <w:rsid w:val="008203ED"/>
    <w:rsid w:val="00823681"/>
    <w:rsid w:val="00826AA3"/>
    <w:rsid w:val="008417EA"/>
    <w:rsid w:val="008468C7"/>
    <w:rsid w:val="0086052B"/>
    <w:rsid w:val="00862B97"/>
    <w:rsid w:val="0087623E"/>
    <w:rsid w:val="008823C4"/>
    <w:rsid w:val="008B3246"/>
    <w:rsid w:val="008C63BF"/>
    <w:rsid w:val="008E1BC9"/>
    <w:rsid w:val="008E5E98"/>
    <w:rsid w:val="008E6A35"/>
    <w:rsid w:val="00904FDD"/>
    <w:rsid w:val="00924CFE"/>
    <w:rsid w:val="00943C06"/>
    <w:rsid w:val="00952C43"/>
    <w:rsid w:val="009708E0"/>
    <w:rsid w:val="0097537D"/>
    <w:rsid w:val="00982D84"/>
    <w:rsid w:val="0099164C"/>
    <w:rsid w:val="009962AD"/>
    <w:rsid w:val="009A244D"/>
    <w:rsid w:val="009A3D8C"/>
    <w:rsid w:val="009A4485"/>
    <w:rsid w:val="009A6190"/>
    <w:rsid w:val="009D0B7C"/>
    <w:rsid w:val="009E24BA"/>
    <w:rsid w:val="00A00402"/>
    <w:rsid w:val="00A02F58"/>
    <w:rsid w:val="00A237FE"/>
    <w:rsid w:val="00A23910"/>
    <w:rsid w:val="00A24474"/>
    <w:rsid w:val="00A46817"/>
    <w:rsid w:val="00A47754"/>
    <w:rsid w:val="00A714F3"/>
    <w:rsid w:val="00A75C29"/>
    <w:rsid w:val="00A8539D"/>
    <w:rsid w:val="00AA1DC5"/>
    <w:rsid w:val="00AA42C6"/>
    <w:rsid w:val="00AB366E"/>
    <w:rsid w:val="00AC3695"/>
    <w:rsid w:val="00AE319C"/>
    <w:rsid w:val="00AF3BA7"/>
    <w:rsid w:val="00AF4159"/>
    <w:rsid w:val="00B01E50"/>
    <w:rsid w:val="00B01F9D"/>
    <w:rsid w:val="00B1107B"/>
    <w:rsid w:val="00B24CC9"/>
    <w:rsid w:val="00B25177"/>
    <w:rsid w:val="00B3064E"/>
    <w:rsid w:val="00B40637"/>
    <w:rsid w:val="00B52EE0"/>
    <w:rsid w:val="00B5627E"/>
    <w:rsid w:val="00B911FB"/>
    <w:rsid w:val="00B96DF1"/>
    <w:rsid w:val="00B97D46"/>
    <w:rsid w:val="00BA2A8E"/>
    <w:rsid w:val="00BB2CDD"/>
    <w:rsid w:val="00BC2913"/>
    <w:rsid w:val="00BC7616"/>
    <w:rsid w:val="00BE0DAB"/>
    <w:rsid w:val="00BF3EB4"/>
    <w:rsid w:val="00BF5315"/>
    <w:rsid w:val="00C06CB8"/>
    <w:rsid w:val="00C073E7"/>
    <w:rsid w:val="00C13A3A"/>
    <w:rsid w:val="00C21D85"/>
    <w:rsid w:val="00C237E4"/>
    <w:rsid w:val="00C247BC"/>
    <w:rsid w:val="00C46500"/>
    <w:rsid w:val="00C47408"/>
    <w:rsid w:val="00C67DDB"/>
    <w:rsid w:val="00C73174"/>
    <w:rsid w:val="00C7626C"/>
    <w:rsid w:val="00C83DC2"/>
    <w:rsid w:val="00C8568D"/>
    <w:rsid w:val="00C9177F"/>
    <w:rsid w:val="00C93B19"/>
    <w:rsid w:val="00CA7132"/>
    <w:rsid w:val="00CC0C33"/>
    <w:rsid w:val="00CD2BD7"/>
    <w:rsid w:val="00CD6F7C"/>
    <w:rsid w:val="00CE1790"/>
    <w:rsid w:val="00CF19AC"/>
    <w:rsid w:val="00CF3116"/>
    <w:rsid w:val="00D14D1C"/>
    <w:rsid w:val="00D24674"/>
    <w:rsid w:val="00D26EAD"/>
    <w:rsid w:val="00D3105B"/>
    <w:rsid w:val="00D41E40"/>
    <w:rsid w:val="00D43049"/>
    <w:rsid w:val="00D45ACC"/>
    <w:rsid w:val="00D54CAE"/>
    <w:rsid w:val="00D57010"/>
    <w:rsid w:val="00D5766A"/>
    <w:rsid w:val="00D75B9A"/>
    <w:rsid w:val="00D806D1"/>
    <w:rsid w:val="00D840FC"/>
    <w:rsid w:val="00D84C60"/>
    <w:rsid w:val="00D93C1D"/>
    <w:rsid w:val="00DA4882"/>
    <w:rsid w:val="00DB49A2"/>
    <w:rsid w:val="00DB71FD"/>
    <w:rsid w:val="00DC1530"/>
    <w:rsid w:val="00DD70E6"/>
    <w:rsid w:val="00DE0C6A"/>
    <w:rsid w:val="00DE4F1A"/>
    <w:rsid w:val="00DF76B0"/>
    <w:rsid w:val="00E01D96"/>
    <w:rsid w:val="00E2118F"/>
    <w:rsid w:val="00E225C7"/>
    <w:rsid w:val="00E44E55"/>
    <w:rsid w:val="00E51CCC"/>
    <w:rsid w:val="00E53FA4"/>
    <w:rsid w:val="00E61008"/>
    <w:rsid w:val="00E65414"/>
    <w:rsid w:val="00E7533A"/>
    <w:rsid w:val="00E8163E"/>
    <w:rsid w:val="00E84F8E"/>
    <w:rsid w:val="00E8532B"/>
    <w:rsid w:val="00E958CE"/>
    <w:rsid w:val="00E95B40"/>
    <w:rsid w:val="00EA4015"/>
    <w:rsid w:val="00EA4789"/>
    <w:rsid w:val="00EB0458"/>
    <w:rsid w:val="00EB46C2"/>
    <w:rsid w:val="00EC5872"/>
    <w:rsid w:val="00EC59B3"/>
    <w:rsid w:val="00ED1150"/>
    <w:rsid w:val="00ED20D2"/>
    <w:rsid w:val="00EE2AB8"/>
    <w:rsid w:val="00EE4EF1"/>
    <w:rsid w:val="00EF7D53"/>
    <w:rsid w:val="00F127A7"/>
    <w:rsid w:val="00F24D77"/>
    <w:rsid w:val="00F306F4"/>
    <w:rsid w:val="00F40BAA"/>
    <w:rsid w:val="00F758C3"/>
    <w:rsid w:val="00F94B63"/>
    <w:rsid w:val="00F97C78"/>
    <w:rsid w:val="00FB1FA6"/>
    <w:rsid w:val="00FB66AB"/>
    <w:rsid w:val="00FC3D3C"/>
    <w:rsid w:val="00FC4027"/>
    <w:rsid w:val="00FE768D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E649C"/>
  <w15:chartTrackingRefBased/>
  <w15:docId w15:val="{F069B380-453C-4F3A-B700-5D6B9C1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10CB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10CB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4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kyla.fi/fi/toimintamalli/laakehoidon-paiva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unnelaakke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206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Ottela</dc:creator>
  <cp:keywords/>
  <dc:description/>
  <cp:lastModifiedBy>Elina Ottela</cp:lastModifiedBy>
  <cp:revision>8</cp:revision>
  <dcterms:created xsi:type="dcterms:W3CDTF">2023-10-13T05:13:00Z</dcterms:created>
  <dcterms:modified xsi:type="dcterms:W3CDTF">2023-11-09T08:59:00Z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2022-12-16T07:47:41Z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4acae36f-0da1-43a4-9af2-1bfd774f9b6a</vt:lpwstr>
  </property>
  <property fmtid="{D5CDD505-2E9C-101B-9397-08002B2CF9AE}" pid="8" name="MSIP_Label_9a4646cb-dfd8-4785-88a7-78942194f1ea_ContentBits">
    <vt:lpwstr>0</vt:lpwstr>
  </property>
</Properties>
</file>