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5C78" w14:textId="77777777" w:rsidR="00DB521B" w:rsidRPr="00B12C6E" w:rsidRDefault="00991171" w:rsidP="00991171">
      <w:pPr>
        <w:rPr>
          <w:rFonts w:ascii="Source Sans Pro" w:hAnsi="Source Sans Pro"/>
          <w:b/>
          <w:sz w:val="28"/>
          <w:szCs w:val="28"/>
          <w:lang w:val="fi-FI"/>
        </w:rPr>
      </w:pPr>
      <w:r w:rsidRPr="00B12C6E">
        <w:rPr>
          <w:rFonts w:ascii="Source Sans Pro" w:hAnsi="Source Sans Pro"/>
          <w:b/>
          <w:sz w:val="28"/>
          <w:szCs w:val="28"/>
          <w:lang w:val="fi-FI"/>
        </w:rPr>
        <w:t>Liite 2: Oma-arvioinnin raportointipohja</w:t>
      </w:r>
    </w:p>
    <w:p w14:paraId="311851C5" w14:textId="77777777" w:rsidR="00DB521B" w:rsidRDefault="00DB521B" w:rsidP="00DB521B">
      <w:pPr>
        <w:jc w:val="center"/>
        <w:rPr>
          <w:rFonts w:ascii="Source Sans Pro" w:hAnsi="Source Sans Pro"/>
          <w:b/>
          <w:sz w:val="40"/>
          <w:szCs w:val="40"/>
          <w:lang w:val="fi-FI"/>
        </w:rPr>
      </w:pPr>
    </w:p>
    <w:p w14:paraId="0D05B4CE" w14:textId="77777777" w:rsidR="00DB521B" w:rsidRDefault="00DB521B" w:rsidP="00DB521B">
      <w:pPr>
        <w:jc w:val="center"/>
        <w:rPr>
          <w:rFonts w:ascii="Source Sans Pro" w:hAnsi="Source Sans Pro"/>
          <w:b/>
          <w:sz w:val="40"/>
          <w:szCs w:val="40"/>
          <w:lang w:val="fi-FI"/>
        </w:rPr>
      </w:pPr>
    </w:p>
    <w:p w14:paraId="2EF60C31" w14:textId="77777777" w:rsidR="00DB521B" w:rsidRDefault="00DB521B" w:rsidP="00DB521B">
      <w:pPr>
        <w:jc w:val="center"/>
        <w:rPr>
          <w:rFonts w:ascii="Source Sans Pro" w:hAnsi="Source Sans Pro"/>
          <w:b/>
          <w:sz w:val="40"/>
          <w:szCs w:val="40"/>
          <w:lang w:val="fi-FI"/>
        </w:rPr>
      </w:pPr>
    </w:p>
    <w:p w14:paraId="303E86F9" w14:textId="77777777" w:rsidR="00DB521B" w:rsidRDefault="00DB521B" w:rsidP="00DB521B">
      <w:pPr>
        <w:jc w:val="center"/>
        <w:rPr>
          <w:rFonts w:ascii="Source Sans Pro" w:hAnsi="Source Sans Pro"/>
          <w:b/>
          <w:sz w:val="40"/>
          <w:szCs w:val="40"/>
          <w:lang w:val="fi-FI"/>
        </w:rPr>
      </w:pPr>
    </w:p>
    <w:p w14:paraId="69CCC9C2" w14:textId="77777777" w:rsidR="00DB521B" w:rsidRPr="00DB521B" w:rsidRDefault="00DB521B" w:rsidP="00DB521B">
      <w:pPr>
        <w:jc w:val="center"/>
        <w:rPr>
          <w:rFonts w:ascii="Source Sans Pro" w:hAnsi="Source Sans Pro"/>
          <w:b/>
          <w:sz w:val="40"/>
          <w:szCs w:val="40"/>
          <w:lang w:val="fi-FI"/>
        </w:rPr>
      </w:pPr>
      <w:r w:rsidRPr="00DB521B">
        <w:rPr>
          <w:rFonts w:ascii="Source Sans Pro" w:hAnsi="Source Sans Pro"/>
          <w:b/>
          <w:sz w:val="40"/>
          <w:szCs w:val="40"/>
          <w:lang w:val="fi-FI"/>
        </w:rPr>
        <w:t>Hankkeen nimi</w:t>
      </w:r>
    </w:p>
    <w:p w14:paraId="7065065E" w14:textId="77777777" w:rsidR="00DB521B" w:rsidRPr="00DB521B" w:rsidRDefault="00DB521B" w:rsidP="00DB521B">
      <w:pPr>
        <w:jc w:val="center"/>
        <w:rPr>
          <w:rFonts w:ascii="Source Sans Pro" w:hAnsi="Source Sans Pro"/>
          <w:b/>
          <w:sz w:val="56"/>
          <w:szCs w:val="56"/>
          <w:lang w:val="fi-FI"/>
        </w:rPr>
      </w:pPr>
      <w:r w:rsidRPr="00DB521B">
        <w:rPr>
          <w:rFonts w:ascii="Source Sans Pro" w:hAnsi="Source Sans Pro"/>
          <w:b/>
          <w:sz w:val="56"/>
          <w:szCs w:val="56"/>
          <w:lang w:val="fi-FI"/>
        </w:rPr>
        <w:t>Oma-arvioinnin raportointi</w:t>
      </w:r>
    </w:p>
    <w:p w14:paraId="6EB23DC1" w14:textId="77777777" w:rsidR="00DB521B" w:rsidRPr="00DB521B" w:rsidRDefault="00DB521B" w:rsidP="00DB521B">
      <w:pPr>
        <w:jc w:val="center"/>
        <w:rPr>
          <w:rFonts w:ascii="Source Sans Pro" w:hAnsi="Source Sans Pro"/>
          <w:b/>
          <w:lang w:val="fi-FI"/>
        </w:rPr>
      </w:pPr>
    </w:p>
    <w:p w14:paraId="46F80DD3" w14:textId="77777777" w:rsidR="00DB521B" w:rsidRPr="00DB521B" w:rsidRDefault="00DB521B" w:rsidP="00DB521B">
      <w:pPr>
        <w:jc w:val="center"/>
        <w:rPr>
          <w:rFonts w:ascii="Source Sans Pro" w:hAnsi="Source Sans Pro"/>
          <w:b/>
          <w:lang w:val="fi-FI"/>
        </w:rPr>
      </w:pPr>
    </w:p>
    <w:p w14:paraId="3537231B" w14:textId="77777777" w:rsidR="00DB521B" w:rsidRPr="00DB521B" w:rsidRDefault="00DB521B" w:rsidP="00DB521B">
      <w:pPr>
        <w:jc w:val="center"/>
        <w:rPr>
          <w:rFonts w:ascii="Source Sans Pro" w:hAnsi="Source Sans Pro"/>
          <w:b/>
          <w:sz w:val="36"/>
          <w:szCs w:val="36"/>
          <w:lang w:val="fi-FI"/>
        </w:rPr>
      </w:pPr>
      <w:r w:rsidRPr="00DB521B">
        <w:rPr>
          <w:rFonts w:ascii="Source Sans Pro" w:hAnsi="Source Sans Pro"/>
          <w:b/>
          <w:sz w:val="36"/>
          <w:szCs w:val="36"/>
          <w:lang w:val="fi-FI"/>
        </w:rPr>
        <w:t xml:space="preserve">xxx </w:t>
      </w:r>
      <w:r w:rsidR="00BB402D">
        <w:rPr>
          <w:rFonts w:ascii="Source Sans Pro" w:hAnsi="Source Sans Pro"/>
          <w:b/>
          <w:sz w:val="36"/>
          <w:szCs w:val="36"/>
          <w:lang w:val="fi-FI"/>
        </w:rPr>
        <w:t>hankealue</w:t>
      </w:r>
    </w:p>
    <w:p w14:paraId="1F4A9947" w14:textId="77777777" w:rsidR="00DB521B" w:rsidRPr="00DB521B" w:rsidRDefault="00DB521B" w:rsidP="00DB521B">
      <w:pPr>
        <w:jc w:val="center"/>
        <w:rPr>
          <w:rFonts w:ascii="Source Sans Pro" w:hAnsi="Source Sans Pro"/>
          <w:b/>
          <w:sz w:val="36"/>
          <w:szCs w:val="36"/>
          <w:lang w:val="fi-FI"/>
        </w:rPr>
      </w:pPr>
      <w:r w:rsidRPr="00DB521B">
        <w:rPr>
          <w:rFonts w:ascii="Source Sans Pro" w:hAnsi="Source Sans Pro"/>
          <w:b/>
          <w:sz w:val="36"/>
          <w:szCs w:val="36"/>
          <w:lang w:val="fi-FI"/>
        </w:rPr>
        <w:t>xx.xx.202x</w:t>
      </w:r>
    </w:p>
    <w:p w14:paraId="0BE703CD" w14:textId="77777777" w:rsidR="00DB521B" w:rsidRPr="00DB521B" w:rsidRDefault="00DB521B" w:rsidP="00DB521B">
      <w:pPr>
        <w:rPr>
          <w:rFonts w:ascii="Source Sans Pro" w:hAnsi="Source Sans Pro"/>
          <w:lang w:val="fi-FI"/>
        </w:rPr>
      </w:pPr>
    </w:p>
    <w:p w14:paraId="38897C21" w14:textId="77777777" w:rsidR="00DB521B" w:rsidRPr="00DB521B" w:rsidRDefault="00DB521B" w:rsidP="00DB521B">
      <w:pPr>
        <w:rPr>
          <w:rFonts w:ascii="Source Sans Pro" w:hAnsi="Source Sans Pro"/>
          <w:lang w:val="fi-FI"/>
        </w:rPr>
      </w:pPr>
    </w:p>
    <w:p w14:paraId="0D6BE1B9" w14:textId="77777777" w:rsidR="00DB521B" w:rsidRPr="00DB521B" w:rsidRDefault="00DB521B" w:rsidP="00DB521B">
      <w:pPr>
        <w:rPr>
          <w:rFonts w:ascii="Source Sans Pro" w:hAnsi="Source Sans Pro"/>
          <w:lang w:val="fi-FI"/>
        </w:rPr>
      </w:pPr>
      <w:r w:rsidRPr="00DB521B">
        <w:rPr>
          <w:rFonts w:ascii="Source Sans Pro" w:hAnsi="Source Sans Pro"/>
          <w:lang w:val="fi-FI"/>
        </w:rPr>
        <w:t xml:space="preserve"> </w:t>
      </w:r>
    </w:p>
    <w:p w14:paraId="7EBF209D" w14:textId="77777777" w:rsidR="00DB521B" w:rsidRPr="00DB521B" w:rsidRDefault="00DB521B" w:rsidP="00DB521B">
      <w:pPr>
        <w:rPr>
          <w:rFonts w:ascii="Source Sans Pro" w:hAnsi="Source Sans Pro"/>
          <w:lang w:val="fi-FI"/>
        </w:rPr>
      </w:pPr>
      <w:r w:rsidRPr="00DB521B">
        <w:rPr>
          <w:rFonts w:ascii="Source Sans Pro" w:hAnsi="Source Sans Pro"/>
          <w:lang w:val="fi-FI"/>
        </w:rPr>
        <w:t xml:space="preserve"> </w:t>
      </w:r>
    </w:p>
    <w:p w14:paraId="05531FE6" w14:textId="77777777" w:rsidR="00DB521B" w:rsidRPr="00DB521B" w:rsidRDefault="00DB521B" w:rsidP="00DB521B">
      <w:pPr>
        <w:rPr>
          <w:rFonts w:ascii="Source Sans Pro" w:hAnsi="Source Sans Pro"/>
          <w:lang w:val="fi-FI"/>
        </w:rPr>
      </w:pPr>
    </w:p>
    <w:p w14:paraId="60FB6D94" w14:textId="77777777" w:rsidR="00DB521B" w:rsidRDefault="00DB521B" w:rsidP="00DB521B">
      <w:pPr>
        <w:rPr>
          <w:rFonts w:ascii="Source Sans Pro" w:hAnsi="Source Sans Pro"/>
          <w:lang w:val="fi-FI"/>
        </w:rPr>
      </w:pPr>
    </w:p>
    <w:p w14:paraId="28A7BB5B" w14:textId="77777777" w:rsidR="00DB521B" w:rsidRDefault="00DB521B" w:rsidP="00DB521B">
      <w:pPr>
        <w:rPr>
          <w:rFonts w:ascii="Source Sans Pro" w:hAnsi="Source Sans Pro"/>
          <w:lang w:val="fi-FI"/>
        </w:rPr>
      </w:pPr>
    </w:p>
    <w:p w14:paraId="45CB5DD0" w14:textId="77777777" w:rsidR="00DB521B" w:rsidRDefault="00DB521B" w:rsidP="00DB521B">
      <w:pPr>
        <w:rPr>
          <w:rFonts w:ascii="Source Sans Pro" w:hAnsi="Source Sans Pro"/>
          <w:lang w:val="fi-FI"/>
        </w:rPr>
      </w:pPr>
    </w:p>
    <w:p w14:paraId="25DAC08B" w14:textId="77777777" w:rsidR="00DB521B" w:rsidRDefault="00DB521B" w:rsidP="00DB521B">
      <w:pPr>
        <w:rPr>
          <w:rFonts w:ascii="Source Sans Pro" w:hAnsi="Source Sans Pro"/>
          <w:lang w:val="fi-FI"/>
        </w:rPr>
      </w:pPr>
    </w:p>
    <w:p w14:paraId="54194F04" w14:textId="77777777" w:rsidR="00DB521B" w:rsidRDefault="00DB521B" w:rsidP="00DB521B">
      <w:pPr>
        <w:rPr>
          <w:rFonts w:ascii="Source Sans Pro" w:hAnsi="Source Sans Pro"/>
          <w:lang w:val="fi-FI"/>
        </w:rPr>
      </w:pPr>
    </w:p>
    <w:p w14:paraId="69F920F8" w14:textId="77777777" w:rsidR="00DB521B" w:rsidRDefault="00DB521B" w:rsidP="00DB521B">
      <w:pPr>
        <w:rPr>
          <w:rFonts w:ascii="Source Sans Pro" w:hAnsi="Source Sans Pro"/>
          <w:lang w:val="fi-FI"/>
        </w:rPr>
      </w:pPr>
    </w:p>
    <w:p w14:paraId="1572C61A" w14:textId="77777777" w:rsidR="00DB521B" w:rsidRPr="00DB521B" w:rsidRDefault="00DB521B" w:rsidP="00DB521B">
      <w:pPr>
        <w:spacing w:line="270" w:lineRule="atLeast"/>
        <w:rPr>
          <w:rFonts w:ascii="Source Sans Pro" w:hAnsi="Source Sans Pro"/>
          <w:lang w:val="fi-FI"/>
        </w:rPr>
      </w:pPr>
      <w:r w:rsidRPr="00DB521B">
        <w:rPr>
          <w:rFonts w:ascii="Source Sans Pro" w:hAnsi="Source Sans Pro"/>
          <w:lang w:val="fi-FI"/>
        </w:rPr>
        <w:lastRenderedPageBreak/>
        <w:t>Sosiaali- ja terveyskeskus -ohjelman hankkeet velvoitetaan tekemään oma-arviointia kehittämistoiminnan etenemistä ja tuloksia koskien. Oma-arviointi toteutetaan hankkeen oma-arviointisuunnitelman mukaisesti ja se raportoidaan tälle pohjalle. Oma-arvioinnin ensisijainen tarkoitus on tukea hankkeen kehittämistoimintaa.</w:t>
      </w:r>
      <w:r w:rsidR="00894A34">
        <w:rPr>
          <w:rFonts w:ascii="Source Sans Pro" w:hAnsi="Source Sans Pro"/>
          <w:lang w:val="fi-FI"/>
        </w:rPr>
        <w:t xml:space="preserve"> THL hyödyntää oma-arviointeja lisäksi ohjelman kansallisessa seurannassa ja arvioinnissa.</w:t>
      </w:r>
    </w:p>
    <w:p w14:paraId="6F269E85" w14:textId="77777777" w:rsidR="00DB521B" w:rsidRPr="00DB521B" w:rsidRDefault="00BB5BDC" w:rsidP="00DB521B">
      <w:pPr>
        <w:spacing w:line="270" w:lineRule="atLeast"/>
        <w:rPr>
          <w:rFonts w:ascii="Source Sans Pro" w:hAnsi="Source Sans Pro"/>
          <w:lang w:val="fi-FI"/>
        </w:rPr>
      </w:pPr>
      <w:r>
        <w:rPr>
          <w:rFonts w:ascii="Source Sans Pro" w:hAnsi="Source Sans Pro"/>
          <w:lang w:val="fi-FI"/>
        </w:rPr>
        <w:t>Kirjaa ja päivitä oma-arvioin</w:t>
      </w:r>
      <w:r w:rsidR="00DB521B" w:rsidRPr="00DB521B">
        <w:rPr>
          <w:rFonts w:ascii="Source Sans Pro" w:hAnsi="Source Sans Pro"/>
          <w:lang w:val="fi-FI"/>
        </w:rPr>
        <w:t xml:space="preserve">nin toteutus </w:t>
      </w:r>
      <w:r w:rsidR="007620B2">
        <w:rPr>
          <w:rFonts w:ascii="Source Sans Pro" w:hAnsi="Source Sans Pro"/>
          <w:lang w:val="fi-FI"/>
        </w:rPr>
        <w:t>aina samaan</w:t>
      </w:r>
      <w:r w:rsidR="00DB521B" w:rsidRPr="00DB521B">
        <w:rPr>
          <w:rFonts w:ascii="Source Sans Pro" w:hAnsi="Source Sans Pro"/>
          <w:lang w:val="fi-FI"/>
        </w:rPr>
        <w:t xml:space="preserve"> pohjaan alla olevan </w:t>
      </w:r>
      <w:r w:rsidR="006F17C8">
        <w:rPr>
          <w:rFonts w:ascii="Source Sans Pro" w:hAnsi="Source Sans Pro"/>
          <w:lang w:val="fi-FI"/>
        </w:rPr>
        <w:t>arviointi</w:t>
      </w:r>
      <w:r w:rsidR="00DB521B" w:rsidRPr="00DB521B">
        <w:rPr>
          <w:rFonts w:ascii="Source Sans Pro" w:hAnsi="Source Sans Pro"/>
          <w:lang w:val="fi-FI"/>
        </w:rPr>
        <w:t xml:space="preserve">aikataulun mukaisesti. Tallenna uusin päivitetty ja päivätty versio </w:t>
      </w:r>
      <w:r w:rsidR="00D0091F">
        <w:rPr>
          <w:rFonts w:ascii="Source Sans Pro" w:hAnsi="Source Sans Pro"/>
          <w:lang w:val="fi-FI"/>
        </w:rPr>
        <w:t>pdf-liitetiedostoksi</w:t>
      </w:r>
      <w:r w:rsidR="00962EA4">
        <w:rPr>
          <w:rFonts w:ascii="Source Sans Pro" w:hAnsi="Source Sans Pro"/>
          <w:lang w:val="fi-FI"/>
        </w:rPr>
        <w:t xml:space="preserve"> </w:t>
      </w:r>
      <w:r w:rsidR="00DB521B" w:rsidRPr="00DB521B">
        <w:rPr>
          <w:rFonts w:ascii="Source Sans Pro" w:hAnsi="Source Sans Pro"/>
          <w:lang w:val="fi-FI"/>
        </w:rPr>
        <w:t xml:space="preserve">Innokylään oman alueesi </w:t>
      </w:r>
      <w:r w:rsidR="00DB521B" w:rsidRPr="00BB5BDC">
        <w:rPr>
          <w:rFonts w:ascii="Source Sans Pro" w:hAnsi="Source Sans Pro"/>
          <w:i/>
          <w:lang w:val="fi-FI"/>
        </w:rPr>
        <w:t xml:space="preserve">Kokonaisuuden </w:t>
      </w:r>
      <w:r w:rsidR="00DB521B" w:rsidRPr="00DB521B">
        <w:rPr>
          <w:rFonts w:ascii="Source Sans Pro" w:hAnsi="Source Sans Pro"/>
          <w:lang w:val="fi-FI"/>
        </w:rPr>
        <w:t xml:space="preserve">alle </w:t>
      </w:r>
      <w:r w:rsidR="00D0091F">
        <w:rPr>
          <w:rFonts w:ascii="Source Sans Pro" w:hAnsi="Source Sans Pro"/>
          <w:lang w:val="fi-FI"/>
        </w:rPr>
        <w:t xml:space="preserve">kohtaan </w:t>
      </w:r>
      <w:r w:rsidR="00D0091F" w:rsidRPr="00D0091F">
        <w:rPr>
          <w:rFonts w:ascii="Source Sans Pro" w:hAnsi="Source Sans Pro"/>
          <w:i/>
          <w:lang w:val="fi-FI"/>
        </w:rPr>
        <w:t>Arviointi</w:t>
      </w:r>
      <w:r w:rsidR="00DB521B" w:rsidRPr="00DB521B">
        <w:rPr>
          <w:rFonts w:ascii="Source Sans Pro" w:hAnsi="Source Sans Pro"/>
          <w:lang w:val="fi-FI"/>
        </w:rPr>
        <w:t xml:space="preserve">. Voit samalla poistaa edellisen version liitetiedoston. </w:t>
      </w:r>
    </w:p>
    <w:p w14:paraId="379C54AB" w14:textId="77777777" w:rsidR="00DB521B" w:rsidRPr="00BC780B" w:rsidRDefault="00DB521B" w:rsidP="00DB521B">
      <w:pPr>
        <w:spacing w:line="270" w:lineRule="atLeast"/>
        <w:rPr>
          <w:rFonts w:ascii="Source Sans Pro" w:hAnsi="Source Sans Pro"/>
          <w:lang w:val="fi-FI"/>
        </w:rPr>
      </w:pPr>
      <w:r w:rsidRPr="00DB521B">
        <w:rPr>
          <w:rFonts w:ascii="Source Sans Pro" w:hAnsi="Source Sans Pro"/>
          <w:lang w:val="fi-FI"/>
        </w:rPr>
        <w:t xml:space="preserve">Tee lyhyt tiivistelmä kustakin oma-arvioinnin raportoinnista Innokylään alueesi hankkeen </w:t>
      </w:r>
      <w:r w:rsidRPr="00BB5BDC">
        <w:rPr>
          <w:rFonts w:ascii="Source Sans Pro" w:hAnsi="Source Sans Pro"/>
          <w:i/>
          <w:lang w:val="fi-FI"/>
        </w:rPr>
        <w:t>Kokonaisuuden</w:t>
      </w:r>
      <w:r w:rsidRPr="00DB521B">
        <w:rPr>
          <w:rFonts w:ascii="Source Sans Pro" w:hAnsi="Source Sans Pro"/>
          <w:lang w:val="fi-FI"/>
        </w:rPr>
        <w:t xml:space="preserve"> alle kohtaan </w:t>
      </w:r>
      <w:r w:rsidRPr="00BB5BDC">
        <w:rPr>
          <w:rFonts w:ascii="Source Sans Pro" w:hAnsi="Source Sans Pro"/>
          <w:i/>
          <w:lang w:val="fi-FI"/>
        </w:rPr>
        <w:t>Arviointi</w:t>
      </w:r>
      <w:r w:rsidRPr="00DB521B">
        <w:rPr>
          <w:rFonts w:ascii="Source Sans Pro" w:hAnsi="Source Sans Pro"/>
          <w:lang w:val="fi-FI"/>
        </w:rPr>
        <w:t>. Tee tiivistelmä aina edellisen tiivistelmän perään ja muista päivätä tiivistelmä.</w:t>
      </w:r>
      <w:r w:rsidR="00456E40">
        <w:rPr>
          <w:rFonts w:ascii="Source Sans Pro" w:hAnsi="Source Sans Pro"/>
          <w:lang w:val="fi-FI"/>
        </w:rPr>
        <w:t xml:space="preserve"> Kirjaa yksi kappale tiivistelmätekstiä</w:t>
      </w:r>
      <w:r w:rsidR="00C369B0">
        <w:rPr>
          <w:rFonts w:ascii="Source Sans Pro" w:hAnsi="Source Sans Pro"/>
          <w:lang w:val="fi-FI"/>
        </w:rPr>
        <w:t xml:space="preserve"> </w:t>
      </w:r>
      <w:r w:rsidR="00C369B0" w:rsidRPr="00BC780B">
        <w:rPr>
          <w:rFonts w:ascii="Source Sans Pro" w:hAnsi="Source Sans Pro"/>
          <w:lang w:val="fi-FI"/>
        </w:rPr>
        <w:t>Innokylässä valmiina olevien kansallisten hyötytavoitteiden mukaisten neljän otsikon alle</w:t>
      </w:r>
      <w:r w:rsidR="00456E40" w:rsidRPr="00BC780B">
        <w:rPr>
          <w:rFonts w:ascii="Source Sans Pro" w:hAnsi="Source Sans Pro"/>
          <w:lang w:val="fi-FI"/>
        </w:rPr>
        <w:t>.</w:t>
      </w:r>
      <w:r w:rsidRPr="00BC780B">
        <w:rPr>
          <w:rFonts w:ascii="Source Sans Pro" w:hAnsi="Source Sans Pro"/>
          <w:lang w:val="fi-FI"/>
        </w:rPr>
        <w:t xml:space="preserve">   </w:t>
      </w:r>
    </w:p>
    <w:p w14:paraId="036903CF" w14:textId="77777777" w:rsidR="007620B2" w:rsidRDefault="007620B2" w:rsidP="00184D39">
      <w:pPr>
        <w:spacing w:after="120" w:line="270" w:lineRule="atLeast"/>
        <w:rPr>
          <w:rFonts w:ascii="Source Sans Pro" w:hAnsi="Source Sans Pro"/>
          <w:b/>
          <w:lang w:val="fi-FI"/>
        </w:rPr>
      </w:pPr>
      <w:r>
        <w:rPr>
          <w:rFonts w:ascii="Source Sans Pro" w:hAnsi="Source Sans Pro"/>
          <w:b/>
          <w:lang w:val="fi-FI"/>
        </w:rPr>
        <w:t>Vinkkejä rap</w:t>
      </w:r>
      <w:r w:rsidRPr="007620B2">
        <w:rPr>
          <w:rFonts w:ascii="Source Sans Pro" w:hAnsi="Source Sans Pro"/>
          <w:b/>
          <w:lang w:val="fi-FI"/>
        </w:rPr>
        <w:t>o</w:t>
      </w:r>
      <w:r>
        <w:rPr>
          <w:rFonts w:ascii="Source Sans Pro" w:hAnsi="Source Sans Pro"/>
          <w:b/>
          <w:lang w:val="fi-FI"/>
        </w:rPr>
        <w:t>rtointiin</w:t>
      </w:r>
    </w:p>
    <w:p w14:paraId="6EC3CDF3" w14:textId="77777777" w:rsidR="007620B2" w:rsidRDefault="00DA118B" w:rsidP="007620B2">
      <w:pPr>
        <w:pStyle w:val="Luettelokappale"/>
        <w:numPr>
          <w:ilvl w:val="0"/>
          <w:numId w:val="4"/>
        </w:numPr>
        <w:spacing w:line="270" w:lineRule="atLeast"/>
        <w:rPr>
          <w:rFonts w:ascii="Source Sans Pro" w:hAnsi="Source Sans Pro"/>
          <w:lang w:val="fi-FI"/>
        </w:rPr>
      </w:pPr>
      <w:r>
        <w:rPr>
          <w:rFonts w:ascii="Source Sans Pro" w:hAnsi="Source Sans Pro"/>
          <w:lang w:val="fi-FI"/>
        </w:rPr>
        <w:t>K</w:t>
      </w:r>
      <w:r w:rsidR="007620B2" w:rsidRPr="007620B2">
        <w:rPr>
          <w:rFonts w:ascii="Source Sans Pro" w:hAnsi="Source Sans Pro"/>
          <w:lang w:val="fi-FI"/>
        </w:rPr>
        <w:t>irjoita lyhyesti</w:t>
      </w:r>
      <w:r>
        <w:rPr>
          <w:rFonts w:ascii="Source Sans Pro" w:hAnsi="Source Sans Pro"/>
          <w:lang w:val="fi-FI"/>
        </w:rPr>
        <w:t>,</w:t>
      </w:r>
      <w:r w:rsidR="007620B2" w:rsidRPr="007620B2">
        <w:rPr>
          <w:rFonts w:ascii="Source Sans Pro" w:hAnsi="Source Sans Pro"/>
          <w:lang w:val="fi-FI"/>
        </w:rPr>
        <w:t xml:space="preserve"> selkeästi</w:t>
      </w:r>
      <w:r>
        <w:rPr>
          <w:rFonts w:ascii="Source Sans Pro" w:hAnsi="Source Sans Pro"/>
          <w:lang w:val="fi-FI"/>
        </w:rPr>
        <w:t xml:space="preserve"> ja informatiivisesti nostamalla esiin keskeisimmät asiat</w:t>
      </w:r>
    </w:p>
    <w:p w14:paraId="68C0D47E" w14:textId="77777777" w:rsidR="007620B2" w:rsidRDefault="00DA118B" w:rsidP="007620B2">
      <w:pPr>
        <w:pStyle w:val="Luettelokappale"/>
        <w:numPr>
          <w:ilvl w:val="0"/>
          <w:numId w:val="4"/>
        </w:numPr>
        <w:spacing w:line="270" w:lineRule="atLeast"/>
        <w:rPr>
          <w:rFonts w:ascii="Source Sans Pro" w:hAnsi="Source Sans Pro"/>
          <w:lang w:val="fi-FI"/>
        </w:rPr>
      </w:pPr>
      <w:r>
        <w:rPr>
          <w:rFonts w:ascii="Source Sans Pro" w:hAnsi="Source Sans Pro"/>
          <w:lang w:val="fi-FI"/>
        </w:rPr>
        <w:t>Kuvaa raportointipohjaan arvioituja tuloksia, ei pelkkää numeerista seurantadataa. Mikäli seuran</w:t>
      </w:r>
      <w:r w:rsidR="00017E24">
        <w:rPr>
          <w:rFonts w:ascii="Source Sans Pro" w:hAnsi="Source Sans Pro"/>
          <w:lang w:val="fi-FI"/>
        </w:rPr>
        <w:t>t</w:t>
      </w:r>
      <w:r>
        <w:rPr>
          <w:rFonts w:ascii="Source Sans Pro" w:hAnsi="Source Sans Pro"/>
          <w:lang w:val="fi-FI"/>
        </w:rPr>
        <w:t>adata on taulukkomuodossa, voit liittää sen</w:t>
      </w:r>
      <w:r w:rsidR="00017E24">
        <w:rPr>
          <w:rFonts w:ascii="Source Sans Pro" w:hAnsi="Source Sans Pro"/>
          <w:lang w:val="fi-FI"/>
        </w:rPr>
        <w:t xml:space="preserve"> raportin perään liitteeksi</w:t>
      </w:r>
      <w:r w:rsidR="00E24A8B">
        <w:rPr>
          <w:rFonts w:ascii="Source Sans Pro" w:hAnsi="Source Sans Pro"/>
          <w:lang w:val="fi-FI"/>
        </w:rPr>
        <w:t xml:space="preserve"> tai erilliseksi </w:t>
      </w:r>
      <w:r w:rsidR="007E6627">
        <w:rPr>
          <w:rFonts w:ascii="Source Sans Pro" w:hAnsi="Source Sans Pro"/>
          <w:lang w:val="fi-FI"/>
        </w:rPr>
        <w:t>pdf-</w:t>
      </w:r>
      <w:r w:rsidR="00E24A8B">
        <w:rPr>
          <w:rFonts w:ascii="Source Sans Pro" w:hAnsi="Source Sans Pro"/>
          <w:lang w:val="fi-FI"/>
        </w:rPr>
        <w:t xml:space="preserve">liitetiedostoksi (esim. excel) Innokylään oma-arviointiraportin </w:t>
      </w:r>
      <w:r w:rsidR="00761098">
        <w:rPr>
          <w:rFonts w:ascii="Source Sans Pro" w:hAnsi="Source Sans Pro"/>
          <w:lang w:val="fi-FI"/>
        </w:rPr>
        <w:t>yhteyteen</w:t>
      </w:r>
      <w:r w:rsidR="00017E24">
        <w:rPr>
          <w:rFonts w:ascii="Source Sans Pro" w:hAnsi="Source Sans Pro"/>
          <w:lang w:val="fi-FI"/>
        </w:rPr>
        <w:t>.</w:t>
      </w:r>
      <w:r w:rsidR="00761098">
        <w:rPr>
          <w:rFonts w:ascii="Source Sans Pro" w:hAnsi="Source Sans Pro"/>
          <w:lang w:val="fi-FI"/>
        </w:rPr>
        <w:t xml:space="preserve"> </w:t>
      </w:r>
    </w:p>
    <w:p w14:paraId="48A4D14C" w14:textId="77777777" w:rsidR="00017E24" w:rsidRPr="007620B2" w:rsidRDefault="00184D39" w:rsidP="007620B2">
      <w:pPr>
        <w:pStyle w:val="Luettelokappale"/>
        <w:numPr>
          <w:ilvl w:val="0"/>
          <w:numId w:val="4"/>
        </w:numPr>
        <w:spacing w:line="270" w:lineRule="atLeast"/>
        <w:rPr>
          <w:rFonts w:ascii="Source Sans Pro" w:hAnsi="Source Sans Pro"/>
          <w:lang w:val="fi-FI"/>
        </w:rPr>
      </w:pPr>
      <w:r>
        <w:rPr>
          <w:rFonts w:ascii="Source Sans Pro" w:hAnsi="Source Sans Pro"/>
          <w:lang w:val="fi-FI"/>
        </w:rPr>
        <w:t>Oma-arviointi raportoidaan puolivuosittain samaan raportointipohjaan. Päivitä tuloksia siten että mahdollinen edistyminen tai muutos tulee selkeästi näkyviin. Poista tarvittaessa vanhaa tekstiä.</w:t>
      </w:r>
    </w:p>
    <w:p w14:paraId="75FE1D2F" w14:textId="77777777" w:rsidR="00B6050B" w:rsidRPr="007620B2" w:rsidRDefault="007620B2" w:rsidP="00184D39">
      <w:pPr>
        <w:spacing w:after="120"/>
        <w:rPr>
          <w:rFonts w:ascii="Source Sans Pro" w:hAnsi="Source Sans Pro"/>
          <w:b/>
          <w:lang w:val="fi-FI"/>
        </w:rPr>
      </w:pPr>
      <w:r w:rsidRPr="007620B2">
        <w:rPr>
          <w:rFonts w:ascii="Source Sans Pro" w:hAnsi="Source Sans Pro"/>
          <w:b/>
          <w:lang w:val="fi-FI"/>
        </w:rPr>
        <w:t>Käsitteet</w:t>
      </w:r>
    </w:p>
    <w:p w14:paraId="30B28657" w14:textId="77777777" w:rsidR="003B5815" w:rsidRDefault="00B6050B" w:rsidP="00DB521B">
      <w:pPr>
        <w:rPr>
          <w:rFonts w:ascii="Source Sans Pro" w:hAnsi="Source Sans Pro"/>
          <w:lang w:val="fi-FI"/>
        </w:rPr>
      </w:pPr>
      <w:r>
        <w:rPr>
          <w:rFonts w:ascii="Source Sans Pro" w:hAnsi="Source Sans Pro"/>
          <w:lang w:val="fi-FI"/>
        </w:rPr>
        <w:t xml:space="preserve">Sosiaali- ja terveyskeskus -ohjelmalla on viisi </w:t>
      </w:r>
      <w:r w:rsidRPr="003B5815">
        <w:rPr>
          <w:rFonts w:ascii="Source Sans Pro" w:hAnsi="Source Sans Pro"/>
          <w:b/>
          <w:lang w:val="fi-FI"/>
        </w:rPr>
        <w:t>kansallista hyötytavoitetta</w:t>
      </w:r>
      <w:r w:rsidR="00182B6C" w:rsidRPr="003B5815">
        <w:rPr>
          <w:rFonts w:ascii="Source Sans Pro" w:hAnsi="Source Sans Pro"/>
          <w:b/>
          <w:lang w:val="fi-FI"/>
        </w:rPr>
        <w:t xml:space="preserve"> (</w:t>
      </w:r>
      <w:r w:rsidR="00182B6C">
        <w:rPr>
          <w:rFonts w:ascii="Source Sans Pro" w:hAnsi="Source Sans Pro"/>
          <w:lang w:val="fi-FI"/>
        </w:rPr>
        <w:t>ks. Hankeopas)</w:t>
      </w:r>
      <w:r>
        <w:rPr>
          <w:rFonts w:ascii="Source Sans Pro" w:hAnsi="Source Sans Pro"/>
          <w:lang w:val="fi-FI"/>
        </w:rPr>
        <w:t>.</w:t>
      </w:r>
      <w:r w:rsidR="003B5815">
        <w:rPr>
          <w:rFonts w:ascii="Source Sans Pro" w:hAnsi="Source Sans Pro"/>
          <w:lang w:val="fi-FI"/>
        </w:rPr>
        <w:t xml:space="preserve"> Ne kuvaavat asiaintiloja, joita ohjelmalla </w:t>
      </w:r>
      <w:r w:rsidR="007E6627">
        <w:rPr>
          <w:rFonts w:ascii="Source Sans Pro" w:hAnsi="Source Sans Pro"/>
          <w:lang w:val="fi-FI"/>
        </w:rPr>
        <w:t xml:space="preserve">kansallisesti </w:t>
      </w:r>
      <w:r w:rsidR="003B5815">
        <w:rPr>
          <w:rFonts w:ascii="Source Sans Pro" w:hAnsi="Source Sans Pro"/>
          <w:lang w:val="fi-FI"/>
        </w:rPr>
        <w:t>tavoitellaan.</w:t>
      </w:r>
      <w:r w:rsidR="00722701">
        <w:rPr>
          <w:rFonts w:ascii="Source Sans Pro" w:hAnsi="Source Sans Pro"/>
          <w:lang w:val="fi-FI"/>
        </w:rPr>
        <w:t xml:space="preserve"> </w:t>
      </w:r>
      <w:r w:rsidR="003B5815" w:rsidRPr="003B5815">
        <w:rPr>
          <w:rFonts w:ascii="Source Sans Pro" w:hAnsi="Source Sans Pro"/>
          <w:b/>
          <w:lang w:val="fi-FI"/>
        </w:rPr>
        <w:t xml:space="preserve">Hankkeen </w:t>
      </w:r>
      <w:r w:rsidR="000942BD">
        <w:rPr>
          <w:rFonts w:ascii="Source Sans Pro" w:hAnsi="Source Sans Pro"/>
          <w:b/>
          <w:lang w:val="fi-FI"/>
        </w:rPr>
        <w:t>tulos</w:t>
      </w:r>
      <w:r w:rsidR="003B5815" w:rsidRPr="003B5815">
        <w:rPr>
          <w:rFonts w:ascii="Source Sans Pro" w:hAnsi="Source Sans Pro"/>
          <w:b/>
          <w:lang w:val="fi-FI"/>
        </w:rPr>
        <w:t>tavoitteet</w:t>
      </w:r>
      <w:r w:rsidR="003B5815">
        <w:rPr>
          <w:rFonts w:ascii="Source Sans Pro" w:hAnsi="Source Sans Pro"/>
          <w:lang w:val="fi-FI"/>
        </w:rPr>
        <w:t xml:space="preserve"> kuvaavat alueellisen hankkeen</w:t>
      </w:r>
      <w:r w:rsidR="00F1054D">
        <w:rPr>
          <w:rFonts w:ascii="Source Sans Pro" w:hAnsi="Source Sans Pro"/>
          <w:lang w:val="fi-FI"/>
        </w:rPr>
        <w:t xml:space="preserve"> omia</w:t>
      </w:r>
      <w:r w:rsidR="003B5815">
        <w:rPr>
          <w:rFonts w:ascii="Source Sans Pro" w:hAnsi="Source Sans Pro"/>
          <w:lang w:val="fi-FI"/>
        </w:rPr>
        <w:t xml:space="preserve"> tarkennettuja </w:t>
      </w:r>
      <w:r w:rsidR="000942BD">
        <w:rPr>
          <w:rFonts w:ascii="Source Sans Pro" w:hAnsi="Source Sans Pro"/>
          <w:lang w:val="fi-FI"/>
        </w:rPr>
        <w:t>tulostavoitteita</w:t>
      </w:r>
      <w:r w:rsidR="003B5815">
        <w:rPr>
          <w:rFonts w:ascii="Source Sans Pro" w:hAnsi="Source Sans Pro"/>
          <w:lang w:val="fi-FI"/>
        </w:rPr>
        <w:t xml:space="preserve"> kunkin kansallisen hyötytavoitteen alla. </w:t>
      </w:r>
      <w:r w:rsidR="00D81D3C" w:rsidRPr="00D81D3C">
        <w:rPr>
          <w:rFonts w:ascii="Source Sans Pro" w:hAnsi="Source Sans Pro"/>
          <w:b/>
          <w:lang w:val="fi-FI"/>
        </w:rPr>
        <w:t xml:space="preserve">Hankkeen prosessitavoitteet </w:t>
      </w:r>
      <w:r w:rsidR="00D81D3C">
        <w:rPr>
          <w:rFonts w:ascii="Source Sans Pro" w:hAnsi="Source Sans Pro"/>
          <w:lang w:val="fi-FI"/>
        </w:rPr>
        <w:t xml:space="preserve">ovat </w:t>
      </w:r>
      <w:r w:rsidR="001531D4">
        <w:rPr>
          <w:rFonts w:ascii="Source Sans Pro" w:hAnsi="Source Sans Pro"/>
          <w:lang w:val="fi-FI"/>
        </w:rPr>
        <w:t xml:space="preserve">kehittämistoiminnan </w:t>
      </w:r>
      <w:r w:rsidR="00D81D3C">
        <w:rPr>
          <w:rFonts w:ascii="Source Sans Pro" w:hAnsi="Source Sans Pro"/>
          <w:lang w:val="fi-FI"/>
        </w:rPr>
        <w:t xml:space="preserve">tavoitteita, jotka tulee saavuttaa matkalla kohti </w:t>
      </w:r>
      <w:r w:rsidR="001531D4">
        <w:rPr>
          <w:rFonts w:ascii="Source Sans Pro" w:hAnsi="Source Sans Pro"/>
          <w:lang w:val="fi-FI"/>
        </w:rPr>
        <w:t xml:space="preserve">tulos- ja </w:t>
      </w:r>
      <w:r w:rsidR="00D81D3C">
        <w:rPr>
          <w:rFonts w:ascii="Source Sans Pro" w:hAnsi="Source Sans Pro"/>
          <w:lang w:val="fi-FI"/>
        </w:rPr>
        <w:t>hyötytavoitteita.</w:t>
      </w:r>
      <w:r w:rsidR="000942BD">
        <w:rPr>
          <w:rFonts w:ascii="Source Sans Pro" w:hAnsi="Source Sans Pro"/>
          <w:lang w:val="fi-FI"/>
        </w:rPr>
        <w:t xml:space="preserve"> </w:t>
      </w:r>
    </w:p>
    <w:p w14:paraId="4BD89198" w14:textId="77777777" w:rsidR="000942BD" w:rsidRPr="00405E57" w:rsidRDefault="000942BD" w:rsidP="00DB521B">
      <w:pPr>
        <w:rPr>
          <w:rFonts w:ascii="Source Sans Pro" w:hAnsi="Source Sans Pro"/>
          <w:b/>
          <w:lang w:val="fi-FI"/>
        </w:rPr>
      </w:pPr>
      <w:r w:rsidRPr="00405E57">
        <w:rPr>
          <w:rFonts w:ascii="Source Sans Pro" w:hAnsi="Source Sans Pro"/>
          <w:b/>
          <w:lang w:val="fi-FI"/>
        </w:rPr>
        <w:t>Tavoitteet eivät ole tekemistä, vaan tavoite on jokin tila joka tulee saavuttaa.</w:t>
      </w:r>
    </w:p>
    <w:p w14:paraId="4E5653D4" w14:textId="77777777" w:rsidR="00CD5BDE" w:rsidRDefault="00402A11" w:rsidP="00CD5BDE">
      <w:pPr>
        <w:rPr>
          <w:rFonts w:ascii="Source Sans Pro" w:hAnsi="Source Sans Pro"/>
          <w:lang w:val="fi-FI"/>
        </w:rPr>
      </w:pPr>
      <w:r w:rsidRPr="00402A11">
        <w:rPr>
          <w:rFonts w:ascii="Source Sans Pro" w:hAnsi="Source Sans Pro"/>
          <w:b/>
          <w:lang w:val="fi-FI"/>
        </w:rPr>
        <w:t>Kehittämis</w:t>
      </w:r>
      <w:r w:rsidR="00CD5BDE" w:rsidRPr="00402A11">
        <w:rPr>
          <w:rFonts w:ascii="Source Sans Pro" w:hAnsi="Source Sans Pro"/>
          <w:b/>
          <w:lang w:val="fi-FI"/>
        </w:rPr>
        <w:t>toimenpiteet</w:t>
      </w:r>
      <w:r w:rsidRPr="00402A11">
        <w:rPr>
          <w:rFonts w:ascii="Source Sans Pro" w:hAnsi="Source Sans Pro"/>
          <w:b/>
          <w:lang w:val="fi-FI"/>
        </w:rPr>
        <w:t xml:space="preserve"> </w:t>
      </w:r>
      <w:r>
        <w:rPr>
          <w:rFonts w:ascii="Source Sans Pro" w:hAnsi="Source Sans Pro"/>
          <w:lang w:val="fi-FI"/>
        </w:rPr>
        <w:t>ovat toimenpiteitä</w:t>
      </w:r>
      <w:r w:rsidR="000942BD">
        <w:rPr>
          <w:rFonts w:ascii="Source Sans Pro" w:hAnsi="Source Sans Pro"/>
          <w:lang w:val="fi-FI"/>
        </w:rPr>
        <w:t xml:space="preserve"> (ja tekemistä)</w:t>
      </w:r>
      <w:r>
        <w:rPr>
          <w:rFonts w:ascii="Source Sans Pro" w:hAnsi="Source Sans Pro"/>
          <w:lang w:val="fi-FI"/>
        </w:rPr>
        <w:t>, joiden avulla</w:t>
      </w:r>
      <w:r w:rsidR="00CD5BDE" w:rsidRPr="00402A11">
        <w:rPr>
          <w:rFonts w:ascii="Source Sans Pro" w:hAnsi="Source Sans Pro"/>
          <w:lang w:val="fi-FI"/>
        </w:rPr>
        <w:t xml:space="preserve"> </w:t>
      </w:r>
      <w:r w:rsidR="00725568">
        <w:rPr>
          <w:rFonts w:ascii="Source Sans Pro" w:hAnsi="Source Sans Pro"/>
          <w:lang w:val="fi-FI"/>
        </w:rPr>
        <w:t xml:space="preserve">hankkeen </w:t>
      </w:r>
      <w:r w:rsidR="00D81D3C">
        <w:rPr>
          <w:rFonts w:ascii="Source Sans Pro" w:hAnsi="Source Sans Pro"/>
          <w:lang w:val="fi-FI"/>
        </w:rPr>
        <w:t xml:space="preserve">prosessitavoitteet ja </w:t>
      </w:r>
      <w:r w:rsidR="001531D4">
        <w:rPr>
          <w:rFonts w:ascii="Source Sans Pro" w:hAnsi="Source Sans Pro"/>
          <w:lang w:val="fi-FI"/>
        </w:rPr>
        <w:t>tulos- ja hyöty</w:t>
      </w:r>
      <w:r w:rsidR="00D81D3C">
        <w:rPr>
          <w:rFonts w:ascii="Source Sans Pro" w:hAnsi="Source Sans Pro"/>
          <w:lang w:val="fi-FI"/>
        </w:rPr>
        <w:t>tavoitteet voidaan saavuttaa</w:t>
      </w:r>
      <w:r>
        <w:rPr>
          <w:rFonts w:ascii="Source Sans Pro" w:hAnsi="Source Sans Pro"/>
          <w:lang w:val="fi-FI"/>
        </w:rPr>
        <w:t xml:space="preserve">. Tällaisia ovat esimerkiksi </w:t>
      </w:r>
      <w:r w:rsidR="00B37CEA">
        <w:rPr>
          <w:rFonts w:ascii="Source Sans Pro" w:hAnsi="Source Sans Pro"/>
          <w:lang w:val="fi-FI"/>
        </w:rPr>
        <w:t xml:space="preserve">alueen tarpeiden tunnistaminen, </w:t>
      </w:r>
      <w:r w:rsidRPr="00402A11">
        <w:rPr>
          <w:rFonts w:ascii="Source Sans Pro" w:hAnsi="Source Sans Pro"/>
          <w:lang w:val="fi-FI"/>
        </w:rPr>
        <w:t>toimintamallien ja ratkaisujen suunnittelu, kokeilu</w:t>
      </w:r>
      <w:r w:rsidR="00A34255">
        <w:rPr>
          <w:rFonts w:ascii="Source Sans Pro" w:hAnsi="Source Sans Pro"/>
          <w:lang w:val="fi-FI"/>
        </w:rPr>
        <w:t>,</w:t>
      </w:r>
      <w:r w:rsidRPr="00402A11">
        <w:rPr>
          <w:rFonts w:ascii="Source Sans Pro" w:hAnsi="Source Sans Pro"/>
          <w:lang w:val="fi-FI"/>
        </w:rPr>
        <w:t xml:space="preserve"> käyttöönotto</w:t>
      </w:r>
      <w:r w:rsidR="00A34255">
        <w:rPr>
          <w:rFonts w:ascii="Source Sans Pro" w:hAnsi="Source Sans Pro"/>
          <w:lang w:val="fi-FI"/>
        </w:rPr>
        <w:t xml:space="preserve"> ja vakiinnuttaminen</w:t>
      </w:r>
      <w:r w:rsidRPr="00402A11">
        <w:rPr>
          <w:rFonts w:ascii="Source Sans Pro" w:hAnsi="Source Sans Pro"/>
          <w:lang w:val="fi-FI"/>
        </w:rPr>
        <w:t>.</w:t>
      </w:r>
    </w:p>
    <w:p w14:paraId="60DABD29" w14:textId="77777777" w:rsidR="00405E57" w:rsidRDefault="00405E57" w:rsidP="00CD5BDE">
      <w:pPr>
        <w:rPr>
          <w:rFonts w:ascii="Source Sans Pro" w:hAnsi="Source Sans Pro"/>
          <w:lang w:val="fi-FI"/>
        </w:rPr>
      </w:pPr>
      <w:r>
        <w:rPr>
          <w:rFonts w:ascii="Source Sans Pro" w:hAnsi="Source Sans Pro"/>
          <w:lang w:val="fi-FI"/>
        </w:rPr>
        <w:t xml:space="preserve">Kuvio 1. jäsentää esimerkin avulla tulostavoitteiden, prosessitavoitteiden ja </w:t>
      </w:r>
      <w:r w:rsidR="008E3AB1">
        <w:rPr>
          <w:rFonts w:ascii="Source Sans Pro" w:hAnsi="Source Sans Pro"/>
          <w:lang w:val="fi-FI"/>
        </w:rPr>
        <w:t>kehittämis</w:t>
      </w:r>
      <w:r>
        <w:rPr>
          <w:rFonts w:ascii="Source Sans Pro" w:hAnsi="Source Sans Pro"/>
          <w:lang w:val="fi-FI"/>
        </w:rPr>
        <w:t>toimenpiteiden välistä eroa.</w:t>
      </w:r>
    </w:p>
    <w:p w14:paraId="4297C33B" w14:textId="77777777" w:rsidR="00405E57" w:rsidRDefault="00405E57" w:rsidP="00CD5BDE">
      <w:pPr>
        <w:rPr>
          <w:rFonts w:ascii="Source Sans Pro" w:hAnsi="Source Sans Pro"/>
          <w:lang w:val="fi-FI"/>
        </w:rPr>
      </w:pPr>
    </w:p>
    <w:p w14:paraId="53299981" w14:textId="77777777" w:rsidR="00405E57" w:rsidRDefault="00C369B0" w:rsidP="00CD5BDE">
      <w:pPr>
        <w:rPr>
          <w:rFonts w:ascii="Source Sans Pro" w:hAnsi="Source Sans Pro"/>
          <w:lang w:val="fi-FI"/>
        </w:rPr>
      </w:pPr>
      <w:r>
        <w:rPr>
          <w:rFonts w:ascii="Source Sans Pro" w:hAnsi="Source Sans Pro"/>
          <w:noProof/>
          <w:lang w:val="fi-FI" w:eastAsia="fi-FI"/>
        </w:rPr>
        <w:lastRenderedPageBreak/>
        <w:drawing>
          <wp:inline distT="0" distB="0" distL="0" distR="0" wp14:anchorId="13BDDCCC" wp14:editId="75CC4776">
            <wp:extent cx="6687354" cy="299466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354" cy="299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2D95A" w14:textId="77777777" w:rsidR="00405E57" w:rsidRPr="00402A11" w:rsidRDefault="00405E57" w:rsidP="00CD5BDE">
      <w:pPr>
        <w:rPr>
          <w:rFonts w:ascii="Source Sans Pro" w:hAnsi="Source Sans Pro"/>
          <w:lang w:val="fi-FI"/>
        </w:rPr>
      </w:pPr>
    </w:p>
    <w:p w14:paraId="68895CAF" w14:textId="77777777" w:rsidR="007620B2" w:rsidRPr="007620B2" w:rsidRDefault="007620B2" w:rsidP="007620B2">
      <w:pPr>
        <w:rPr>
          <w:rFonts w:ascii="Source Sans Pro" w:hAnsi="Source Sans Pro"/>
          <w:b/>
          <w:lang w:val="fi-FI"/>
        </w:rPr>
      </w:pPr>
      <w:r w:rsidRPr="007620B2">
        <w:rPr>
          <w:rFonts w:ascii="Source Sans Pro" w:hAnsi="Source Sans Pro"/>
          <w:b/>
          <w:lang w:val="fi-FI"/>
        </w:rPr>
        <w:t>Oma-arvioinnin raportointiaikataulu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50"/>
        <w:gridCol w:w="7278"/>
      </w:tblGrid>
      <w:tr w:rsidR="007620B2" w:rsidRPr="00DB521B" w14:paraId="35EEEAA0" w14:textId="77777777" w:rsidTr="004F64F3">
        <w:tc>
          <w:tcPr>
            <w:tcW w:w="2350" w:type="dxa"/>
            <w:shd w:val="clear" w:color="auto" w:fill="FFFF00"/>
          </w:tcPr>
          <w:p w14:paraId="78B5A3AD" w14:textId="77777777" w:rsidR="007620B2" w:rsidRPr="00DB521B" w:rsidRDefault="007620B2" w:rsidP="00652BA8">
            <w:pPr>
              <w:spacing w:before="60" w:after="60" w:line="270" w:lineRule="atLeast"/>
              <w:rPr>
                <w:rFonts w:ascii="Source Sans Pro" w:hAnsi="Source Sans Pro"/>
                <w:b/>
                <w:lang w:val="fi-FI"/>
              </w:rPr>
            </w:pPr>
            <w:r w:rsidRPr="00DB521B">
              <w:rPr>
                <w:rFonts w:ascii="Source Sans Pro" w:hAnsi="Source Sans Pro"/>
                <w:b/>
                <w:lang w:val="fi-FI"/>
              </w:rPr>
              <w:t>Raportointi Innokylään viimeistään</w:t>
            </w:r>
          </w:p>
        </w:tc>
        <w:tc>
          <w:tcPr>
            <w:tcW w:w="7278" w:type="dxa"/>
            <w:shd w:val="clear" w:color="auto" w:fill="FFFF00"/>
          </w:tcPr>
          <w:p w14:paraId="6B551895" w14:textId="77777777" w:rsidR="007620B2" w:rsidRPr="00DB521B" w:rsidRDefault="007620B2" w:rsidP="00652BA8">
            <w:pPr>
              <w:spacing w:before="60" w:after="60"/>
              <w:rPr>
                <w:rFonts w:ascii="Source Sans Pro" w:hAnsi="Source Sans Pro"/>
                <w:b/>
                <w:lang w:val="fi-FI"/>
              </w:rPr>
            </w:pPr>
            <w:r w:rsidRPr="00DB521B">
              <w:rPr>
                <w:rFonts w:ascii="Source Sans Pro" w:hAnsi="Source Sans Pro"/>
                <w:b/>
                <w:lang w:val="fi-FI"/>
              </w:rPr>
              <w:t>Oma-arvioinnin sisältö</w:t>
            </w:r>
          </w:p>
          <w:p w14:paraId="3A9D0C55" w14:textId="77777777" w:rsidR="007620B2" w:rsidRPr="00DB521B" w:rsidRDefault="007620B2" w:rsidP="00652BA8">
            <w:pPr>
              <w:spacing w:before="60" w:after="60" w:line="270" w:lineRule="atLeast"/>
              <w:rPr>
                <w:rFonts w:ascii="Source Sans Pro" w:hAnsi="Source Sans Pro"/>
                <w:b/>
                <w:lang w:val="fi-FI"/>
              </w:rPr>
            </w:pPr>
          </w:p>
        </w:tc>
      </w:tr>
      <w:tr w:rsidR="007620B2" w:rsidRPr="00C0433C" w14:paraId="7335A310" w14:textId="77777777" w:rsidTr="004F64F3">
        <w:tc>
          <w:tcPr>
            <w:tcW w:w="2350" w:type="dxa"/>
          </w:tcPr>
          <w:p w14:paraId="29ABDC7C" w14:textId="77777777" w:rsidR="007620B2" w:rsidRDefault="007620B2" w:rsidP="00652BA8">
            <w:pPr>
              <w:spacing w:before="60" w:after="60" w:line="270" w:lineRule="atLeast"/>
              <w:rPr>
                <w:rFonts w:ascii="Source Sans Pro" w:hAnsi="Source Sans Pro"/>
                <w:lang w:val="fi-FI"/>
              </w:rPr>
            </w:pPr>
            <w:r w:rsidRPr="00DB521B">
              <w:rPr>
                <w:rFonts w:ascii="Source Sans Pro" w:hAnsi="Source Sans Pro"/>
                <w:lang w:val="fi-FI"/>
              </w:rPr>
              <w:t>15.11.2020</w:t>
            </w:r>
          </w:p>
        </w:tc>
        <w:tc>
          <w:tcPr>
            <w:tcW w:w="7278" w:type="dxa"/>
          </w:tcPr>
          <w:p w14:paraId="41364B27" w14:textId="77777777" w:rsidR="007620B2" w:rsidRPr="00DB521B" w:rsidRDefault="007620B2" w:rsidP="00652BA8">
            <w:pPr>
              <w:spacing w:before="60" w:after="60"/>
              <w:rPr>
                <w:rFonts w:ascii="Source Sans Pro" w:hAnsi="Source Sans Pro"/>
                <w:lang w:val="fi-FI"/>
              </w:rPr>
            </w:pPr>
            <w:r w:rsidRPr="00DB521B">
              <w:rPr>
                <w:rFonts w:ascii="Source Sans Pro" w:hAnsi="Source Sans Pro"/>
                <w:lang w:val="fi-FI"/>
              </w:rPr>
              <w:t xml:space="preserve">Raportointi sisältää </w:t>
            </w:r>
          </w:p>
          <w:p w14:paraId="5AEDE34B" w14:textId="77777777" w:rsidR="007620B2" w:rsidRPr="00EA6990" w:rsidRDefault="007620B2" w:rsidP="00EA6990">
            <w:pPr>
              <w:pStyle w:val="Luettelokappale"/>
              <w:numPr>
                <w:ilvl w:val="0"/>
                <w:numId w:val="1"/>
              </w:numPr>
              <w:spacing w:before="60" w:after="60"/>
              <w:rPr>
                <w:rFonts w:ascii="Source Sans Pro" w:hAnsi="Source Sans Pro"/>
                <w:lang w:val="fi-FI"/>
              </w:rPr>
            </w:pPr>
            <w:r w:rsidRPr="00DB521B">
              <w:rPr>
                <w:rFonts w:ascii="Source Sans Pro" w:hAnsi="Source Sans Pro"/>
                <w:lang w:val="fi-FI"/>
              </w:rPr>
              <w:t>lähtötilanteen oma-arvioinnin, joka tulee tehdä ennen hankkeen kehittämistoimien aloitusta</w:t>
            </w:r>
          </w:p>
        </w:tc>
      </w:tr>
      <w:tr w:rsidR="007620B2" w:rsidRPr="00C0433C" w14:paraId="2CD9AA9F" w14:textId="77777777" w:rsidTr="004F64F3">
        <w:tc>
          <w:tcPr>
            <w:tcW w:w="2350" w:type="dxa"/>
          </w:tcPr>
          <w:p w14:paraId="6BBD8F73" w14:textId="77777777" w:rsidR="007620B2" w:rsidRDefault="007620B2" w:rsidP="00652BA8">
            <w:pPr>
              <w:spacing w:before="60" w:after="60" w:line="270" w:lineRule="atLeast"/>
              <w:rPr>
                <w:rFonts w:ascii="Source Sans Pro" w:hAnsi="Source Sans Pro"/>
                <w:lang w:val="fi-FI"/>
              </w:rPr>
            </w:pPr>
            <w:r>
              <w:rPr>
                <w:rFonts w:ascii="Source Sans Pro" w:hAnsi="Source Sans Pro"/>
                <w:lang w:val="fi-FI"/>
              </w:rPr>
              <w:t>15.5</w:t>
            </w:r>
            <w:r w:rsidRPr="00DB521B">
              <w:rPr>
                <w:rFonts w:ascii="Source Sans Pro" w:hAnsi="Source Sans Pro"/>
                <w:lang w:val="fi-FI"/>
              </w:rPr>
              <w:t>.2021</w:t>
            </w:r>
          </w:p>
        </w:tc>
        <w:tc>
          <w:tcPr>
            <w:tcW w:w="7278" w:type="dxa"/>
          </w:tcPr>
          <w:p w14:paraId="62352BAE" w14:textId="77777777" w:rsidR="007620B2" w:rsidRDefault="007620B2" w:rsidP="00537CD7">
            <w:pPr>
              <w:spacing w:before="60" w:after="60" w:line="270" w:lineRule="atLeast"/>
              <w:rPr>
                <w:rFonts w:ascii="Source Sans Pro" w:hAnsi="Source Sans Pro"/>
                <w:lang w:val="fi-FI"/>
              </w:rPr>
            </w:pPr>
            <w:r w:rsidRPr="00DB521B">
              <w:rPr>
                <w:rFonts w:ascii="Source Sans Pro" w:hAnsi="Source Sans Pro"/>
                <w:lang w:val="fi-FI"/>
              </w:rPr>
              <w:t xml:space="preserve">Raportointi sisältää oma-arvioinnin </w:t>
            </w:r>
            <w:r w:rsidR="00537CD7">
              <w:rPr>
                <w:rFonts w:ascii="Source Sans Pro" w:hAnsi="Source Sans Pro"/>
                <w:lang w:val="fi-FI"/>
              </w:rPr>
              <w:t>kevään</w:t>
            </w:r>
            <w:r w:rsidRPr="00DB521B">
              <w:rPr>
                <w:rFonts w:ascii="Source Sans Pro" w:hAnsi="Source Sans Pro"/>
                <w:lang w:val="fi-FI"/>
              </w:rPr>
              <w:t xml:space="preserve"> 2021 tilanteesta</w:t>
            </w:r>
          </w:p>
        </w:tc>
      </w:tr>
      <w:tr w:rsidR="007620B2" w:rsidRPr="00C0433C" w14:paraId="782DF294" w14:textId="77777777" w:rsidTr="004F64F3">
        <w:tc>
          <w:tcPr>
            <w:tcW w:w="2350" w:type="dxa"/>
          </w:tcPr>
          <w:p w14:paraId="35736BA1" w14:textId="77777777" w:rsidR="007620B2" w:rsidRDefault="007620B2" w:rsidP="00652BA8">
            <w:pPr>
              <w:spacing w:before="60" w:after="60" w:line="270" w:lineRule="atLeast"/>
              <w:rPr>
                <w:rFonts w:ascii="Source Sans Pro" w:hAnsi="Source Sans Pro"/>
                <w:lang w:val="fi-FI"/>
              </w:rPr>
            </w:pPr>
            <w:r w:rsidRPr="00DB521B">
              <w:rPr>
                <w:rFonts w:ascii="Source Sans Pro" w:hAnsi="Source Sans Pro"/>
                <w:lang w:val="fi-FI"/>
              </w:rPr>
              <w:t>15.11.2021</w:t>
            </w:r>
          </w:p>
        </w:tc>
        <w:tc>
          <w:tcPr>
            <w:tcW w:w="7278" w:type="dxa"/>
          </w:tcPr>
          <w:p w14:paraId="27F4DF79" w14:textId="77777777" w:rsidR="007620B2" w:rsidRDefault="007620B2" w:rsidP="00537CD7">
            <w:pPr>
              <w:rPr>
                <w:rFonts w:ascii="Source Sans Pro" w:hAnsi="Source Sans Pro"/>
                <w:lang w:val="fi-FI"/>
              </w:rPr>
            </w:pPr>
            <w:r w:rsidRPr="00DB521B">
              <w:rPr>
                <w:rFonts w:ascii="Source Sans Pro" w:hAnsi="Source Sans Pro"/>
                <w:lang w:val="fi-FI"/>
              </w:rPr>
              <w:t>Raportointi sisältää oma-arvio</w:t>
            </w:r>
            <w:r>
              <w:rPr>
                <w:rFonts w:ascii="Source Sans Pro" w:hAnsi="Source Sans Pro"/>
                <w:lang w:val="fi-FI"/>
              </w:rPr>
              <w:t xml:space="preserve">innin </w:t>
            </w:r>
            <w:r w:rsidR="00537CD7">
              <w:rPr>
                <w:rFonts w:ascii="Source Sans Pro" w:hAnsi="Source Sans Pro"/>
                <w:lang w:val="fi-FI"/>
              </w:rPr>
              <w:t>syksyn</w:t>
            </w:r>
            <w:r>
              <w:rPr>
                <w:rFonts w:ascii="Source Sans Pro" w:hAnsi="Source Sans Pro"/>
                <w:lang w:val="fi-FI"/>
              </w:rPr>
              <w:t xml:space="preserve"> 2021 tilanteesta</w:t>
            </w:r>
          </w:p>
        </w:tc>
      </w:tr>
      <w:tr w:rsidR="007620B2" w:rsidRPr="00C0433C" w14:paraId="5FBD285C" w14:textId="77777777" w:rsidTr="004F64F3">
        <w:tc>
          <w:tcPr>
            <w:tcW w:w="2350" w:type="dxa"/>
          </w:tcPr>
          <w:p w14:paraId="54C2AFFD" w14:textId="355FA469" w:rsidR="007620B2" w:rsidRDefault="004F64F3" w:rsidP="00652BA8">
            <w:pPr>
              <w:spacing w:before="60" w:after="60" w:line="270" w:lineRule="atLeast"/>
              <w:rPr>
                <w:rFonts w:ascii="Source Sans Pro" w:hAnsi="Source Sans Pro"/>
                <w:lang w:val="fi-FI"/>
              </w:rPr>
            </w:pPr>
            <w:r>
              <w:rPr>
                <w:rFonts w:ascii="Source Sans Pro" w:hAnsi="Source Sans Pro"/>
                <w:lang w:val="fi-FI"/>
              </w:rPr>
              <w:t>30</w:t>
            </w:r>
            <w:r w:rsidR="007620B2" w:rsidRPr="00DB521B">
              <w:rPr>
                <w:rFonts w:ascii="Source Sans Pro" w:hAnsi="Source Sans Pro"/>
                <w:lang w:val="fi-FI"/>
              </w:rPr>
              <w:t>.</w:t>
            </w:r>
            <w:r>
              <w:rPr>
                <w:rFonts w:ascii="Source Sans Pro" w:hAnsi="Source Sans Pro"/>
                <w:lang w:val="fi-FI"/>
              </w:rPr>
              <w:t>9</w:t>
            </w:r>
            <w:r w:rsidR="007620B2" w:rsidRPr="00DB521B">
              <w:rPr>
                <w:rFonts w:ascii="Source Sans Pro" w:hAnsi="Source Sans Pro"/>
                <w:lang w:val="fi-FI"/>
              </w:rPr>
              <w:t>.2022</w:t>
            </w:r>
          </w:p>
        </w:tc>
        <w:tc>
          <w:tcPr>
            <w:tcW w:w="7278" w:type="dxa"/>
          </w:tcPr>
          <w:p w14:paraId="4BE65E51" w14:textId="77777777" w:rsidR="007620B2" w:rsidRDefault="007620B2" w:rsidP="00537CD7">
            <w:pPr>
              <w:spacing w:before="60" w:after="60" w:line="270" w:lineRule="atLeast"/>
              <w:rPr>
                <w:rFonts w:ascii="Source Sans Pro" w:hAnsi="Source Sans Pro"/>
                <w:lang w:val="fi-FI"/>
              </w:rPr>
            </w:pPr>
            <w:r w:rsidRPr="00DB521B">
              <w:rPr>
                <w:rFonts w:ascii="Source Sans Pro" w:hAnsi="Source Sans Pro"/>
                <w:lang w:val="fi-FI"/>
              </w:rPr>
              <w:t xml:space="preserve">Raportointi sisältää oma-arvioinnin </w:t>
            </w:r>
            <w:r w:rsidR="00537CD7">
              <w:rPr>
                <w:rFonts w:ascii="Source Sans Pro" w:hAnsi="Source Sans Pro"/>
                <w:lang w:val="fi-FI"/>
              </w:rPr>
              <w:t>syksyn</w:t>
            </w:r>
            <w:r w:rsidRPr="00DB521B">
              <w:rPr>
                <w:rFonts w:ascii="Source Sans Pro" w:hAnsi="Source Sans Pro"/>
                <w:lang w:val="fi-FI"/>
              </w:rPr>
              <w:t xml:space="preserve"> 2022 tilanteesta</w:t>
            </w:r>
          </w:p>
        </w:tc>
      </w:tr>
      <w:tr w:rsidR="00537CD7" w:rsidRPr="00C0433C" w14:paraId="69161497" w14:textId="77777777" w:rsidTr="004F64F3">
        <w:tc>
          <w:tcPr>
            <w:tcW w:w="2350" w:type="dxa"/>
          </w:tcPr>
          <w:p w14:paraId="102A8A2E" w14:textId="6F1B6D06" w:rsidR="00537CD7" w:rsidRPr="00DB521B" w:rsidRDefault="00010195" w:rsidP="00652BA8">
            <w:pPr>
              <w:spacing w:before="60" w:after="60" w:line="270" w:lineRule="atLeast"/>
              <w:rPr>
                <w:rFonts w:ascii="Source Sans Pro" w:hAnsi="Source Sans Pro"/>
                <w:lang w:val="fi-FI"/>
              </w:rPr>
            </w:pPr>
            <w:r>
              <w:rPr>
                <w:rFonts w:ascii="Source Sans Pro" w:hAnsi="Source Sans Pro"/>
                <w:lang w:val="fi-FI"/>
              </w:rPr>
              <w:t>12</w:t>
            </w:r>
            <w:r w:rsidR="004F64F3">
              <w:rPr>
                <w:rFonts w:ascii="Source Sans Pro" w:hAnsi="Source Sans Pro"/>
                <w:lang w:val="fi-FI"/>
              </w:rPr>
              <w:t>.1</w:t>
            </w:r>
            <w:r w:rsidR="00537CD7">
              <w:rPr>
                <w:rFonts w:ascii="Source Sans Pro" w:hAnsi="Source Sans Pro"/>
                <w:lang w:val="fi-FI"/>
              </w:rPr>
              <w:t>.202</w:t>
            </w:r>
            <w:r>
              <w:rPr>
                <w:rFonts w:ascii="Source Sans Pro" w:hAnsi="Source Sans Pro"/>
                <w:lang w:val="fi-FI"/>
              </w:rPr>
              <w:t>4</w:t>
            </w:r>
          </w:p>
        </w:tc>
        <w:tc>
          <w:tcPr>
            <w:tcW w:w="7278" w:type="dxa"/>
          </w:tcPr>
          <w:p w14:paraId="4B03BA7C" w14:textId="77777777" w:rsidR="00537CD7" w:rsidRPr="00DB521B" w:rsidRDefault="00537CD7" w:rsidP="00652BA8">
            <w:pPr>
              <w:spacing w:before="60" w:after="60" w:line="270" w:lineRule="atLeast"/>
              <w:rPr>
                <w:rFonts w:ascii="Source Sans Pro" w:hAnsi="Source Sans Pro"/>
                <w:lang w:val="fi-FI"/>
              </w:rPr>
            </w:pPr>
            <w:r w:rsidRPr="00DB521B">
              <w:rPr>
                <w:rFonts w:ascii="Source Sans Pro" w:hAnsi="Source Sans Pro"/>
                <w:lang w:val="fi-FI"/>
              </w:rPr>
              <w:t xml:space="preserve">Raportointi sisältää oma-arvioinnin </w:t>
            </w:r>
            <w:r>
              <w:rPr>
                <w:rFonts w:ascii="Source Sans Pro" w:hAnsi="Source Sans Pro"/>
                <w:lang w:val="fi-FI"/>
              </w:rPr>
              <w:t>syksyn 2023</w:t>
            </w:r>
            <w:r w:rsidRPr="00DB521B">
              <w:rPr>
                <w:rFonts w:ascii="Source Sans Pro" w:hAnsi="Source Sans Pro"/>
                <w:lang w:val="fi-FI"/>
              </w:rPr>
              <w:t xml:space="preserve"> tilanteesta</w:t>
            </w:r>
          </w:p>
        </w:tc>
      </w:tr>
    </w:tbl>
    <w:p w14:paraId="0F20D421" w14:textId="77777777" w:rsidR="007620B2" w:rsidRDefault="007620B2" w:rsidP="007620B2">
      <w:pPr>
        <w:rPr>
          <w:rFonts w:ascii="Source Sans Pro" w:hAnsi="Source Sans Pro"/>
          <w:lang w:val="fi-FI"/>
        </w:rPr>
      </w:pPr>
    </w:p>
    <w:p w14:paraId="79769F58" w14:textId="77777777" w:rsidR="00DB521B" w:rsidRPr="00E41588" w:rsidRDefault="009F594A" w:rsidP="00EE6999">
      <w:pPr>
        <w:pStyle w:val="Luettelokappale"/>
        <w:numPr>
          <w:ilvl w:val="0"/>
          <w:numId w:val="3"/>
        </w:numPr>
        <w:rPr>
          <w:rFonts w:ascii="Source Sans Pro" w:hAnsi="Source Sans Pro"/>
          <w:b/>
          <w:sz w:val="28"/>
          <w:szCs w:val="28"/>
          <w:lang w:val="fi-FI"/>
        </w:rPr>
      </w:pPr>
      <w:r w:rsidRPr="00E41588">
        <w:rPr>
          <w:rFonts w:ascii="Source Sans Pro" w:hAnsi="Source Sans Pro"/>
          <w:b/>
          <w:sz w:val="28"/>
          <w:szCs w:val="28"/>
          <w:lang w:val="fi-FI"/>
        </w:rPr>
        <w:t xml:space="preserve">Palveluiden yhdenvertaisen saatavuuden, oikea-aikaisuuden ja jatkuvuuden parantaminen </w:t>
      </w:r>
    </w:p>
    <w:p w14:paraId="56CBFD5C" w14:textId="77777777" w:rsidR="00DB521B" w:rsidRPr="00E41588" w:rsidRDefault="001620AF" w:rsidP="00DB521B">
      <w:pPr>
        <w:rPr>
          <w:rFonts w:ascii="Source Sans Pro" w:hAnsi="Source Sans Pro"/>
          <w:b/>
          <w:lang w:val="fi-FI"/>
        </w:rPr>
      </w:pPr>
      <w:r w:rsidRPr="00E41588">
        <w:rPr>
          <w:rFonts w:ascii="Source Sans Pro" w:hAnsi="Source Sans Pro"/>
          <w:b/>
          <w:lang w:val="fi-FI"/>
        </w:rPr>
        <w:t>Hankkeen</w:t>
      </w:r>
      <w:r w:rsidR="007130AF" w:rsidRPr="00E41588">
        <w:rPr>
          <w:rFonts w:ascii="Source Sans Pro" w:hAnsi="Source Sans Pro"/>
          <w:b/>
          <w:lang w:val="fi-FI"/>
        </w:rPr>
        <w:t xml:space="preserve"> </w:t>
      </w:r>
      <w:r w:rsidR="00405E57">
        <w:rPr>
          <w:rFonts w:ascii="Source Sans Pro" w:hAnsi="Source Sans Pro"/>
          <w:b/>
          <w:lang w:val="fi-FI"/>
        </w:rPr>
        <w:t>tulos</w:t>
      </w:r>
      <w:r w:rsidR="007130AF" w:rsidRPr="00E41588">
        <w:rPr>
          <w:rFonts w:ascii="Source Sans Pro" w:hAnsi="Source Sans Pro"/>
          <w:b/>
          <w:lang w:val="fi-FI"/>
        </w:rPr>
        <w:t>tavoitteet</w:t>
      </w:r>
      <w:r w:rsidR="00EA6669">
        <w:rPr>
          <w:rFonts w:ascii="Source Sans Pro" w:hAnsi="Source Sans Pro"/>
          <w:b/>
          <w:lang w:val="fi-FI"/>
        </w:rPr>
        <w:t xml:space="preserve"> ja prosessitavoitteet</w:t>
      </w:r>
    </w:p>
    <w:p w14:paraId="6AC39F24" w14:textId="77777777" w:rsidR="007130AF" w:rsidRPr="00630DB3" w:rsidRDefault="00630DB3" w:rsidP="00DB521B">
      <w:pPr>
        <w:rPr>
          <w:rFonts w:ascii="Source Sans Pro" w:hAnsi="Source Sans Pro"/>
          <w:i/>
          <w:lang w:val="fi-FI"/>
        </w:rPr>
      </w:pPr>
      <w:r w:rsidRPr="00630DB3">
        <w:rPr>
          <w:rFonts w:ascii="Source Sans Pro" w:hAnsi="Source Sans Pro"/>
          <w:i/>
          <w:lang w:val="fi-FI"/>
        </w:rPr>
        <w:t xml:space="preserve">&lt; Kuvaus hankkeen </w:t>
      </w:r>
      <w:r w:rsidR="00405E57">
        <w:rPr>
          <w:rFonts w:ascii="Source Sans Pro" w:hAnsi="Source Sans Pro"/>
          <w:i/>
          <w:lang w:val="fi-FI"/>
        </w:rPr>
        <w:t>tulos</w:t>
      </w:r>
      <w:r>
        <w:rPr>
          <w:rFonts w:ascii="Source Sans Pro" w:hAnsi="Source Sans Pro"/>
          <w:i/>
          <w:lang w:val="fi-FI"/>
        </w:rPr>
        <w:t xml:space="preserve">tavoitteista </w:t>
      </w:r>
      <w:r w:rsidR="00EA6669">
        <w:rPr>
          <w:rFonts w:ascii="Source Sans Pro" w:hAnsi="Source Sans Pro"/>
          <w:i/>
          <w:lang w:val="fi-FI"/>
        </w:rPr>
        <w:t>ja prosessitavoitteista</w:t>
      </w:r>
      <w:r w:rsidR="00E90F3D">
        <w:rPr>
          <w:rFonts w:ascii="Source Sans Pro" w:hAnsi="Source Sans Pro"/>
          <w:i/>
          <w:lang w:val="fi-FI"/>
        </w:rPr>
        <w:t xml:space="preserve"> </w:t>
      </w:r>
      <w:r w:rsidRPr="00630DB3">
        <w:rPr>
          <w:rFonts w:ascii="Source Sans Pro" w:hAnsi="Source Sans Pro"/>
          <w:i/>
          <w:lang w:val="fi-FI"/>
        </w:rPr>
        <w:t>&gt;</w:t>
      </w:r>
    </w:p>
    <w:p w14:paraId="6DBD176B" w14:textId="77777777" w:rsidR="00DB521B" w:rsidRPr="00E41588" w:rsidRDefault="00777B4D" w:rsidP="00DB521B">
      <w:pPr>
        <w:rPr>
          <w:rFonts w:ascii="Source Sans Pro" w:hAnsi="Source Sans Pro"/>
          <w:b/>
          <w:lang w:val="fi-FI"/>
        </w:rPr>
      </w:pPr>
      <w:r w:rsidRPr="00E41588">
        <w:rPr>
          <w:rFonts w:ascii="Source Sans Pro" w:hAnsi="Source Sans Pro"/>
          <w:b/>
          <w:lang w:val="fi-FI"/>
        </w:rPr>
        <w:t>A</w:t>
      </w:r>
      <w:r w:rsidR="00DB521B" w:rsidRPr="00E41588">
        <w:rPr>
          <w:rFonts w:ascii="Source Sans Pro" w:hAnsi="Source Sans Pro"/>
          <w:b/>
          <w:lang w:val="fi-FI"/>
        </w:rPr>
        <w:t>rvioinnin mittarit/kriteer</w:t>
      </w:r>
      <w:r w:rsidRPr="00E41588">
        <w:rPr>
          <w:rFonts w:ascii="Source Sans Pro" w:hAnsi="Source Sans Pro"/>
          <w:b/>
          <w:lang w:val="fi-FI"/>
        </w:rPr>
        <w:t>it</w:t>
      </w:r>
    </w:p>
    <w:p w14:paraId="0A3860EE" w14:textId="77777777" w:rsidR="007130AF" w:rsidRPr="008346A9" w:rsidRDefault="008346A9" w:rsidP="00DB521B">
      <w:pPr>
        <w:rPr>
          <w:rFonts w:ascii="Source Sans Pro" w:hAnsi="Source Sans Pro"/>
          <w:i/>
          <w:lang w:val="fi-FI"/>
        </w:rPr>
      </w:pPr>
      <w:r w:rsidRPr="008346A9">
        <w:rPr>
          <w:rFonts w:ascii="Source Sans Pro" w:hAnsi="Source Sans Pro"/>
          <w:i/>
          <w:lang w:val="fi-FI"/>
        </w:rPr>
        <w:t xml:space="preserve">&lt; Kuvaus mittareista/kriteereistä, joilla hankkeen </w:t>
      </w:r>
      <w:r w:rsidR="0099411F">
        <w:rPr>
          <w:rFonts w:ascii="Source Sans Pro" w:hAnsi="Source Sans Pro"/>
          <w:i/>
          <w:lang w:val="fi-FI"/>
        </w:rPr>
        <w:t>tulos- ja prosessi</w:t>
      </w:r>
      <w:r w:rsidRPr="008346A9">
        <w:rPr>
          <w:rFonts w:ascii="Source Sans Pro" w:hAnsi="Source Sans Pro"/>
          <w:i/>
          <w:lang w:val="fi-FI"/>
        </w:rPr>
        <w:t>tavoitteiden toteutumista seurataan</w:t>
      </w:r>
      <w:r w:rsidR="001A3891">
        <w:rPr>
          <w:rFonts w:ascii="Source Sans Pro" w:hAnsi="Source Sans Pro"/>
          <w:i/>
          <w:lang w:val="fi-FI"/>
        </w:rPr>
        <w:t xml:space="preserve"> ja arvioidaan</w:t>
      </w:r>
      <w:r w:rsidRPr="008346A9">
        <w:rPr>
          <w:rFonts w:ascii="Source Sans Pro" w:hAnsi="Source Sans Pro"/>
          <w:i/>
          <w:lang w:val="fi-FI"/>
        </w:rPr>
        <w:t xml:space="preserve"> &gt;</w:t>
      </w:r>
    </w:p>
    <w:p w14:paraId="2FEB4415" w14:textId="77777777" w:rsidR="007130AF" w:rsidRPr="00DD2CF0" w:rsidRDefault="001A394B" w:rsidP="00DB521B">
      <w:pPr>
        <w:rPr>
          <w:rFonts w:ascii="Source Sans Pro" w:hAnsi="Source Sans Pro"/>
          <w:b/>
          <w:lang w:val="fi-FI"/>
        </w:rPr>
      </w:pPr>
      <w:r w:rsidRPr="00DD2CF0">
        <w:rPr>
          <w:rFonts w:ascii="Source Sans Pro" w:hAnsi="Source Sans Pro"/>
          <w:b/>
          <w:lang w:val="fi-FI"/>
        </w:rPr>
        <w:t>Tiedonkeruun</w:t>
      </w:r>
      <w:r w:rsidR="00DB521B" w:rsidRPr="00DD2CF0">
        <w:rPr>
          <w:rFonts w:ascii="Source Sans Pro" w:hAnsi="Source Sans Pro"/>
          <w:b/>
          <w:lang w:val="fi-FI"/>
        </w:rPr>
        <w:t xml:space="preserve"> </w:t>
      </w:r>
      <w:r w:rsidR="00E22F6A">
        <w:rPr>
          <w:rFonts w:ascii="Source Sans Pro" w:hAnsi="Source Sans Pro"/>
          <w:b/>
          <w:lang w:val="fi-FI"/>
        </w:rPr>
        <w:t xml:space="preserve">ja arvioinnin </w:t>
      </w:r>
      <w:r w:rsidR="00DB521B" w:rsidRPr="00DD2CF0">
        <w:rPr>
          <w:rFonts w:ascii="Source Sans Pro" w:hAnsi="Source Sans Pro"/>
          <w:b/>
          <w:lang w:val="fi-FI"/>
        </w:rPr>
        <w:t>menetelmä</w:t>
      </w:r>
      <w:r w:rsidR="007130AF" w:rsidRPr="00DD2CF0">
        <w:rPr>
          <w:rFonts w:ascii="Source Sans Pro" w:hAnsi="Source Sans Pro"/>
          <w:b/>
          <w:lang w:val="fi-FI"/>
        </w:rPr>
        <w:t xml:space="preserve">t </w:t>
      </w:r>
    </w:p>
    <w:p w14:paraId="6F9FA741" w14:textId="77777777" w:rsidR="007130AF" w:rsidRPr="00752D5D" w:rsidRDefault="004B2047" w:rsidP="00DB521B">
      <w:pPr>
        <w:rPr>
          <w:rFonts w:ascii="Source Sans Pro" w:hAnsi="Source Sans Pro"/>
          <w:i/>
          <w:lang w:val="fi-FI"/>
        </w:rPr>
      </w:pPr>
      <w:r w:rsidRPr="00752D5D">
        <w:rPr>
          <w:rFonts w:ascii="Source Sans Pro" w:hAnsi="Source Sans Pro"/>
          <w:i/>
          <w:lang w:val="fi-FI"/>
        </w:rPr>
        <w:t xml:space="preserve">&lt; Kuvaus siitä miten tietoa </w:t>
      </w:r>
      <w:r w:rsidR="009876D9">
        <w:rPr>
          <w:rFonts w:ascii="Source Sans Pro" w:hAnsi="Source Sans Pro"/>
          <w:i/>
          <w:lang w:val="fi-FI"/>
        </w:rPr>
        <w:t xml:space="preserve">kerätään </w:t>
      </w:r>
      <w:r w:rsidR="00E22F6A">
        <w:rPr>
          <w:rFonts w:ascii="Source Sans Pro" w:hAnsi="Source Sans Pro"/>
          <w:i/>
          <w:lang w:val="fi-FI"/>
        </w:rPr>
        <w:t>(</w:t>
      </w:r>
      <w:r w:rsidRPr="00752D5D">
        <w:rPr>
          <w:rFonts w:ascii="Source Sans Pro" w:hAnsi="Source Sans Pro"/>
          <w:i/>
          <w:lang w:val="fi-FI"/>
        </w:rPr>
        <w:t xml:space="preserve">esim. kansalliset rekisteriaineistot, </w:t>
      </w:r>
      <w:r w:rsidR="00752D5D" w:rsidRPr="00752D5D">
        <w:rPr>
          <w:rFonts w:ascii="Source Sans Pro" w:hAnsi="Source Sans Pro"/>
          <w:i/>
          <w:lang w:val="fi-FI"/>
        </w:rPr>
        <w:t>asiakas/potilas</w:t>
      </w:r>
      <w:r w:rsidRPr="00752D5D">
        <w:rPr>
          <w:rFonts w:ascii="Source Sans Pro" w:hAnsi="Source Sans Pro"/>
          <w:i/>
          <w:lang w:val="fi-FI"/>
        </w:rPr>
        <w:t>tietojärjestelmät,</w:t>
      </w:r>
      <w:r w:rsidR="00752D5D" w:rsidRPr="00752D5D">
        <w:rPr>
          <w:rFonts w:ascii="Source Sans Pro" w:hAnsi="Source Sans Pro"/>
          <w:i/>
          <w:lang w:val="fi-FI"/>
        </w:rPr>
        <w:t xml:space="preserve"> kyselyt, asiakaspalautteet, asiakasraadit, haastattelut ja muut asiakasymmärryksen kartuttamisen menetelmät</w:t>
      </w:r>
      <w:r w:rsidR="00E22F6A">
        <w:rPr>
          <w:rFonts w:ascii="Source Sans Pro" w:hAnsi="Source Sans Pro"/>
          <w:i/>
          <w:lang w:val="fi-FI"/>
        </w:rPr>
        <w:t>) ja miten arviointia tehdään kerätyn tiedon perusteella</w:t>
      </w:r>
      <w:r w:rsidR="00752D5D" w:rsidRPr="00752D5D">
        <w:rPr>
          <w:rFonts w:ascii="Source Sans Pro" w:hAnsi="Source Sans Pro"/>
          <w:i/>
          <w:lang w:val="fi-FI"/>
        </w:rPr>
        <w:t xml:space="preserve"> &gt;</w:t>
      </w:r>
    </w:p>
    <w:p w14:paraId="5AE04958" w14:textId="77777777" w:rsidR="00DB521B" w:rsidRPr="00DD2CF0" w:rsidRDefault="00012520" w:rsidP="00DB521B">
      <w:pPr>
        <w:rPr>
          <w:rFonts w:ascii="Source Sans Pro" w:hAnsi="Source Sans Pro"/>
          <w:b/>
          <w:lang w:val="fi-FI"/>
        </w:rPr>
      </w:pPr>
      <w:r w:rsidRPr="00DD2CF0">
        <w:rPr>
          <w:rFonts w:ascii="Source Sans Pro" w:hAnsi="Source Sans Pro"/>
          <w:b/>
          <w:lang w:val="fi-FI"/>
        </w:rPr>
        <w:t>L</w:t>
      </w:r>
      <w:r w:rsidR="00DB521B" w:rsidRPr="00DD2CF0">
        <w:rPr>
          <w:rFonts w:ascii="Source Sans Pro" w:hAnsi="Source Sans Pro"/>
          <w:b/>
          <w:lang w:val="fi-FI"/>
        </w:rPr>
        <w:t>ähtötilantee</w:t>
      </w:r>
      <w:r w:rsidR="007130AF" w:rsidRPr="00DD2CF0">
        <w:rPr>
          <w:rFonts w:ascii="Source Sans Pro" w:hAnsi="Source Sans Pro"/>
          <w:b/>
          <w:lang w:val="fi-FI"/>
        </w:rPr>
        <w:t>n arvioinni</w:t>
      </w:r>
      <w:r w:rsidRPr="00DD2CF0">
        <w:rPr>
          <w:rFonts w:ascii="Source Sans Pro" w:hAnsi="Source Sans Pro"/>
          <w:b/>
          <w:lang w:val="fi-FI"/>
        </w:rPr>
        <w:t>n tulokset</w:t>
      </w:r>
    </w:p>
    <w:p w14:paraId="696AA1FD" w14:textId="77777777" w:rsidR="00012520" w:rsidRPr="00C06472" w:rsidRDefault="00C06472" w:rsidP="00DB521B">
      <w:pPr>
        <w:rPr>
          <w:rFonts w:ascii="Source Sans Pro" w:hAnsi="Source Sans Pro"/>
          <w:i/>
          <w:lang w:val="fi-FI"/>
        </w:rPr>
      </w:pPr>
      <w:r w:rsidRPr="00C06472">
        <w:rPr>
          <w:rFonts w:ascii="Source Sans Pro" w:hAnsi="Source Sans Pro"/>
          <w:i/>
          <w:lang w:val="fi-FI"/>
        </w:rPr>
        <w:t>&lt; Kuvaus mittareiden/kriteerien avulla tehdyn lähtötilanteen arvioinnin tuloksista</w:t>
      </w:r>
      <w:r w:rsidR="00DF77D8">
        <w:rPr>
          <w:rFonts w:ascii="Source Sans Pro" w:hAnsi="Source Sans Pro"/>
          <w:i/>
          <w:lang w:val="fi-FI"/>
        </w:rPr>
        <w:t>.</w:t>
      </w:r>
      <w:r w:rsidRPr="00C06472">
        <w:rPr>
          <w:rFonts w:ascii="Source Sans Pro" w:hAnsi="Source Sans Pro"/>
          <w:i/>
          <w:lang w:val="fi-FI"/>
        </w:rPr>
        <w:t xml:space="preserve"> &gt;</w:t>
      </w:r>
    </w:p>
    <w:p w14:paraId="3AD54BC4" w14:textId="77777777" w:rsidR="001B584D" w:rsidRDefault="00114213" w:rsidP="00DB521B">
      <w:pPr>
        <w:rPr>
          <w:rFonts w:ascii="Source Sans Pro" w:hAnsi="Source Sans Pro"/>
          <w:b/>
          <w:lang w:val="fi-FI"/>
        </w:rPr>
      </w:pPr>
      <w:r w:rsidRPr="00DD2CF0">
        <w:rPr>
          <w:rFonts w:ascii="Source Sans Pro" w:hAnsi="Source Sans Pro"/>
          <w:b/>
          <w:lang w:val="fi-FI"/>
        </w:rPr>
        <w:t>T</w:t>
      </w:r>
      <w:r w:rsidR="00DB521B" w:rsidRPr="00DD2CF0">
        <w:rPr>
          <w:rFonts w:ascii="Source Sans Pro" w:hAnsi="Source Sans Pro"/>
          <w:b/>
          <w:lang w:val="fi-FI"/>
        </w:rPr>
        <w:t>ehdyt kehittämistoimenpite</w:t>
      </w:r>
      <w:r w:rsidRPr="00DD2CF0">
        <w:rPr>
          <w:rFonts w:ascii="Source Sans Pro" w:hAnsi="Source Sans Pro"/>
          <w:b/>
          <w:lang w:val="fi-FI"/>
        </w:rPr>
        <w:t>et</w:t>
      </w:r>
      <w:r w:rsidR="00DB521B" w:rsidRPr="00DD2CF0">
        <w:rPr>
          <w:rFonts w:ascii="Source Sans Pro" w:hAnsi="Source Sans Pro"/>
          <w:b/>
          <w:lang w:val="fi-FI"/>
        </w:rPr>
        <w:t xml:space="preserve"> </w:t>
      </w:r>
      <w:r w:rsidR="00685507">
        <w:rPr>
          <w:rFonts w:ascii="Source Sans Pro" w:hAnsi="Source Sans Pro"/>
          <w:b/>
          <w:lang w:val="fi-FI"/>
        </w:rPr>
        <w:t>ja prosessitavoitteiden</w:t>
      </w:r>
      <w:r w:rsidR="0099411F">
        <w:rPr>
          <w:rFonts w:ascii="Source Sans Pro" w:hAnsi="Source Sans Pro"/>
          <w:b/>
          <w:lang w:val="fi-FI"/>
        </w:rPr>
        <w:t xml:space="preserve"> seurannan ja</w:t>
      </w:r>
      <w:r w:rsidR="00685507">
        <w:rPr>
          <w:rFonts w:ascii="Source Sans Pro" w:hAnsi="Source Sans Pro"/>
          <w:b/>
          <w:lang w:val="fi-FI"/>
        </w:rPr>
        <w:t xml:space="preserve"> arvioinnin tulokset</w:t>
      </w:r>
    </w:p>
    <w:p w14:paraId="23C8646A" w14:textId="77777777" w:rsidR="00114213" w:rsidRPr="00C06472" w:rsidRDefault="00C06472" w:rsidP="00DB521B">
      <w:pPr>
        <w:rPr>
          <w:rFonts w:ascii="Source Sans Pro" w:hAnsi="Source Sans Pro"/>
          <w:i/>
          <w:lang w:val="fi-FI"/>
        </w:rPr>
      </w:pPr>
      <w:r w:rsidRPr="00C06472">
        <w:rPr>
          <w:rFonts w:ascii="Source Sans Pro" w:hAnsi="Source Sans Pro"/>
          <w:i/>
          <w:lang w:val="fi-FI"/>
        </w:rPr>
        <w:t>&lt; Kuvaus te</w:t>
      </w:r>
      <w:r w:rsidR="00CD378C">
        <w:rPr>
          <w:rFonts w:ascii="Source Sans Pro" w:hAnsi="Source Sans Pro"/>
          <w:i/>
          <w:lang w:val="fi-FI"/>
        </w:rPr>
        <w:t>hdyistä kehittämistoimenpiteistä</w:t>
      </w:r>
      <w:r w:rsidR="0008325B">
        <w:rPr>
          <w:rFonts w:ascii="Source Sans Pro" w:hAnsi="Source Sans Pro"/>
          <w:i/>
          <w:lang w:val="fi-FI"/>
        </w:rPr>
        <w:t xml:space="preserve"> ja arvio</w:t>
      </w:r>
      <w:r w:rsidR="00760291">
        <w:rPr>
          <w:rFonts w:ascii="Source Sans Pro" w:hAnsi="Source Sans Pro"/>
          <w:i/>
          <w:lang w:val="fi-FI"/>
        </w:rPr>
        <w:t>inti</w:t>
      </w:r>
      <w:r w:rsidR="0008325B">
        <w:rPr>
          <w:rFonts w:ascii="Source Sans Pro" w:hAnsi="Source Sans Pro"/>
          <w:i/>
          <w:lang w:val="fi-FI"/>
        </w:rPr>
        <w:t xml:space="preserve"> niiden edistymisestä</w:t>
      </w:r>
      <w:r w:rsidR="001B584D">
        <w:rPr>
          <w:rFonts w:ascii="Source Sans Pro" w:hAnsi="Source Sans Pro"/>
          <w:i/>
          <w:lang w:val="fi-FI"/>
        </w:rPr>
        <w:t xml:space="preserve"> </w:t>
      </w:r>
      <w:r w:rsidR="00EA6669">
        <w:rPr>
          <w:rFonts w:ascii="Source Sans Pro" w:hAnsi="Source Sans Pro"/>
          <w:i/>
          <w:lang w:val="fi-FI"/>
        </w:rPr>
        <w:t xml:space="preserve">suhteessa prosessitavoitteisiin </w:t>
      </w:r>
      <w:r w:rsidRPr="00C06472">
        <w:rPr>
          <w:rFonts w:ascii="Source Sans Pro" w:hAnsi="Source Sans Pro"/>
          <w:i/>
          <w:lang w:val="fi-FI"/>
        </w:rPr>
        <w:t>&gt;</w:t>
      </w:r>
    </w:p>
    <w:p w14:paraId="59C0F18D" w14:textId="77777777" w:rsidR="00DB521B" w:rsidRPr="00DD2CF0" w:rsidRDefault="00685507" w:rsidP="00DB521B">
      <w:pPr>
        <w:rPr>
          <w:rFonts w:ascii="Source Sans Pro" w:hAnsi="Source Sans Pro"/>
          <w:b/>
          <w:lang w:val="fi-FI"/>
        </w:rPr>
      </w:pPr>
      <w:r>
        <w:rPr>
          <w:rFonts w:ascii="Source Sans Pro" w:hAnsi="Source Sans Pro"/>
          <w:b/>
          <w:lang w:val="fi-FI"/>
        </w:rPr>
        <w:t>Tulostavoitteiden s</w:t>
      </w:r>
      <w:r w:rsidR="00DB521B" w:rsidRPr="00DD2CF0">
        <w:rPr>
          <w:rFonts w:ascii="Source Sans Pro" w:hAnsi="Source Sans Pro"/>
          <w:b/>
          <w:lang w:val="fi-FI"/>
        </w:rPr>
        <w:t>eurannan ja arvioinnin tuloks</w:t>
      </w:r>
      <w:r w:rsidR="00012520" w:rsidRPr="00DD2CF0">
        <w:rPr>
          <w:rFonts w:ascii="Source Sans Pro" w:hAnsi="Source Sans Pro"/>
          <w:b/>
          <w:lang w:val="fi-FI"/>
        </w:rPr>
        <w:t>et</w:t>
      </w:r>
    </w:p>
    <w:p w14:paraId="59FF8D28" w14:textId="77777777" w:rsidR="00DB521B" w:rsidRPr="00194308" w:rsidRDefault="00C06472" w:rsidP="00DB521B">
      <w:pPr>
        <w:rPr>
          <w:rFonts w:ascii="Source Sans Pro" w:hAnsi="Source Sans Pro"/>
          <w:i/>
          <w:lang w:val="fi-FI"/>
        </w:rPr>
      </w:pPr>
      <w:r w:rsidRPr="00194308">
        <w:rPr>
          <w:rFonts w:ascii="Source Sans Pro" w:hAnsi="Source Sans Pro"/>
          <w:i/>
          <w:lang w:val="fi-FI"/>
        </w:rPr>
        <w:t xml:space="preserve">&lt; Kuvaus </w:t>
      </w:r>
      <w:r w:rsidR="00405E57">
        <w:rPr>
          <w:rFonts w:ascii="Source Sans Pro" w:hAnsi="Source Sans Pro"/>
          <w:i/>
          <w:lang w:val="fi-FI"/>
        </w:rPr>
        <w:t>tulos</w:t>
      </w:r>
      <w:r w:rsidR="00E96C03">
        <w:rPr>
          <w:rFonts w:ascii="Source Sans Pro" w:hAnsi="Source Sans Pro"/>
          <w:i/>
          <w:lang w:val="fi-FI"/>
        </w:rPr>
        <w:t>tavoitteiden toteutumisen</w:t>
      </w:r>
      <w:r w:rsidR="00DD2CF0">
        <w:rPr>
          <w:rFonts w:ascii="Source Sans Pro" w:hAnsi="Source Sans Pro"/>
          <w:i/>
          <w:lang w:val="fi-FI"/>
        </w:rPr>
        <w:t xml:space="preserve"> </w:t>
      </w:r>
      <w:r w:rsidRPr="00194308">
        <w:rPr>
          <w:rFonts w:ascii="Source Sans Pro" w:hAnsi="Source Sans Pro"/>
          <w:i/>
          <w:lang w:val="fi-FI"/>
        </w:rPr>
        <w:t>seurannan ja arvioinnin tuloksista &gt;</w:t>
      </w:r>
    </w:p>
    <w:p w14:paraId="3BD716B1" w14:textId="77777777" w:rsidR="009846EE" w:rsidRPr="00DB521B" w:rsidRDefault="009846EE" w:rsidP="00DB521B">
      <w:pPr>
        <w:rPr>
          <w:rFonts w:ascii="Source Sans Pro" w:hAnsi="Source Sans Pro"/>
          <w:lang w:val="fi-FI"/>
        </w:rPr>
      </w:pPr>
    </w:p>
    <w:p w14:paraId="458E5200" w14:textId="77777777" w:rsidR="00DB521B" w:rsidRPr="00EE4DC2" w:rsidRDefault="0009598D" w:rsidP="00EE4DC2">
      <w:pPr>
        <w:pStyle w:val="Luettelokappale"/>
        <w:numPr>
          <w:ilvl w:val="0"/>
          <w:numId w:val="3"/>
        </w:numPr>
        <w:rPr>
          <w:rFonts w:ascii="Source Sans Pro" w:hAnsi="Source Sans Pro"/>
          <w:b/>
          <w:sz w:val="28"/>
          <w:szCs w:val="28"/>
          <w:lang w:val="fi-FI"/>
        </w:rPr>
      </w:pPr>
      <w:r w:rsidRPr="00EE4DC2">
        <w:rPr>
          <w:rFonts w:ascii="Source Sans Pro" w:hAnsi="Source Sans Pro"/>
          <w:b/>
          <w:sz w:val="28"/>
          <w:szCs w:val="28"/>
          <w:lang w:val="fi-FI"/>
        </w:rPr>
        <w:t xml:space="preserve">Toiminnan painotuksen siirtäminen raskaista palveluista ehkäisevään ja ennakoivaan työhön </w:t>
      </w:r>
    </w:p>
    <w:p w14:paraId="7FECB1B2" w14:textId="77777777" w:rsidR="0099411F" w:rsidRDefault="0099411F" w:rsidP="00BB5BDC">
      <w:pPr>
        <w:rPr>
          <w:rFonts w:ascii="Source Sans Pro" w:hAnsi="Source Sans Pro"/>
          <w:b/>
          <w:lang w:val="fi-FI"/>
        </w:rPr>
      </w:pPr>
    </w:p>
    <w:p w14:paraId="366A08DA" w14:textId="77777777" w:rsidR="0099411F" w:rsidRPr="00E41588" w:rsidRDefault="0099411F" w:rsidP="0099411F">
      <w:pPr>
        <w:rPr>
          <w:rFonts w:ascii="Source Sans Pro" w:hAnsi="Source Sans Pro"/>
          <w:b/>
          <w:lang w:val="fi-FI"/>
        </w:rPr>
      </w:pPr>
      <w:r w:rsidRPr="00E41588">
        <w:rPr>
          <w:rFonts w:ascii="Source Sans Pro" w:hAnsi="Source Sans Pro"/>
          <w:b/>
          <w:lang w:val="fi-FI"/>
        </w:rPr>
        <w:t xml:space="preserve">Hankkeen </w:t>
      </w:r>
      <w:r>
        <w:rPr>
          <w:rFonts w:ascii="Source Sans Pro" w:hAnsi="Source Sans Pro"/>
          <w:b/>
          <w:lang w:val="fi-FI"/>
        </w:rPr>
        <w:t>tulos</w:t>
      </w:r>
      <w:r w:rsidRPr="00E41588">
        <w:rPr>
          <w:rFonts w:ascii="Source Sans Pro" w:hAnsi="Source Sans Pro"/>
          <w:b/>
          <w:lang w:val="fi-FI"/>
        </w:rPr>
        <w:t>tavoitteet</w:t>
      </w:r>
      <w:r>
        <w:rPr>
          <w:rFonts w:ascii="Source Sans Pro" w:hAnsi="Source Sans Pro"/>
          <w:b/>
          <w:lang w:val="fi-FI"/>
        </w:rPr>
        <w:t xml:space="preserve"> ja prosessitavoitteet</w:t>
      </w:r>
    </w:p>
    <w:p w14:paraId="1CE27188" w14:textId="77777777" w:rsidR="0099411F" w:rsidRPr="00630DB3" w:rsidRDefault="0099411F" w:rsidP="0099411F">
      <w:pPr>
        <w:rPr>
          <w:rFonts w:ascii="Source Sans Pro" w:hAnsi="Source Sans Pro"/>
          <w:i/>
          <w:lang w:val="fi-FI"/>
        </w:rPr>
      </w:pPr>
      <w:r w:rsidRPr="00630DB3">
        <w:rPr>
          <w:rFonts w:ascii="Source Sans Pro" w:hAnsi="Source Sans Pro"/>
          <w:i/>
          <w:lang w:val="fi-FI"/>
        </w:rPr>
        <w:t xml:space="preserve">&lt; Kuvaus hankkeen </w:t>
      </w:r>
      <w:r>
        <w:rPr>
          <w:rFonts w:ascii="Source Sans Pro" w:hAnsi="Source Sans Pro"/>
          <w:i/>
          <w:lang w:val="fi-FI"/>
        </w:rPr>
        <w:t xml:space="preserve">tulostavoitteista ja prosessitavoitteista </w:t>
      </w:r>
      <w:r w:rsidRPr="00630DB3">
        <w:rPr>
          <w:rFonts w:ascii="Source Sans Pro" w:hAnsi="Source Sans Pro"/>
          <w:i/>
          <w:lang w:val="fi-FI"/>
        </w:rPr>
        <w:t>&gt;</w:t>
      </w:r>
    </w:p>
    <w:p w14:paraId="362A3C2F" w14:textId="77777777" w:rsidR="0099411F" w:rsidRPr="00E41588" w:rsidRDefault="0099411F" w:rsidP="0099411F">
      <w:pPr>
        <w:rPr>
          <w:rFonts w:ascii="Source Sans Pro" w:hAnsi="Source Sans Pro"/>
          <w:b/>
          <w:lang w:val="fi-FI"/>
        </w:rPr>
      </w:pPr>
      <w:r w:rsidRPr="00E41588">
        <w:rPr>
          <w:rFonts w:ascii="Source Sans Pro" w:hAnsi="Source Sans Pro"/>
          <w:b/>
          <w:lang w:val="fi-FI"/>
        </w:rPr>
        <w:t>Arvioinnin mittarit/kriteerit</w:t>
      </w:r>
    </w:p>
    <w:p w14:paraId="0D539F62" w14:textId="77777777" w:rsidR="0099411F" w:rsidRPr="008346A9" w:rsidRDefault="0099411F" w:rsidP="0099411F">
      <w:pPr>
        <w:rPr>
          <w:rFonts w:ascii="Source Sans Pro" w:hAnsi="Source Sans Pro"/>
          <w:i/>
          <w:lang w:val="fi-FI"/>
        </w:rPr>
      </w:pPr>
      <w:r w:rsidRPr="008346A9">
        <w:rPr>
          <w:rFonts w:ascii="Source Sans Pro" w:hAnsi="Source Sans Pro"/>
          <w:i/>
          <w:lang w:val="fi-FI"/>
        </w:rPr>
        <w:t xml:space="preserve">&lt; Kuvaus mittareista/kriteereistä, joilla hankkeen </w:t>
      </w:r>
      <w:r>
        <w:rPr>
          <w:rFonts w:ascii="Source Sans Pro" w:hAnsi="Source Sans Pro"/>
          <w:i/>
          <w:lang w:val="fi-FI"/>
        </w:rPr>
        <w:t>tulos- ja prosessi</w:t>
      </w:r>
      <w:r w:rsidRPr="008346A9">
        <w:rPr>
          <w:rFonts w:ascii="Source Sans Pro" w:hAnsi="Source Sans Pro"/>
          <w:i/>
          <w:lang w:val="fi-FI"/>
        </w:rPr>
        <w:t>tavoitteiden toteutumista seurataan</w:t>
      </w:r>
      <w:r>
        <w:rPr>
          <w:rFonts w:ascii="Source Sans Pro" w:hAnsi="Source Sans Pro"/>
          <w:i/>
          <w:lang w:val="fi-FI"/>
        </w:rPr>
        <w:t xml:space="preserve"> ja arvioidaan</w:t>
      </w:r>
      <w:r w:rsidRPr="008346A9">
        <w:rPr>
          <w:rFonts w:ascii="Source Sans Pro" w:hAnsi="Source Sans Pro"/>
          <w:i/>
          <w:lang w:val="fi-FI"/>
        </w:rPr>
        <w:t xml:space="preserve"> &gt;</w:t>
      </w:r>
    </w:p>
    <w:p w14:paraId="5C1630F1" w14:textId="77777777" w:rsidR="0099411F" w:rsidRPr="00DD2CF0" w:rsidRDefault="0099411F" w:rsidP="0099411F">
      <w:pPr>
        <w:rPr>
          <w:rFonts w:ascii="Source Sans Pro" w:hAnsi="Source Sans Pro"/>
          <w:b/>
          <w:lang w:val="fi-FI"/>
        </w:rPr>
      </w:pPr>
      <w:r w:rsidRPr="00DD2CF0">
        <w:rPr>
          <w:rFonts w:ascii="Source Sans Pro" w:hAnsi="Source Sans Pro"/>
          <w:b/>
          <w:lang w:val="fi-FI"/>
        </w:rPr>
        <w:t xml:space="preserve">Tiedonkeruun </w:t>
      </w:r>
      <w:r>
        <w:rPr>
          <w:rFonts w:ascii="Source Sans Pro" w:hAnsi="Source Sans Pro"/>
          <w:b/>
          <w:lang w:val="fi-FI"/>
        </w:rPr>
        <w:t xml:space="preserve">ja arvioinnin </w:t>
      </w:r>
      <w:r w:rsidRPr="00DD2CF0">
        <w:rPr>
          <w:rFonts w:ascii="Source Sans Pro" w:hAnsi="Source Sans Pro"/>
          <w:b/>
          <w:lang w:val="fi-FI"/>
        </w:rPr>
        <w:t xml:space="preserve">menetelmät </w:t>
      </w:r>
    </w:p>
    <w:p w14:paraId="5A606C2F" w14:textId="77777777" w:rsidR="0099411F" w:rsidRPr="00752D5D" w:rsidRDefault="0099411F" w:rsidP="0099411F">
      <w:pPr>
        <w:rPr>
          <w:rFonts w:ascii="Source Sans Pro" w:hAnsi="Source Sans Pro"/>
          <w:i/>
          <w:lang w:val="fi-FI"/>
        </w:rPr>
      </w:pPr>
      <w:r w:rsidRPr="00752D5D">
        <w:rPr>
          <w:rFonts w:ascii="Source Sans Pro" w:hAnsi="Source Sans Pro"/>
          <w:i/>
          <w:lang w:val="fi-FI"/>
        </w:rPr>
        <w:t xml:space="preserve">&lt; Kuvaus siitä miten tietoa </w:t>
      </w:r>
      <w:r>
        <w:rPr>
          <w:rFonts w:ascii="Source Sans Pro" w:hAnsi="Source Sans Pro"/>
          <w:i/>
          <w:lang w:val="fi-FI"/>
        </w:rPr>
        <w:t>kerätään (</w:t>
      </w:r>
      <w:r w:rsidRPr="00752D5D">
        <w:rPr>
          <w:rFonts w:ascii="Source Sans Pro" w:hAnsi="Source Sans Pro"/>
          <w:i/>
          <w:lang w:val="fi-FI"/>
        </w:rPr>
        <w:t>esim. kansalliset rekisteriaineistot, asiakas/potilastietojärjestelmät, kyselyt, asiakaspalautteet, asiakasraadit, haastattelut ja muut asiakasymmärryksen kartuttamisen menetelmät</w:t>
      </w:r>
      <w:r>
        <w:rPr>
          <w:rFonts w:ascii="Source Sans Pro" w:hAnsi="Source Sans Pro"/>
          <w:i/>
          <w:lang w:val="fi-FI"/>
        </w:rPr>
        <w:t>) ja miten arviointia tehdään kerätyn tiedon perusteella</w:t>
      </w:r>
      <w:r w:rsidRPr="00752D5D">
        <w:rPr>
          <w:rFonts w:ascii="Source Sans Pro" w:hAnsi="Source Sans Pro"/>
          <w:i/>
          <w:lang w:val="fi-FI"/>
        </w:rPr>
        <w:t xml:space="preserve"> &gt;</w:t>
      </w:r>
    </w:p>
    <w:p w14:paraId="402330B9" w14:textId="77777777" w:rsidR="0099411F" w:rsidRPr="00DD2CF0" w:rsidRDefault="0099411F" w:rsidP="0099411F">
      <w:pPr>
        <w:rPr>
          <w:rFonts w:ascii="Source Sans Pro" w:hAnsi="Source Sans Pro"/>
          <w:b/>
          <w:lang w:val="fi-FI"/>
        </w:rPr>
      </w:pPr>
      <w:r w:rsidRPr="00DD2CF0">
        <w:rPr>
          <w:rFonts w:ascii="Source Sans Pro" w:hAnsi="Source Sans Pro"/>
          <w:b/>
          <w:lang w:val="fi-FI"/>
        </w:rPr>
        <w:t>Lähtötilanteen arvioinnin tulokset</w:t>
      </w:r>
    </w:p>
    <w:p w14:paraId="21110765" w14:textId="77777777" w:rsidR="0099411F" w:rsidRPr="00C06472" w:rsidRDefault="0099411F" w:rsidP="0099411F">
      <w:pPr>
        <w:rPr>
          <w:rFonts w:ascii="Source Sans Pro" w:hAnsi="Source Sans Pro"/>
          <w:i/>
          <w:lang w:val="fi-FI"/>
        </w:rPr>
      </w:pPr>
      <w:r w:rsidRPr="00C06472">
        <w:rPr>
          <w:rFonts w:ascii="Source Sans Pro" w:hAnsi="Source Sans Pro"/>
          <w:i/>
          <w:lang w:val="fi-FI"/>
        </w:rPr>
        <w:t>&lt; Kuvaus mittareiden/kriteerien avulla tehdyn lähtötilanteen arvioinnin tuloksista</w:t>
      </w:r>
      <w:r>
        <w:rPr>
          <w:rFonts w:ascii="Source Sans Pro" w:hAnsi="Source Sans Pro"/>
          <w:i/>
          <w:lang w:val="fi-FI"/>
        </w:rPr>
        <w:t>.</w:t>
      </w:r>
      <w:r w:rsidRPr="00C06472">
        <w:rPr>
          <w:rFonts w:ascii="Source Sans Pro" w:hAnsi="Source Sans Pro"/>
          <w:i/>
          <w:lang w:val="fi-FI"/>
        </w:rPr>
        <w:t xml:space="preserve"> &gt;</w:t>
      </w:r>
    </w:p>
    <w:p w14:paraId="25556D88" w14:textId="77777777" w:rsidR="0099411F" w:rsidRDefault="0099411F" w:rsidP="0099411F">
      <w:pPr>
        <w:rPr>
          <w:rFonts w:ascii="Source Sans Pro" w:hAnsi="Source Sans Pro"/>
          <w:b/>
          <w:lang w:val="fi-FI"/>
        </w:rPr>
      </w:pPr>
      <w:r w:rsidRPr="00DD2CF0">
        <w:rPr>
          <w:rFonts w:ascii="Source Sans Pro" w:hAnsi="Source Sans Pro"/>
          <w:b/>
          <w:lang w:val="fi-FI"/>
        </w:rPr>
        <w:t xml:space="preserve">Tehdyt kehittämistoimenpiteet </w:t>
      </w:r>
      <w:r>
        <w:rPr>
          <w:rFonts w:ascii="Source Sans Pro" w:hAnsi="Source Sans Pro"/>
          <w:b/>
          <w:lang w:val="fi-FI"/>
        </w:rPr>
        <w:t>ja prosessitavoitteiden seurannan ja arvioinnin tulokset</w:t>
      </w:r>
    </w:p>
    <w:p w14:paraId="5957CAF4" w14:textId="77777777" w:rsidR="0099411F" w:rsidRPr="00C06472" w:rsidRDefault="0099411F" w:rsidP="0099411F">
      <w:pPr>
        <w:rPr>
          <w:rFonts w:ascii="Source Sans Pro" w:hAnsi="Source Sans Pro"/>
          <w:i/>
          <w:lang w:val="fi-FI"/>
        </w:rPr>
      </w:pPr>
      <w:r w:rsidRPr="00C06472">
        <w:rPr>
          <w:rFonts w:ascii="Source Sans Pro" w:hAnsi="Source Sans Pro"/>
          <w:i/>
          <w:lang w:val="fi-FI"/>
        </w:rPr>
        <w:t>&lt; Kuvaus te</w:t>
      </w:r>
      <w:r>
        <w:rPr>
          <w:rFonts w:ascii="Source Sans Pro" w:hAnsi="Source Sans Pro"/>
          <w:i/>
          <w:lang w:val="fi-FI"/>
        </w:rPr>
        <w:t xml:space="preserve">hdyistä kehittämistoimenpiteistä ja arviointi niiden edistymisestä suhteessa prosessitavoitteisiin </w:t>
      </w:r>
      <w:r w:rsidRPr="00C06472">
        <w:rPr>
          <w:rFonts w:ascii="Source Sans Pro" w:hAnsi="Source Sans Pro"/>
          <w:i/>
          <w:lang w:val="fi-FI"/>
        </w:rPr>
        <w:t>&gt;</w:t>
      </w:r>
    </w:p>
    <w:p w14:paraId="1811D699" w14:textId="77777777" w:rsidR="0099411F" w:rsidRPr="00DD2CF0" w:rsidRDefault="0099411F" w:rsidP="0099411F">
      <w:pPr>
        <w:rPr>
          <w:rFonts w:ascii="Source Sans Pro" w:hAnsi="Source Sans Pro"/>
          <w:b/>
          <w:lang w:val="fi-FI"/>
        </w:rPr>
      </w:pPr>
      <w:r>
        <w:rPr>
          <w:rFonts w:ascii="Source Sans Pro" w:hAnsi="Source Sans Pro"/>
          <w:b/>
          <w:lang w:val="fi-FI"/>
        </w:rPr>
        <w:t>Tulostavoitteiden s</w:t>
      </w:r>
      <w:r w:rsidRPr="00DD2CF0">
        <w:rPr>
          <w:rFonts w:ascii="Source Sans Pro" w:hAnsi="Source Sans Pro"/>
          <w:b/>
          <w:lang w:val="fi-FI"/>
        </w:rPr>
        <w:t>eurannan ja arvioinnin tulokset</w:t>
      </w:r>
    </w:p>
    <w:p w14:paraId="7F626AE5" w14:textId="77777777" w:rsidR="0099411F" w:rsidRPr="00194308" w:rsidRDefault="0099411F" w:rsidP="0099411F">
      <w:pPr>
        <w:rPr>
          <w:rFonts w:ascii="Source Sans Pro" w:hAnsi="Source Sans Pro"/>
          <w:i/>
          <w:lang w:val="fi-FI"/>
        </w:rPr>
      </w:pPr>
      <w:r w:rsidRPr="00194308">
        <w:rPr>
          <w:rFonts w:ascii="Source Sans Pro" w:hAnsi="Source Sans Pro"/>
          <w:i/>
          <w:lang w:val="fi-FI"/>
        </w:rPr>
        <w:t xml:space="preserve">&lt; Kuvaus </w:t>
      </w:r>
      <w:r>
        <w:rPr>
          <w:rFonts w:ascii="Source Sans Pro" w:hAnsi="Source Sans Pro"/>
          <w:i/>
          <w:lang w:val="fi-FI"/>
        </w:rPr>
        <w:t xml:space="preserve">tulostavoitteiden toteutumisen </w:t>
      </w:r>
      <w:r w:rsidRPr="00194308">
        <w:rPr>
          <w:rFonts w:ascii="Source Sans Pro" w:hAnsi="Source Sans Pro"/>
          <w:i/>
          <w:lang w:val="fi-FI"/>
        </w:rPr>
        <w:t>seurannan ja arvioinnin tuloksista &gt;</w:t>
      </w:r>
    </w:p>
    <w:p w14:paraId="43D34F01" w14:textId="77777777" w:rsidR="001A2C41" w:rsidRPr="00EE4DC2" w:rsidRDefault="001A2C41" w:rsidP="00EE4DC2">
      <w:pPr>
        <w:pStyle w:val="Luettelokappale"/>
        <w:numPr>
          <w:ilvl w:val="0"/>
          <w:numId w:val="3"/>
        </w:numPr>
        <w:rPr>
          <w:rFonts w:ascii="Source Sans Pro" w:hAnsi="Source Sans Pro"/>
          <w:b/>
          <w:sz w:val="28"/>
          <w:szCs w:val="28"/>
          <w:lang w:val="fi-FI"/>
        </w:rPr>
      </w:pPr>
      <w:r w:rsidRPr="00EE4DC2">
        <w:rPr>
          <w:rFonts w:ascii="Source Sans Pro" w:hAnsi="Source Sans Pro"/>
          <w:b/>
          <w:sz w:val="28"/>
          <w:szCs w:val="28"/>
          <w:lang w:val="fi-FI"/>
        </w:rPr>
        <w:t xml:space="preserve">Palveluiden laadun ja vaikuttavuuden parantaminen </w:t>
      </w:r>
    </w:p>
    <w:p w14:paraId="1C8ABF1E" w14:textId="77777777" w:rsidR="0099411F" w:rsidRDefault="0099411F" w:rsidP="001A2C41">
      <w:pPr>
        <w:rPr>
          <w:rFonts w:ascii="Source Sans Pro" w:hAnsi="Source Sans Pro"/>
          <w:b/>
          <w:lang w:val="fi-FI"/>
        </w:rPr>
      </w:pPr>
    </w:p>
    <w:p w14:paraId="11D2AF01" w14:textId="77777777" w:rsidR="0099411F" w:rsidRPr="00E41588" w:rsidRDefault="0099411F" w:rsidP="0099411F">
      <w:pPr>
        <w:rPr>
          <w:rFonts w:ascii="Source Sans Pro" w:hAnsi="Source Sans Pro"/>
          <w:b/>
          <w:lang w:val="fi-FI"/>
        </w:rPr>
      </w:pPr>
      <w:r w:rsidRPr="00E41588">
        <w:rPr>
          <w:rFonts w:ascii="Source Sans Pro" w:hAnsi="Source Sans Pro"/>
          <w:b/>
          <w:lang w:val="fi-FI"/>
        </w:rPr>
        <w:t xml:space="preserve">Hankkeen </w:t>
      </w:r>
      <w:r>
        <w:rPr>
          <w:rFonts w:ascii="Source Sans Pro" w:hAnsi="Source Sans Pro"/>
          <w:b/>
          <w:lang w:val="fi-FI"/>
        </w:rPr>
        <w:t>tulos</w:t>
      </w:r>
      <w:r w:rsidRPr="00E41588">
        <w:rPr>
          <w:rFonts w:ascii="Source Sans Pro" w:hAnsi="Source Sans Pro"/>
          <w:b/>
          <w:lang w:val="fi-FI"/>
        </w:rPr>
        <w:t>tavoitteet</w:t>
      </w:r>
      <w:r>
        <w:rPr>
          <w:rFonts w:ascii="Source Sans Pro" w:hAnsi="Source Sans Pro"/>
          <w:b/>
          <w:lang w:val="fi-FI"/>
        </w:rPr>
        <w:t xml:space="preserve"> ja prosessitavoitteet</w:t>
      </w:r>
    </w:p>
    <w:p w14:paraId="5A906951" w14:textId="77777777" w:rsidR="0099411F" w:rsidRPr="00630DB3" w:rsidRDefault="0099411F" w:rsidP="0099411F">
      <w:pPr>
        <w:rPr>
          <w:rFonts w:ascii="Source Sans Pro" w:hAnsi="Source Sans Pro"/>
          <w:i/>
          <w:lang w:val="fi-FI"/>
        </w:rPr>
      </w:pPr>
      <w:r w:rsidRPr="00630DB3">
        <w:rPr>
          <w:rFonts w:ascii="Source Sans Pro" w:hAnsi="Source Sans Pro"/>
          <w:i/>
          <w:lang w:val="fi-FI"/>
        </w:rPr>
        <w:t xml:space="preserve">&lt; Kuvaus hankkeen </w:t>
      </w:r>
      <w:r>
        <w:rPr>
          <w:rFonts w:ascii="Source Sans Pro" w:hAnsi="Source Sans Pro"/>
          <w:i/>
          <w:lang w:val="fi-FI"/>
        </w:rPr>
        <w:t xml:space="preserve">tulostavoitteista ja prosessitavoitteista </w:t>
      </w:r>
      <w:r w:rsidRPr="00630DB3">
        <w:rPr>
          <w:rFonts w:ascii="Source Sans Pro" w:hAnsi="Source Sans Pro"/>
          <w:i/>
          <w:lang w:val="fi-FI"/>
        </w:rPr>
        <w:t>&gt;</w:t>
      </w:r>
    </w:p>
    <w:p w14:paraId="71252BDA" w14:textId="77777777" w:rsidR="0099411F" w:rsidRPr="00E41588" w:rsidRDefault="0099411F" w:rsidP="0099411F">
      <w:pPr>
        <w:rPr>
          <w:rFonts w:ascii="Source Sans Pro" w:hAnsi="Source Sans Pro"/>
          <w:b/>
          <w:lang w:val="fi-FI"/>
        </w:rPr>
      </w:pPr>
      <w:r w:rsidRPr="00E41588">
        <w:rPr>
          <w:rFonts w:ascii="Source Sans Pro" w:hAnsi="Source Sans Pro"/>
          <w:b/>
          <w:lang w:val="fi-FI"/>
        </w:rPr>
        <w:t>Arvioinnin mittarit/kriteerit</w:t>
      </w:r>
    </w:p>
    <w:p w14:paraId="3A104BD2" w14:textId="77777777" w:rsidR="0099411F" w:rsidRPr="008346A9" w:rsidRDefault="0099411F" w:rsidP="0099411F">
      <w:pPr>
        <w:rPr>
          <w:rFonts w:ascii="Source Sans Pro" w:hAnsi="Source Sans Pro"/>
          <w:i/>
          <w:lang w:val="fi-FI"/>
        </w:rPr>
      </w:pPr>
      <w:r w:rsidRPr="008346A9">
        <w:rPr>
          <w:rFonts w:ascii="Source Sans Pro" w:hAnsi="Source Sans Pro"/>
          <w:i/>
          <w:lang w:val="fi-FI"/>
        </w:rPr>
        <w:t xml:space="preserve">&lt; Kuvaus mittareista/kriteereistä, joilla hankkeen </w:t>
      </w:r>
      <w:r>
        <w:rPr>
          <w:rFonts w:ascii="Source Sans Pro" w:hAnsi="Source Sans Pro"/>
          <w:i/>
          <w:lang w:val="fi-FI"/>
        </w:rPr>
        <w:t xml:space="preserve">tulos- ja prosessi </w:t>
      </w:r>
      <w:r w:rsidRPr="008346A9">
        <w:rPr>
          <w:rFonts w:ascii="Source Sans Pro" w:hAnsi="Source Sans Pro"/>
          <w:i/>
          <w:lang w:val="fi-FI"/>
        </w:rPr>
        <w:t>tavoitteiden toteutumista seurataan</w:t>
      </w:r>
      <w:r>
        <w:rPr>
          <w:rFonts w:ascii="Source Sans Pro" w:hAnsi="Source Sans Pro"/>
          <w:i/>
          <w:lang w:val="fi-FI"/>
        </w:rPr>
        <w:t xml:space="preserve"> ja arvioidaan</w:t>
      </w:r>
      <w:r w:rsidRPr="008346A9">
        <w:rPr>
          <w:rFonts w:ascii="Source Sans Pro" w:hAnsi="Source Sans Pro"/>
          <w:i/>
          <w:lang w:val="fi-FI"/>
        </w:rPr>
        <w:t xml:space="preserve"> &gt;</w:t>
      </w:r>
    </w:p>
    <w:p w14:paraId="1E399A6C" w14:textId="77777777" w:rsidR="0099411F" w:rsidRPr="00DD2CF0" w:rsidRDefault="0099411F" w:rsidP="0099411F">
      <w:pPr>
        <w:rPr>
          <w:rFonts w:ascii="Source Sans Pro" w:hAnsi="Source Sans Pro"/>
          <w:b/>
          <w:lang w:val="fi-FI"/>
        </w:rPr>
      </w:pPr>
      <w:r w:rsidRPr="00DD2CF0">
        <w:rPr>
          <w:rFonts w:ascii="Source Sans Pro" w:hAnsi="Source Sans Pro"/>
          <w:b/>
          <w:lang w:val="fi-FI"/>
        </w:rPr>
        <w:t xml:space="preserve">Tiedonkeruun </w:t>
      </w:r>
      <w:r>
        <w:rPr>
          <w:rFonts w:ascii="Source Sans Pro" w:hAnsi="Source Sans Pro"/>
          <w:b/>
          <w:lang w:val="fi-FI"/>
        </w:rPr>
        <w:t xml:space="preserve">ja arvioinnin </w:t>
      </w:r>
      <w:r w:rsidRPr="00DD2CF0">
        <w:rPr>
          <w:rFonts w:ascii="Source Sans Pro" w:hAnsi="Source Sans Pro"/>
          <w:b/>
          <w:lang w:val="fi-FI"/>
        </w:rPr>
        <w:t xml:space="preserve">menetelmät </w:t>
      </w:r>
    </w:p>
    <w:p w14:paraId="22E5E0A0" w14:textId="77777777" w:rsidR="0099411F" w:rsidRPr="00752D5D" w:rsidRDefault="0099411F" w:rsidP="0099411F">
      <w:pPr>
        <w:rPr>
          <w:rFonts w:ascii="Source Sans Pro" w:hAnsi="Source Sans Pro"/>
          <w:i/>
          <w:lang w:val="fi-FI"/>
        </w:rPr>
      </w:pPr>
      <w:r w:rsidRPr="00752D5D">
        <w:rPr>
          <w:rFonts w:ascii="Source Sans Pro" w:hAnsi="Source Sans Pro"/>
          <w:i/>
          <w:lang w:val="fi-FI"/>
        </w:rPr>
        <w:t xml:space="preserve">&lt; Kuvaus siitä miten tietoa </w:t>
      </w:r>
      <w:r>
        <w:rPr>
          <w:rFonts w:ascii="Source Sans Pro" w:hAnsi="Source Sans Pro"/>
          <w:i/>
          <w:lang w:val="fi-FI"/>
        </w:rPr>
        <w:t>kerätään (</w:t>
      </w:r>
      <w:r w:rsidRPr="00752D5D">
        <w:rPr>
          <w:rFonts w:ascii="Source Sans Pro" w:hAnsi="Source Sans Pro"/>
          <w:i/>
          <w:lang w:val="fi-FI"/>
        </w:rPr>
        <w:t>esim. kansalliset rekisteriaineistot, asiakas/potilastietojärjestelmät, kyselyt, asiakaspalautteet, asiakasraadit, haastattelut ja muut asiakasymmärryksen kartuttamisen menetelmät</w:t>
      </w:r>
      <w:r>
        <w:rPr>
          <w:rFonts w:ascii="Source Sans Pro" w:hAnsi="Source Sans Pro"/>
          <w:i/>
          <w:lang w:val="fi-FI"/>
        </w:rPr>
        <w:t>) ja miten arviointia tehdään kerätyn tiedon perusteella</w:t>
      </w:r>
      <w:r w:rsidRPr="00752D5D">
        <w:rPr>
          <w:rFonts w:ascii="Source Sans Pro" w:hAnsi="Source Sans Pro"/>
          <w:i/>
          <w:lang w:val="fi-FI"/>
        </w:rPr>
        <w:t xml:space="preserve"> &gt;</w:t>
      </w:r>
    </w:p>
    <w:p w14:paraId="67E72739" w14:textId="77777777" w:rsidR="0099411F" w:rsidRPr="00DD2CF0" w:rsidRDefault="0099411F" w:rsidP="0099411F">
      <w:pPr>
        <w:rPr>
          <w:rFonts w:ascii="Source Sans Pro" w:hAnsi="Source Sans Pro"/>
          <w:b/>
          <w:lang w:val="fi-FI"/>
        </w:rPr>
      </w:pPr>
      <w:r w:rsidRPr="00DD2CF0">
        <w:rPr>
          <w:rFonts w:ascii="Source Sans Pro" w:hAnsi="Source Sans Pro"/>
          <w:b/>
          <w:lang w:val="fi-FI"/>
        </w:rPr>
        <w:t>Lähtötilanteen arvioinnin tulokset</w:t>
      </w:r>
    </w:p>
    <w:p w14:paraId="29D8B264" w14:textId="77777777" w:rsidR="0099411F" w:rsidRPr="00C06472" w:rsidRDefault="0099411F" w:rsidP="0099411F">
      <w:pPr>
        <w:rPr>
          <w:rFonts w:ascii="Source Sans Pro" w:hAnsi="Source Sans Pro"/>
          <w:i/>
          <w:lang w:val="fi-FI"/>
        </w:rPr>
      </w:pPr>
      <w:r w:rsidRPr="00C06472">
        <w:rPr>
          <w:rFonts w:ascii="Source Sans Pro" w:hAnsi="Source Sans Pro"/>
          <w:i/>
          <w:lang w:val="fi-FI"/>
        </w:rPr>
        <w:t>&lt; Kuvaus mittareiden/kriteerien avulla tehdyn lähtötilanteen arvioinnin tuloksista</w:t>
      </w:r>
      <w:r>
        <w:rPr>
          <w:rFonts w:ascii="Source Sans Pro" w:hAnsi="Source Sans Pro"/>
          <w:i/>
          <w:lang w:val="fi-FI"/>
        </w:rPr>
        <w:t>.</w:t>
      </w:r>
      <w:r w:rsidRPr="00C06472">
        <w:rPr>
          <w:rFonts w:ascii="Source Sans Pro" w:hAnsi="Source Sans Pro"/>
          <w:i/>
          <w:lang w:val="fi-FI"/>
        </w:rPr>
        <w:t xml:space="preserve"> &gt;</w:t>
      </w:r>
    </w:p>
    <w:p w14:paraId="79406364" w14:textId="77777777" w:rsidR="0099411F" w:rsidRDefault="0099411F" w:rsidP="0099411F">
      <w:pPr>
        <w:rPr>
          <w:rFonts w:ascii="Source Sans Pro" w:hAnsi="Source Sans Pro"/>
          <w:b/>
          <w:lang w:val="fi-FI"/>
        </w:rPr>
      </w:pPr>
      <w:r w:rsidRPr="00DD2CF0">
        <w:rPr>
          <w:rFonts w:ascii="Source Sans Pro" w:hAnsi="Source Sans Pro"/>
          <w:b/>
          <w:lang w:val="fi-FI"/>
        </w:rPr>
        <w:t xml:space="preserve">Tehdyt kehittämistoimenpiteet </w:t>
      </w:r>
      <w:r>
        <w:rPr>
          <w:rFonts w:ascii="Source Sans Pro" w:hAnsi="Source Sans Pro"/>
          <w:b/>
          <w:lang w:val="fi-FI"/>
        </w:rPr>
        <w:t>ja prosessitavoitteiden seurannan ja arvioinnin tulokset</w:t>
      </w:r>
    </w:p>
    <w:p w14:paraId="3631F4F4" w14:textId="77777777" w:rsidR="0099411F" w:rsidRPr="00C06472" w:rsidRDefault="0099411F" w:rsidP="0099411F">
      <w:pPr>
        <w:rPr>
          <w:rFonts w:ascii="Source Sans Pro" w:hAnsi="Source Sans Pro"/>
          <w:i/>
          <w:lang w:val="fi-FI"/>
        </w:rPr>
      </w:pPr>
      <w:r w:rsidRPr="00C06472">
        <w:rPr>
          <w:rFonts w:ascii="Source Sans Pro" w:hAnsi="Source Sans Pro"/>
          <w:i/>
          <w:lang w:val="fi-FI"/>
        </w:rPr>
        <w:t>&lt; Kuvaus te</w:t>
      </w:r>
      <w:r>
        <w:rPr>
          <w:rFonts w:ascii="Source Sans Pro" w:hAnsi="Source Sans Pro"/>
          <w:i/>
          <w:lang w:val="fi-FI"/>
        </w:rPr>
        <w:t xml:space="preserve">hdyistä kehittämistoimenpiteistä ja arviointi niiden edistymisestä suhteessa prosessitavoitteisiin </w:t>
      </w:r>
      <w:r w:rsidRPr="00C06472">
        <w:rPr>
          <w:rFonts w:ascii="Source Sans Pro" w:hAnsi="Source Sans Pro"/>
          <w:i/>
          <w:lang w:val="fi-FI"/>
        </w:rPr>
        <w:t>&gt;</w:t>
      </w:r>
    </w:p>
    <w:p w14:paraId="358F17C6" w14:textId="77777777" w:rsidR="0099411F" w:rsidRPr="00DD2CF0" w:rsidRDefault="0099411F" w:rsidP="0099411F">
      <w:pPr>
        <w:rPr>
          <w:rFonts w:ascii="Source Sans Pro" w:hAnsi="Source Sans Pro"/>
          <w:b/>
          <w:lang w:val="fi-FI"/>
        </w:rPr>
      </w:pPr>
      <w:r>
        <w:rPr>
          <w:rFonts w:ascii="Source Sans Pro" w:hAnsi="Source Sans Pro"/>
          <w:b/>
          <w:lang w:val="fi-FI"/>
        </w:rPr>
        <w:t>Tulostavoitteiden s</w:t>
      </w:r>
      <w:r w:rsidRPr="00DD2CF0">
        <w:rPr>
          <w:rFonts w:ascii="Source Sans Pro" w:hAnsi="Source Sans Pro"/>
          <w:b/>
          <w:lang w:val="fi-FI"/>
        </w:rPr>
        <w:t>eurannan ja arvioinnin tulokset</w:t>
      </w:r>
    </w:p>
    <w:p w14:paraId="4D8FC652" w14:textId="77777777" w:rsidR="0099411F" w:rsidRPr="00194308" w:rsidRDefault="0099411F" w:rsidP="0099411F">
      <w:pPr>
        <w:rPr>
          <w:rFonts w:ascii="Source Sans Pro" w:hAnsi="Source Sans Pro"/>
          <w:i/>
          <w:lang w:val="fi-FI"/>
        </w:rPr>
      </w:pPr>
      <w:r w:rsidRPr="00194308">
        <w:rPr>
          <w:rFonts w:ascii="Source Sans Pro" w:hAnsi="Source Sans Pro"/>
          <w:i/>
          <w:lang w:val="fi-FI"/>
        </w:rPr>
        <w:t xml:space="preserve">&lt; Kuvaus </w:t>
      </w:r>
      <w:r>
        <w:rPr>
          <w:rFonts w:ascii="Source Sans Pro" w:hAnsi="Source Sans Pro"/>
          <w:i/>
          <w:lang w:val="fi-FI"/>
        </w:rPr>
        <w:t xml:space="preserve">tulostavoitteiden toteutumisen </w:t>
      </w:r>
      <w:r w:rsidRPr="00194308">
        <w:rPr>
          <w:rFonts w:ascii="Source Sans Pro" w:hAnsi="Source Sans Pro"/>
          <w:i/>
          <w:lang w:val="fi-FI"/>
        </w:rPr>
        <w:t>seurannan ja arvioinnin tuloksista &gt;</w:t>
      </w:r>
    </w:p>
    <w:p w14:paraId="1FB804E4" w14:textId="77777777" w:rsidR="0099411F" w:rsidRDefault="0099411F" w:rsidP="001A2C41">
      <w:pPr>
        <w:rPr>
          <w:rFonts w:ascii="Source Sans Pro" w:hAnsi="Source Sans Pro"/>
          <w:b/>
          <w:lang w:val="fi-FI"/>
        </w:rPr>
      </w:pPr>
    </w:p>
    <w:p w14:paraId="71A07525" w14:textId="77777777" w:rsidR="00DB521B" w:rsidRPr="00DB521B" w:rsidRDefault="00DB521B" w:rsidP="00DB521B">
      <w:pPr>
        <w:rPr>
          <w:rFonts w:ascii="Source Sans Pro" w:hAnsi="Source Sans Pro"/>
          <w:lang w:val="fi-FI"/>
        </w:rPr>
      </w:pPr>
    </w:p>
    <w:p w14:paraId="33BAEFDF" w14:textId="77777777" w:rsidR="00DB521B" w:rsidRPr="00EE4DC2" w:rsidRDefault="0052564C" w:rsidP="00EE4DC2">
      <w:pPr>
        <w:pStyle w:val="Luettelokappale"/>
        <w:numPr>
          <w:ilvl w:val="0"/>
          <w:numId w:val="3"/>
        </w:numPr>
        <w:rPr>
          <w:rFonts w:ascii="Source Sans Pro" w:hAnsi="Source Sans Pro"/>
          <w:b/>
          <w:sz w:val="28"/>
          <w:szCs w:val="28"/>
          <w:lang w:val="fi-FI"/>
        </w:rPr>
      </w:pPr>
      <w:r w:rsidRPr="00EE4DC2">
        <w:rPr>
          <w:rFonts w:ascii="Source Sans Pro" w:hAnsi="Source Sans Pro"/>
          <w:b/>
          <w:sz w:val="28"/>
          <w:szCs w:val="28"/>
          <w:lang w:val="fi-FI"/>
        </w:rPr>
        <w:t xml:space="preserve">Palveluiden monialaisuuden ja yhteentoimivuuden varmistaminen </w:t>
      </w:r>
      <w:r w:rsidR="00DB521B" w:rsidRPr="00EE4DC2">
        <w:rPr>
          <w:rFonts w:ascii="Source Sans Pro" w:hAnsi="Source Sans Pro"/>
          <w:b/>
          <w:sz w:val="28"/>
          <w:szCs w:val="28"/>
          <w:lang w:val="fi-FI"/>
        </w:rPr>
        <w:t xml:space="preserve"> </w:t>
      </w:r>
    </w:p>
    <w:p w14:paraId="2591195A" w14:textId="77777777" w:rsidR="0099411F" w:rsidRDefault="0099411F" w:rsidP="002E017B">
      <w:pPr>
        <w:rPr>
          <w:rFonts w:ascii="Source Sans Pro" w:hAnsi="Source Sans Pro"/>
          <w:b/>
          <w:lang w:val="fi-FI"/>
        </w:rPr>
      </w:pPr>
    </w:p>
    <w:p w14:paraId="4A865548" w14:textId="77777777" w:rsidR="0099411F" w:rsidRPr="00E41588" w:rsidRDefault="0099411F" w:rsidP="0099411F">
      <w:pPr>
        <w:rPr>
          <w:rFonts w:ascii="Source Sans Pro" w:hAnsi="Source Sans Pro"/>
          <w:b/>
          <w:lang w:val="fi-FI"/>
        </w:rPr>
      </w:pPr>
      <w:r w:rsidRPr="00E41588">
        <w:rPr>
          <w:rFonts w:ascii="Source Sans Pro" w:hAnsi="Source Sans Pro"/>
          <w:b/>
          <w:lang w:val="fi-FI"/>
        </w:rPr>
        <w:t xml:space="preserve">Hankkeen </w:t>
      </w:r>
      <w:r>
        <w:rPr>
          <w:rFonts w:ascii="Source Sans Pro" w:hAnsi="Source Sans Pro"/>
          <w:b/>
          <w:lang w:val="fi-FI"/>
        </w:rPr>
        <w:t>tulos</w:t>
      </w:r>
      <w:r w:rsidRPr="00E41588">
        <w:rPr>
          <w:rFonts w:ascii="Source Sans Pro" w:hAnsi="Source Sans Pro"/>
          <w:b/>
          <w:lang w:val="fi-FI"/>
        </w:rPr>
        <w:t>tavoitteet</w:t>
      </w:r>
      <w:r>
        <w:rPr>
          <w:rFonts w:ascii="Source Sans Pro" w:hAnsi="Source Sans Pro"/>
          <w:b/>
          <w:lang w:val="fi-FI"/>
        </w:rPr>
        <w:t xml:space="preserve"> ja prosessitavoitteet</w:t>
      </w:r>
    </w:p>
    <w:p w14:paraId="1E827EDB" w14:textId="77777777" w:rsidR="0099411F" w:rsidRPr="00630DB3" w:rsidRDefault="0099411F" w:rsidP="0099411F">
      <w:pPr>
        <w:rPr>
          <w:rFonts w:ascii="Source Sans Pro" w:hAnsi="Source Sans Pro"/>
          <w:i/>
          <w:lang w:val="fi-FI"/>
        </w:rPr>
      </w:pPr>
      <w:r w:rsidRPr="00630DB3">
        <w:rPr>
          <w:rFonts w:ascii="Source Sans Pro" w:hAnsi="Source Sans Pro"/>
          <w:i/>
          <w:lang w:val="fi-FI"/>
        </w:rPr>
        <w:t xml:space="preserve">&lt; Kuvaus hankkeen </w:t>
      </w:r>
      <w:r>
        <w:rPr>
          <w:rFonts w:ascii="Source Sans Pro" w:hAnsi="Source Sans Pro"/>
          <w:i/>
          <w:lang w:val="fi-FI"/>
        </w:rPr>
        <w:t xml:space="preserve">tulostavoitteista ja prosessitavoitteista </w:t>
      </w:r>
      <w:r w:rsidRPr="00630DB3">
        <w:rPr>
          <w:rFonts w:ascii="Source Sans Pro" w:hAnsi="Source Sans Pro"/>
          <w:i/>
          <w:lang w:val="fi-FI"/>
        </w:rPr>
        <w:t>&gt;</w:t>
      </w:r>
    </w:p>
    <w:p w14:paraId="0F4946EB" w14:textId="77777777" w:rsidR="0099411F" w:rsidRPr="00E41588" w:rsidRDefault="0099411F" w:rsidP="0099411F">
      <w:pPr>
        <w:rPr>
          <w:rFonts w:ascii="Source Sans Pro" w:hAnsi="Source Sans Pro"/>
          <w:b/>
          <w:lang w:val="fi-FI"/>
        </w:rPr>
      </w:pPr>
      <w:r w:rsidRPr="00E41588">
        <w:rPr>
          <w:rFonts w:ascii="Source Sans Pro" w:hAnsi="Source Sans Pro"/>
          <w:b/>
          <w:lang w:val="fi-FI"/>
        </w:rPr>
        <w:t>Arvioinnin mittarit/kriteerit</w:t>
      </w:r>
    </w:p>
    <w:p w14:paraId="0932510F" w14:textId="77777777" w:rsidR="0099411F" w:rsidRPr="008346A9" w:rsidRDefault="0099411F" w:rsidP="0099411F">
      <w:pPr>
        <w:rPr>
          <w:rFonts w:ascii="Source Sans Pro" w:hAnsi="Source Sans Pro"/>
          <w:i/>
          <w:lang w:val="fi-FI"/>
        </w:rPr>
      </w:pPr>
      <w:r w:rsidRPr="008346A9">
        <w:rPr>
          <w:rFonts w:ascii="Source Sans Pro" w:hAnsi="Source Sans Pro"/>
          <w:i/>
          <w:lang w:val="fi-FI"/>
        </w:rPr>
        <w:t xml:space="preserve">&lt; Kuvaus mittareista/kriteereistä, joilla hankkeen </w:t>
      </w:r>
      <w:r>
        <w:rPr>
          <w:rFonts w:ascii="Source Sans Pro" w:hAnsi="Source Sans Pro"/>
          <w:i/>
          <w:lang w:val="fi-FI"/>
        </w:rPr>
        <w:t>tulos- ja prosessi</w:t>
      </w:r>
      <w:r w:rsidRPr="008346A9">
        <w:rPr>
          <w:rFonts w:ascii="Source Sans Pro" w:hAnsi="Source Sans Pro"/>
          <w:i/>
          <w:lang w:val="fi-FI"/>
        </w:rPr>
        <w:t>tavoitteiden toteutumista seurataan</w:t>
      </w:r>
      <w:r>
        <w:rPr>
          <w:rFonts w:ascii="Source Sans Pro" w:hAnsi="Source Sans Pro"/>
          <w:i/>
          <w:lang w:val="fi-FI"/>
        </w:rPr>
        <w:t xml:space="preserve"> ja arvioidaan</w:t>
      </w:r>
      <w:r w:rsidRPr="008346A9">
        <w:rPr>
          <w:rFonts w:ascii="Source Sans Pro" w:hAnsi="Source Sans Pro"/>
          <w:i/>
          <w:lang w:val="fi-FI"/>
        </w:rPr>
        <w:t xml:space="preserve"> &gt;</w:t>
      </w:r>
    </w:p>
    <w:p w14:paraId="6A5C5BF4" w14:textId="77777777" w:rsidR="0099411F" w:rsidRPr="00DD2CF0" w:rsidRDefault="0099411F" w:rsidP="0099411F">
      <w:pPr>
        <w:rPr>
          <w:rFonts w:ascii="Source Sans Pro" w:hAnsi="Source Sans Pro"/>
          <w:b/>
          <w:lang w:val="fi-FI"/>
        </w:rPr>
      </w:pPr>
      <w:r w:rsidRPr="00DD2CF0">
        <w:rPr>
          <w:rFonts w:ascii="Source Sans Pro" w:hAnsi="Source Sans Pro"/>
          <w:b/>
          <w:lang w:val="fi-FI"/>
        </w:rPr>
        <w:t xml:space="preserve">Tiedonkeruun </w:t>
      </w:r>
      <w:r>
        <w:rPr>
          <w:rFonts w:ascii="Source Sans Pro" w:hAnsi="Source Sans Pro"/>
          <w:b/>
          <w:lang w:val="fi-FI"/>
        </w:rPr>
        <w:t xml:space="preserve">ja arvioinnin </w:t>
      </w:r>
      <w:r w:rsidRPr="00DD2CF0">
        <w:rPr>
          <w:rFonts w:ascii="Source Sans Pro" w:hAnsi="Source Sans Pro"/>
          <w:b/>
          <w:lang w:val="fi-FI"/>
        </w:rPr>
        <w:t xml:space="preserve">menetelmät </w:t>
      </w:r>
    </w:p>
    <w:p w14:paraId="74407F9F" w14:textId="77777777" w:rsidR="0099411F" w:rsidRPr="00752D5D" w:rsidRDefault="0099411F" w:rsidP="0099411F">
      <w:pPr>
        <w:rPr>
          <w:rFonts w:ascii="Source Sans Pro" w:hAnsi="Source Sans Pro"/>
          <w:i/>
          <w:lang w:val="fi-FI"/>
        </w:rPr>
      </w:pPr>
      <w:r w:rsidRPr="00752D5D">
        <w:rPr>
          <w:rFonts w:ascii="Source Sans Pro" w:hAnsi="Source Sans Pro"/>
          <w:i/>
          <w:lang w:val="fi-FI"/>
        </w:rPr>
        <w:t xml:space="preserve">&lt; Kuvaus siitä miten tietoa </w:t>
      </w:r>
      <w:r>
        <w:rPr>
          <w:rFonts w:ascii="Source Sans Pro" w:hAnsi="Source Sans Pro"/>
          <w:i/>
          <w:lang w:val="fi-FI"/>
        </w:rPr>
        <w:t>kerätään (</w:t>
      </w:r>
      <w:r w:rsidRPr="00752D5D">
        <w:rPr>
          <w:rFonts w:ascii="Source Sans Pro" w:hAnsi="Source Sans Pro"/>
          <w:i/>
          <w:lang w:val="fi-FI"/>
        </w:rPr>
        <w:t>esim. kansalliset rekisteriaineistot, asiakas/potilastietojärjestelmät, kyselyt, asiakaspalautteet, asiakasraadit, haastattelut ja muut asiakasymmärryksen kartuttamisen menetelmät</w:t>
      </w:r>
      <w:r>
        <w:rPr>
          <w:rFonts w:ascii="Source Sans Pro" w:hAnsi="Source Sans Pro"/>
          <w:i/>
          <w:lang w:val="fi-FI"/>
        </w:rPr>
        <w:t>) ja miten arviointia tehdään kerätyn tiedon perusteella</w:t>
      </w:r>
      <w:r w:rsidRPr="00752D5D">
        <w:rPr>
          <w:rFonts w:ascii="Source Sans Pro" w:hAnsi="Source Sans Pro"/>
          <w:i/>
          <w:lang w:val="fi-FI"/>
        </w:rPr>
        <w:t xml:space="preserve"> &gt;</w:t>
      </w:r>
    </w:p>
    <w:p w14:paraId="696CEAC0" w14:textId="77777777" w:rsidR="0099411F" w:rsidRPr="00DD2CF0" w:rsidRDefault="0099411F" w:rsidP="0099411F">
      <w:pPr>
        <w:rPr>
          <w:rFonts w:ascii="Source Sans Pro" w:hAnsi="Source Sans Pro"/>
          <w:b/>
          <w:lang w:val="fi-FI"/>
        </w:rPr>
      </w:pPr>
      <w:r w:rsidRPr="00DD2CF0">
        <w:rPr>
          <w:rFonts w:ascii="Source Sans Pro" w:hAnsi="Source Sans Pro"/>
          <w:b/>
          <w:lang w:val="fi-FI"/>
        </w:rPr>
        <w:t>Lähtötilanteen arvioinnin tulokset</w:t>
      </w:r>
    </w:p>
    <w:p w14:paraId="1276A87C" w14:textId="77777777" w:rsidR="0099411F" w:rsidRPr="00C06472" w:rsidRDefault="0099411F" w:rsidP="0099411F">
      <w:pPr>
        <w:rPr>
          <w:rFonts w:ascii="Source Sans Pro" w:hAnsi="Source Sans Pro"/>
          <w:i/>
          <w:lang w:val="fi-FI"/>
        </w:rPr>
      </w:pPr>
      <w:r w:rsidRPr="00C06472">
        <w:rPr>
          <w:rFonts w:ascii="Source Sans Pro" w:hAnsi="Source Sans Pro"/>
          <w:i/>
          <w:lang w:val="fi-FI"/>
        </w:rPr>
        <w:t>&lt; Kuvaus mittareiden/kriteerien avulla tehdyn lähtötilanteen arvioinnin tuloksista</w:t>
      </w:r>
      <w:r>
        <w:rPr>
          <w:rFonts w:ascii="Source Sans Pro" w:hAnsi="Source Sans Pro"/>
          <w:i/>
          <w:lang w:val="fi-FI"/>
        </w:rPr>
        <w:t>.</w:t>
      </w:r>
      <w:r w:rsidRPr="00C06472">
        <w:rPr>
          <w:rFonts w:ascii="Source Sans Pro" w:hAnsi="Source Sans Pro"/>
          <w:i/>
          <w:lang w:val="fi-FI"/>
        </w:rPr>
        <w:t xml:space="preserve"> &gt;</w:t>
      </w:r>
    </w:p>
    <w:p w14:paraId="6D2A63A0" w14:textId="77777777" w:rsidR="0099411F" w:rsidRDefault="0099411F" w:rsidP="0099411F">
      <w:pPr>
        <w:rPr>
          <w:rFonts w:ascii="Source Sans Pro" w:hAnsi="Source Sans Pro"/>
          <w:b/>
          <w:lang w:val="fi-FI"/>
        </w:rPr>
      </w:pPr>
      <w:r w:rsidRPr="00DD2CF0">
        <w:rPr>
          <w:rFonts w:ascii="Source Sans Pro" w:hAnsi="Source Sans Pro"/>
          <w:b/>
          <w:lang w:val="fi-FI"/>
        </w:rPr>
        <w:t xml:space="preserve">Tehdyt kehittämistoimenpiteet </w:t>
      </w:r>
      <w:r>
        <w:rPr>
          <w:rFonts w:ascii="Source Sans Pro" w:hAnsi="Source Sans Pro"/>
          <w:b/>
          <w:lang w:val="fi-FI"/>
        </w:rPr>
        <w:t>ja prosessitavoitteiden seurannan ja arvioinnin tulokset</w:t>
      </w:r>
    </w:p>
    <w:p w14:paraId="0E3CF560" w14:textId="77777777" w:rsidR="0099411F" w:rsidRPr="00C06472" w:rsidRDefault="0099411F" w:rsidP="0099411F">
      <w:pPr>
        <w:rPr>
          <w:rFonts w:ascii="Source Sans Pro" w:hAnsi="Source Sans Pro"/>
          <w:i/>
          <w:lang w:val="fi-FI"/>
        </w:rPr>
      </w:pPr>
      <w:r w:rsidRPr="00C06472">
        <w:rPr>
          <w:rFonts w:ascii="Source Sans Pro" w:hAnsi="Source Sans Pro"/>
          <w:i/>
          <w:lang w:val="fi-FI"/>
        </w:rPr>
        <w:t>&lt; Kuvaus te</w:t>
      </w:r>
      <w:r>
        <w:rPr>
          <w:rFonts w:ascii="Source Sans Pro" w:hAnsi="Source Sans Pro"/>
          <w:i/>
          <w:lang w:val="fi-FI"/>
        </w:rPr>
        <w:t xml:space="preserve">hdyistä kehittämistoimenpiteistä ja arviointi niiden edistymisestä suhteessa prosessitavoitteisiin </w:t>
      </w:r>
      <w:r w:rsidRPr="00C06472">
        <w:rPr>
          <w:rFonts w:ascii="Source Sans Pro" w:hAnsi="Source Sans Pro"/>
          <w:i/>
          <w:lang w:val="fi-FI"/>
        </w:rPr>
        <w:t>&gt;</w:t>
      </w:r>
    </w:p>
    <w:p w14:paraId="539E2E47" w14:textId="77777777" w:rsidR="0099411F" w:rsidRPr="00DD2CF0" w:rsidRDefault="0099411F" w:rsidP="0099411F">
      <w:pPr>
        <w:rPr>
          <w:rFonts w:ascii="Source Sans Pro" w:hAnsi="Source Sans Pro"/>
          <w:b/>
          <w:lang w:val="fi-FI"/>
        </w:rPr>
      </w:pPr>
      <w:r>
        <w:rPr>
          <w:rFonts w:ascii="Source Sans Pro" w:hAnsi="Source Sans Pro"/>
          <w:b/>
          <w:lang w:val="fi-FI"/>
        </w:rPr>
        <w:t>Tulostavoitteiden s</w:t>
      </w:r>
      <w:r w:rsidRPr="00DD2CF0">
        <w:rPr>
          <w:rFonts w:ascii="Source Sans Pro" w:hAnsi="Source Sans Pro"/>
          <w:b/>
          <w:lang w:val="fi-FI"/>
        </w:rPr>
        <w:t>eurannan ja arvioinnin tulokset</w:t>
      </w:r>
    </w:p>
    <w:p w14:paraId="766241CA" w14:textId="77777777" w:rsidR="0099411F" w:rsidRPr="00194308" w:rsidRDefault="0099411F" w:rsidP="0099411F">
      <w:pPr>
        <w:rPr>
          <w:rFonts w:ascii="Source Sans Pro" w:hAnsi="Source Sans Pro"/>
          <w:i/>
          <w:lang w:val="fi-FI"/>
        </w:rPr>
      </w:pPr>
      <w:r w:rsidRPr="00194308">
        <w:rPr>
          <w:rFonts w:ascii="Source Sans Pro" w:hAnsi="Source Sans Pro"/>
          <w:i/>
          <w:lang w:val="fi-FI"/>
        </w:rPr>
        <w:t xml:space="preserve">&lt; Kuvaus </w:t>
      </w:r>
      <w:r>
        <w:rPr>
          <w:rFonts w:ascii="Source Sans Pro" w:hAnsi="Source Sans Pro"/>
          <w:i/>
          <w:lang w:val="fi-FI"/>
        </w:rPr>
        <w:t xml:space="preserve">tulostavoitteiden toteutumisen </w:t>
      </w:r>
      <w:r w:rsidRPr="00194308">
        <w:rPr>
          <w:rFonts w:ascii="Source Sans Pro" w:hAnsi="Source Sans Pro"/>
          <w:i/>
          <w:lang w:val="fi-FI"/>
        </w:rPr>
        <w:t>seurannan ja arvioinnin tuloksista &gt;</w:t>
      </w:r>
    </w:p>
    <w:p w14:paraId="3282E715" w14:textId="77777777" w:rsidR="00DB521B" w:rsidRPr="00DB521B" w:rsidRDefault="00DB521B" w:rsidP="00DB521B">
      <w:pPr>
        <w:rPr>
          <w:rFonts w:ascii="Source Sans Pro" w:hAnsi="Source Sans Pro"/>
          <w:lang w:val="fi-FI"/>
        </w:rPr>
      </w:pPr>
    </w:p>
    <w:p w14:paraId="62E7DE7A" w14:textId="77777777" w:rsidR="00DB521B" w:rsidRPr="00EE4DC2" w:rsidRDefault="0052564C" w:rsidP="00EE4DC2">
      <w:pPr>
        <w:pStyle w:val="Luettelokappale"/>
        <w:numPr>
          <w:ilvl w:val="0"/>
          <w:numId w:val="3"/>
        </w:numPr>
        <w:rPr>
          <w:rFonts w:ascii="Source Sans Pro" w:hAnsi="Source Sans Pro"/>
          <w:b/>
          <w:sz w:val="28"/>
          <w:szCs w:val="28"/>
          <w:lang w:val="fi-FI"/>
        </w:rPr>
      </w:pPr>
      <w:r w:rsidRPr="00EE4DC2">
        <w:rPr>
          <w:rFonts w:ascii="Source Sans Pro" w:hAnsi="Source Sans Pro"/>
          <w:b/>
          <w:sz w:val="28"/>
          <w:szCs w:val="28"/>
          <w:lang w:val="fi-FI"/>
        </w:rPr>
        <w:t xml:space="preserve">Kustannusten nousun hillitseminen </w:t>
      </w:r>
      <w:r w:rsidR="00DB521B" w:rsidRPr="00EE4DC2">
        <w:rPr>
          <w:rFonts w:ascii="Source Sans Pro" w:hAnsi="Source Sans Pro"/>
          <w:b/>
          <w:sz w:val="28"/>
          <w:szCs w:val="28"/>
          <w:lang w:val="fi-FI"/>
        </w:rPr>
        <w:t xml:space="preserve"> </w:t>
      </w:r>
    </w:p>
    <w:p w14:paraId="744EE3F4" w14:textId="77777777" w:rsidR="0099411F" w:rsidRDefault="0099411F" w:rsidP="002E017B">
      <w:pPr>
        <w:rPr>
          <w:rFonts w:ascii="Source Sans Pro" w:hAnsi="Source Sans Pro"/>
          <w:b/>
          <w:lang w:val="fi-FI"/>
        </w:rPr>
      </w:pPr>
    </w:p>
    <w:p w14:paraId="118C0E97" w14:textId="77777777" w:rsidR="0099411F" w:rsidRPr="00E41588" w:rsidRDefault="0099411F" w:rsidP="0099411F">
      <w:pPr>
        <w:rPr>
          <w:rFonts w:ascii="Source Sans Pro" w:hAnsi="Source Sans Pro"/>
          <w:b/>
          <w:lang w:val="fi-FI"/>
        </w:rPr>
      </w:pPr>
      <w:r w:rsidRPr="00E41588">
        <w:rPr>
          <w:rFonts w:ascii="Source Sans Pro" w:hAnsi="Source Sans Pro"/>
          <w:b/>
          <w:lang w:val="fi-FI"/>
        </w:rPr>
        <w:t xml:space="preserve">Hankkeen </w:t>
      </w:r>
      <w:r>
        <w:rPr>
          <w:rFonts w:ascii="Source Sans Pro" w:hAnsi="Source Sans Pro"/>
          <w:b/>
          <w:lang w:val="fi-FI"/>
        </w:rPr>
        <w:t>tulos</w:t>
      </w:r>
      <w:r w:rsidRPr="00E41588">
        <w:rPr>
          <w:rFonts w:ascii="Source Sans Pro" w:hAnsi="Source Sans Pro"/>
          <w:b/>
          <w:lang w:val="fi-FI"/>
        </w:rPr>
        <w:t>tavoitteet</w:t>
      </w:r>
      <w:r>
        <w:rPr>
          <w:rFonts w:ascii="Source Sans Pro" w:hAnsi="Source Sans Pro"/>
          <w:b/>
          <w:lang w:val="fi-FI"/>
        </w:rPr>
        <w:t xml:space="preserve"> ja prosessitavoitteet</w:t>
      </w:r>
    </w:p>
    <w:p w14:paraId="45186F94" w14:textId="77777777" w:rsidR="0099411F" w:rsidRPr="00630DB3" w:rsidRDefault="0099411F" w:rsidP="0099411F">
      <w:pPr>
        <w:rPr>
          <w:rFonts w:ascii="Source Sans Pro" w:hAnsi="Source Sans Pro"/>
          <w:i/>
          <w:lang w:val="fi-FI"/>
        </w:rPr>
      </w:pPr>
      <w:r w:rsidRPr="00630DB3">
        <w:rPr>
          <w:rFonts w:ascii="Source Sans Pro" w:hAnsi="Source Sans Pro"/>
          <w:i/>
          <w:lang w:val="fi-FI"/>
        </w:rPr>
        <w:t xml:space="preserve">&lt; Kuvaus hankkeen </w:t>
      </w:r>
      <w:r>
        <w:rPr>
          <w:rFonts w:ascii="Source Sans Pro" w:hAnsi="Source Sans Pro"/>
          <w:i/>
          <w:lang w:val="fi-FI"/>
        </w:rPr>
        <w:t xml:space="preserve">tulostavoitteista ja prosessitavoitteista </w:t>
      </w:r>
      <w:r w:rsidRPr="00630DB3">
        <w:rPr>
          <w:rFonts w:ascii="Source Sans Pro" w:hAnsi="Source Sans Pro"/>
          <w:i/>
          <w:lang w:val="fi-FI"/>
        </w:rPr>
        <w:t>&gt;</w:t>
      </w:r>
    </w:p>
    <w:p w14:paraId="557D477F" w14:textId="77777777" w:rsidR="0099411F" w:rsidRPr="00E41588" w:rsidRDefault="0099411F" w:rsidP="0099411F">
      <w:pPr>
        <w:rPr>
          <w:rFonts w:ascii="Source Sans Pro" w:hAnsi="Source Sans Pro"/>
          <w:b/>
          <w:lang w:val="fi-FI"/>
        </w:rPr>
      </w:pPr>
      <w:r w:rsidRPr="00E41588">
        <w:rPr>
          <w:rFonts w:ascii="Source Sans Pro" w:hAnsi="Source Sans Pro"/>
          <w:b/>
          <w:lang w:val="fi-FI"/>
        </w:rPr>
        <w:t>Arvioinnin mittarit/kriteerit</w:t>
      </w:r>
    </w:p>
    <w:p w14:paraId="422CBEF5" w14:textId="77777777" w:rsidR="0099411F" w:rsidRPr="008346A9" w:rsidRDefault="0099411F" w:rsidP="0099411F">
      <w:pPr>
        <w:rPr>
          <w:rFonts w:ascii="Source Sans Pro" w:hAnsi="Source Sans Pro"/>
          <w:i/>
          <w:lang w:val="fi-FI"/>
        </w:rPr>
      </w:pPr>
      <w:r w:rsidRPr="008346A9">
        <w:rPr>
          <w:rFonts w:ascii="Source Sans Pro" w:hAnsi="Source Sans Pro"/>
          <w:i/>
          <w:lang w:val="fi-FI"/>
        </w:rPr>
        <w:t xml:space="preserve">&lt; Kuvaus mittareista/kriteereistä, joilla hankkeen </w:t>
      </w:r>
      <w:r>
        <w:rPr>
          <w:rFonts w:ascii="Source Sans Pro" w:hAnsi="Source Sans Pro"/>
          <w:i/>
          <w:lang w:val="fi-FI"/>
        </w:rPr>
        <w:t>tulos- ja prosessi</w:t>
      </w:r>
      <w:r w:rsidRPr="008346A9">
        <w:rPr>
          <w:rFonts w:ascii="Source Sans Pro" w:hAnsi="Source Sans Pro"/>
          <w:i/>
          <w:lang w:val="fi-FI"/>
        </w:rPr>
        <w:t>tavoitteiden toteutumista seurataan</w:t>
      </w:r>
      <w:r>
        <w:rPr>
          <w:rFonts w:ascii="Source Sans Pro" w:hAnsi="Source Sans Pro"/>
          <w:i/>
          <w:lang w:val="fi-FI"/>
        </w:rPr>
        <w:t xml:space="preserve"> ja arvioidaan</w:t>
      </w:r>
      <w:r w:rsidRPr="008346A9">
        <w:rPr>
          <w:rFonts w:ascii="Source Sans Pro" w:hAnsi="Source Sans Pro"/>
          <w:i/>
          <w:lang w:val="fi-FI"/>
        </w:rPr>
        <w:t xml:space="preserve"> &gt;</w:t>
      </w:r>
    </w:p>
    <w:p w14:paraId="49A6A574" w14:textId="77777777" w:rsidR="0099411F" w:rsidRPr="00DD2CF0" w:rsidRDefault="0099411F" w:rsidP="0099411F">
      <w:pPr>
        <w:rPr>
          <w:rFonts w:ascii="Source Sans Pro" w:hAnsi="Source Sans Pro"/>
          <w:b/>
          <w:lang w:val="fi-FI"/>
        </w:rPr>
      </w:pPr>
      <w:r w:rsidRPr="00DD2CF0">
        <w:rPr>
          <w:rFonts w:ascii="Source Sans Pro" w:hAnsi="Source Sans Pro"/>
          <w:b/>
          <w:lang w:val="fi-FI"/>
        </w:rPr>
        <w:t xml:space="preserve">Tiedonkeruun </w:t>
      </w:r>
      <w:r>
        <w:rPr>
          <w:rFonts w:ascii="Source Sans Pro" w:hAnsi="Source Sans Pro"/>
          <w:b/>
          <w:lang w:val="fi-FI"/>
        </w:rPr>
        <w:t xml:space="preserve">ja arvioinnin </w:t>
      </w:r>
      <w:r w:rsidRPr="00DD2CF0">
        <w:rPr>
          <w:rFonts w:ascii="Source Sans Pro" w:hAnsi="Source Sans Pro"/>
          <w:b/>
          <w:lang w:val="fi-FI"/>
        </w:rPr>
        <w:t xml:space="preserve">menetelmät </w:t>
      </w:r>
    </w:p>
    <w:p w14:paraId="192634ED" w14:textId="77777777" w:rsidR="0099411F" w:rsidRPr="00752D5D" w:rsidRDefault="0099411F" w:rsidP="0099411F">
      <w:pPr>
        <w:rPr>
          <w:rFonts w:ascii="Source Sans Pro" w:hAnsi="Source Sans Pro"/>
          <w:i/>
          <w:lang w:val="fi-FI"/>
        </w:rPr>
      </w:pPr>
      <w:r w:rsidRPr="00752D5D">
        <w:rPr>
          <w:rFonts w:ascii="Source Sans Pro" w:hAnsi="Source Sans Pro"/>
          <w:i/>
          <w:lang w:val="fi-FI"/>
        </w:rPr>
        <w:t xml:space="preserve">&lt; Kuvaus siitä miten tietoa </w:t>
      </w:r>
      <w:r>
        <w:rPr>
          <w:rFonts w:ascii="Source Sans Pro" w:hAnsi="Source Sans Pro"/>
          <w:i/>
          <w:lang w:val="fi-FI"/>
        </w:rPr>
        <w:t>kerätään (</w:t>
      </w:r>
      <w:r w:rsidRPr="00752D5D">
        <w:rPr>
          <w:rFonts w:ascii="Source Sans Pro" w:hAnsi="Source Sans Pro"/>
          <w:i/>
          <w:lang w:val="fi-FI"/>
        </w:rPr>
        <w:t>esim. kansalliset rekisteriaineistot, asiakas/potilastietojärjestelmät, kyselyt, asiakaspalautteet, asiakasraadit, haastattelut ja muut asiakasymmärryksen kartuttamisen menetelmät</w:t>
      </w:r>
      <w:r>
        <w:rPr>
          <w:rFonts w:ascii="Source Sans Pro" w:hAnsi="Source Sans Pro"/>
          <w:i/>
          <w:lang w:val="fi-FI"/>
        </w:rPr>
        <w:t>) ja miten arviointia tehdään kerätyn tiedon perusteella</w:t>
      </w:r>
      <w:r w:rsidRPr="00752D5D">
        <w:rPr>
          <w:rFonts w:ascii="Source Sans Pro" w:hAnsi="Source Sans Pro"/>
          <w:i/>
          <w:lang w:val="fi-FI"/>
        </w:rPr>
        <w:t xml:space="preserve"> &gt;</w:t>
      </w:r>
    </w:p>
    <w:p w14:paraId="69C91D25" w14:textId="77777777" w:rsidR="0099411F" w:rsidRPr="00DD2CF0" w:rsidRDefault="0099411F" w:rsidP="0099411F">
      <w:pPr>
        <w:rPr>
          <w:rFonts w:ascii="Source Sans Pro" w:hAnsi="Source Sans Pro"/>
          <w:b/>
          <w:lang w:val="fi-FI"/>
        </w:rPr>
      </w:pPr>
      <w:r w:rsidRPr="00DD2CF0">
        <w:rPr>
          <w:rFonts w:ascii="Source Sans Pro" w:hAnsi="Source Sans Pro"/>
          <w:b/>
          <w:lang w:val="fi-FI"/>
        </w:rPr>
        <w:t>Lähtötilanteen arvioinnin tulokset</w:t>
      </w:r>
    </w:p>
    <w:p w14:paraId="6370055B" w14:textId="77777777" w:rsidR="0099411F" w:rsidRPr="00C06472" w:rsidRDefault="0099411F" w:rsidP="0099411F">
      <w:pPr>
        <w:rPr>
          <w:rFonts w:ascii="Source Sans Pro" w:hAnsi="Source Sans Pro"/>
          <w:i/>
          <w:lang w:val="fi-FI"/>
        </w:rPr>
      </w:pPr>
      <w:r w:rsidRPr="00C06472">
        <w:rPr>
          <w:rFonts w:ascii="Source Sans Pro" w:hAnsi="Source Sans Pro"/>
          <w:i/>
          <w:lang w:val="fi-FI"/>
        </w:rPr>
        <w:t>&lt; Kuvaus mittareiden/kriteerien avulla tehdyn lähtötilanteen arvioinnin tuloksista</w:t>
      </w:r>
      <w:r>
        <w:rPr>
          <w:rFonts w:ascii="Source Sans Pro" w:hAnsi="Source Sans Pro"/>
          <w:i/>
          <w:lang w:val="fi-FI"/>
        </w:rPr>
        <w:t>.</w:t>
      </w:r>
      <w:r w:rsidRPr="00C06472">
        <w:rPr>
          <w:rFonts w:ascii="Source Sans Pro" w:hAnsi="Source Sans Pro"/>
          <w:i/>
          <w:lang w:val="fi-FI"/>
        </w:rPr>
        <w:t xml:space="preserve"> &gt;</w:t>
      </w:r>
    </w:p>
    <w:p w14:paraId="5B8A69FF" w14:textId="77777777" w:rsidR="0099411F" w:rsidRDefault="0099411F" w:rsidP="0099411F">
      <w:pPr>
        <w:rPr>
          <w:rFonts w:ascii="Source Sans Pro" w:hAnsi="Source Sans Pro"/>
          <w:b/>
          <w:lang w:val="fi-FI"/>
        </w:rPr>
      </w:pPr>
      <w:r w:rsidRPr="00DD2CF0">
        <w:rPr>
          <w:rFonts w:ascii="Source Sans Pro" w:hAnsi="Source Sans Pro"/>
          <w:b/>
          <w:lang w:val="fi-FI"/>
        </w:rPr>
        <w:t xml:space="preserve">Tehdyt kehittämistoimenpiteet </w:t>
      </w:r>
      <w:r>
        <w:rPr>
          <w:rFonts w:ascii="Source Sans Pro" w:hAnsi="Source Sans Pro"/>
          <w:b/>
          <w:lang w:val="fi-FI"/>
        </w:rPr>
        <w:t>ja prosessitavoitteiden seurannan ja arvioinnin tulokset</w:t>
      </w:r>
    </w:p>
    <w:p w14:paraId="681131BA" w14:textId="77777777" w:rsidR="0099411F" w:rsidRPr="00C06472" w:rsidRDefault="0099411F" w:rsidP="0099411F">
      <w:pPr>
        <w:rPr>
          <w:rFonts w:ascii="Source Sans Pro" w:hAnsi="Source Sans Pro"/>
          <w:i/>
          <w:lang w:val="fi-FI"/>
        </w:rPr>
      </w:pPr>
      <w:r w:rsidRPr="00C06472">
        <w:rPr>
          <w:rFonts w:ascii="Source Sans Pro" w:hAnsi="Source Sans Pro"/>
          <w:i/>
          <w:lang w:val="fi-FI"/>
        </w:rPr>
        <w:t>&lt; Kuvaus te</w:t>
      </w:r>
      <w:r>
        <w:rPr>
          <w:rFonts w:ascii="Source Sans Pro" w:hAnsi="Source Sans Pro"/>
          <w:i/>
          <w:lang w:val="fi-FI"/>
        </w:rPr>
        <w:t xml:space="preserve">hdyistä kehittämistoimenpiteistä ja arviointi niiden edistymisestä suhteessa prosessitavoitteisiin </w:t>
      </w:r>
      <w:r w:rsidRPr="00C06472">
        <w:rPr>
          <w:rFonts w:ascii="Source Sans Pro" w:hAnsi="Source Sans Pro"/>
          <w:i/>
          <w:lang w:val="fi-FI"/>
        </w:rPr>
        <w:t>&gt;</w:t>
      </w:r>
    </w:p>
    <w:p w14:paraId="76ADA175" w14:textId="77777777" w:rsidR="0099411F" w:rsidRPr="00DD2CF0" w:rsidRDefault="0099411F" w:rsidP="0099411F">
      <w:pPr>
        <w:rPr>
          <w:rFonts w:ascii="Source Sans Pro" w:hAnsi="Source Sans Pro"/>
          <w:b/>
          <w:lang w:val="fi-FI"/>
        </w:rPr>
      </w:pPr>
      <w:r>
        <w:rPr>
          <w:rFonts w:ascii="Source Sans Pro" w:hAnsi="Source Sans Pro"/>
          <w:b/>
          <w:lang w:val="fi-FI"/>
        </w:rPr>
        <w:t>Tulostavoitteiden s</w:t>
      </w:r>
      <w:r w:rsidRPr="00DD2CF0">
        <w:rPr>
          <w:rFonts w:ascii="Source Sans Pro" w:hAnsi="Source Sans Pro"/>
          <w:b/>
          <w:lang w:val="fi-FI"/>
        </w:rPr>
        <w:t>eurannan ja arvioinnin tulokset</w:t>
      </w:r>
    </w:p>
    <w:p w14:paraId="7E17ED20" w14:textId="77777777" w:rsidR="0099411F" w:rsidRPr="00194308" w:rsidRDefault="0099411F" w:rsidP="0099411F">
      <w:pPr>
        <w:rPr>
          <w:rFonts w:ascii="Source Sans Pro" w:hAnsi="Source Sans Pro"/>
          <w:i/>
          <w:lang w:val="fi-FI"/>
        </w:rPr>
      </w:pPr>
      <w:r w:rsidRPr="00194308">
        <w:rPr>
          <w:rFonts w:ascii="Source Sans Pro" w:hAnsi="Source Sans Pro"/>
          <w:i/>
          <w:lang w:val="fi-FI"/>
        </w:rPr>
        <w:t xml:space="preserve">&lt; Kuvaus </w:t>
      </w:r>
      <w:r>
        <w:rPr>
          <w:rFonts w:ascii="Source Sans Pro" w:hAnsi="Source Sans Pro"/>
          <w:i/>
          <w:lang w:val="fi-FI"/>
        </w:rPr>
        <w:t xml:space="preserve">tulostavoitteiden toteutumisen </w:t>
      </w:r>
      <w:r w:rsidRPr="00194308">
        <w:rPr>
          <w:rFonts w:ascii="Source Sans Pro" w:hAnsi="Source Sans Pro"/>
          <w:i/>
          <w:lang w:val="fi-FI"/>
        </w:rPr>
        <w:t>seurannan ja arvioinnin tuloksista &gt;</w:t>
      </w:r>
    </w:p>
    <w:p w14:paraId="76F0ECEB" w14:textId="77777777" w:rsidR="0099411F" w:rsidRDefault="0099411F" w:rsidP="002E017B">
      <w:pPr>
        <w:rPr>
          <w:rFonts w:ascii="Source Sans Pro" w:hAnsi="Source Sans Pro"/>
          <w:b/>
          <w:lang w:val="fi-FI"/>
        </w:rPr>
      </w:pPr>
    </w:p>
    <w:sectPr w:rsidR="009941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4D5"/>
    <w:multiLevelType w:val="hybridMultilevel"/>
    <w:tmpl w:val="D382B6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41DA"/>
    <w:multiLevelType w:val="hybridMultilevel"/>
    <w:tmpl w:val="005074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B7A"/>
    <w:multiLevelType w:val="hybridMultilevel"/>
    <w:tmpl w:val="4B488C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87DB3"/>
    <w:multiLevelType w:val="hybridMultilevel"/>
    <w:tmpl w:val="B3484FD2"/>
    <w:lvl w:ilvl="0" w:tplc="0816A508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D111E"/>
    <w:multiLevelType w:val="hybridMultilevel"/>
    <w:tmpl w:val="308004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863076">
    <w:abstractNumId w:val="2"/>
  </w:num>
  <w:num w:numId="2" w16cid:durableId="1496457093">
    <w:abstractNumId w:val="4"/>
  </w:num>
  <w:num w:numId="3" w16cid:durableId="1300067584">
    <w:abstractNumId w:val="1"/>
  </w:num>
  <w:num w:numId="4" w16cid:durableId="1317035203">
    <w:abstractNumId w:val="0"/>
  </w:num>
  <w:num w:numId="5" w16cid:durableId="1688672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1B"/>
    <w:rsid w:val="00010195"/>
    <w:rsid w:val="00012520"/>
    <w:rsid w:val="00014A7C"/>
    <w:rsid w:val="00017E24"/>
    <w:rsid w:val="0008325B"/>
    <w:rsid w:val="000942BD"/>
    <w:rsid w:val="0009598D"/>
    <w:rsid w:val="00114213"/>
    <w:rsid w:val="001531D4"/>
    <w:rsid w:val="001620AF"/>
    <w:rsid w:val="00182841"/>
    <w:rsid w:val="00182B6C"/>
    <w:rsid w:val="00184D39"/>
    <w:rsid w:val="00194308"/>
    <w:rsid w:val="001A2C41"/>
    <w:rsid w:val="001A3891"/>
    <w:rsid w:val="001A394B"/>
    <w:rsid w:val="001B584D"/>
    <w:rsid w:val="001B63E7"/>
    <w:rsid w:val="001C2C36"/>
    <w:rsid w:val="0020089F"/>
    <w:rsid w:val="002107D2"/>
    <w:rsid w:val="00236F71"/>
    <w:rsid w:val="002928AF"/>
    <w:rsid w:val="002A0E8E"/>
    <w:rsid w:val="002E017B"/>
    <w:rsid w:val="0032122E"/>
    <w:rsid w:val="00326728"/>
    <w:rsid w:val="003572B2"/>
    <w:rsid w:val="00375C2B"/>
    <w:rsid w:val="003B5815"/>
    <w:rsid w:val="003D2311"/>
    <w:rsid w:val="003D269F"/>
    <w:rsid w:val="00402A11"/>
    <w:rsid w:val="00405E57"/>
    <w:rsid w:val="00456E40"/>
    <w:rsid w:val="00483220"/>
    <w:rsid w:val="004B2047"/>
    <w:rsid w:val="004D21FE"/>
    <w:rsid w:val="004F14CE"/>
    <w:rsid w:val="004F24C5"/>
    <w:rsid w:val="004F64F3"/>
    <w:rsid w:val="0052564C"/>
    <w:rsid w:val="00525684"/>
    <w:rsid w:val="00537CD7"/>
    <w:rsid w:val="00545D56"/>
    <w:rsid w:val="0057569A"/>
    <w:rsid w:val="00595CBD"/>
    <w:rsid w:val="005E64E7"/>
    <w:rsid w:val="005F2902"/>
    <w:rsid w:val="00624F95"/>
    <w:rsid w:val="00630DB3"/>
    <w:rsid w:val="006547B1"/>
    <w:rsid w:val="00674357"/>
    <w:rsid w:val="00685507"/>
    <w:rsid w:val="006F17C8"/>
    <w:rsid w:val="007130AF"/>
    <w:rsid w:val="00714D8D"/>
    <w:rsid w:val="00722701"/>
    <w:rsid w:val="00725568"/>
    <w:rsid w:val="00752D5D"/>
    <w:rsid w:val="00760291"/>
    <w:rsid w:val="00761098"/>
    <w:rsid w:val="007620B2"/>
    <w:rsid w:val="00777B4D"/>
    <w:rsid w:val="007828CF"/>
    <w:rsid w:val="007871A6"/>
    <w:rsid w:val="007A42DB"/>
    <w:rsid w:val="007D4E8B"/>
    <w:rsid w:val="007E6627"/>
    <w:rsid w:val="007F5634"/>
    <w:rsid w:val="00805EB8"/>
    <w:rsid w:val="008346A9"/>
    <w:rsid w:val="00850B0E"/>
    <w:rsid w:val="00894A34"/>
    <w:rsid w:val="008A64E3"/>
    <w:rsid w:val="008B5B2A"/>
    <w:rsid w:val="008D2410"/>
    <w:rsid w:val="008E3AB1"/>
    <w:rsid w:val="00916AD0"/>
    <w:rsid w:val="009415E1"/>
    <w:rsid w:val="009607B7"/>
    <w:rsid w:val="00962EA4"/>
    <w:rsid w:val="009846EE"/>
    <w:rsid w:val="009876D9"/>
    <w:rsid w:val="00991171"/>
    <w:rsid w:val="0099411F"/>
    <w:rsid w:val="009A01E4"/>
    <w:rsid w:val="009B2305"/>
    <w:rsid w:val="009E2902"/>
    <w:rsid w:val="009F125D"/>
    <w:rsid w:val="009F594A"/>
    <w:rsid w:val="009F611A"/>
    <w:rsid w:val="00A17037"/>
    <w:rsid w:val="00A34255"/>
    <w:rsid w:val="00A42CA3"/>
    <w:rsid w:val="00A52C22"/>
    <w:rsid w:val="00A61E07"/>
    <w:rsid w:val="00A92935"/>
    <w:rsid w:val="00AD4EBB"/>
    <w:rsid w:val="00B12C6E"/>
    <w:rsid w:val="00B37CEA"/>
    <w:rsid w:val="00B5581D"/>
    <w:rsid w:val="00B6050B"/>
    <w:rsid w:val="00BB402D"/>
    <w:rsid w:val="00BB5BDC"/>
    <w:rsid w:val="00BC780B"/>
    <w:rsid w:val="00BD11C3"/>
    <w:rsid w:val="00BF3326"/>
    <w:rsid w:val="00C0433C"/>
    <w:rsid w:val="00C06472"/>
    <w:rsid w:val="00C369B0"/>
    <w:rsid w:val="00CD378C"/>
    <w:rsid w:val="00CD5BDE"/>
    <w:rsid w:val="00CF3B51"/>
    <w:rsid w:val="00D0091F"/>
    <w:rsid w:val="00D06FCD"/>
    <w:rsid w:val="00D41FCC"/>
    <w:rsid w:val="00D81D3C"/>
    <w:rsid w:val="00DA118B"/>
    <w:rsid w:val="00DB0F5B"/>
    <w:rsid w:val="00DB50D7"/>
    <w:rsid w:val="00DB521B"/>
    <w:rsid w:val="00DD2CF0"/>
    <w:rsid w:val="00DE04E2"/>
    <w:rsid w:val="00DF77D8"/>
    <w:rsid w:val="00E03D61"/>
    <w:rsid w:val="00E05E14"/>
    <w:rsid w:val="00E22F6A"/>
    <w:rsid w:val="00E24A8B"/>
    <w:rsid w:val="00E41588"/>
    <w:rsid w:val="00E90F3D"/>
    <w:rsid w:val="00E94F07"/>
    <w:rsid w:val="00E96C03"/>
    <w:rsid w:val="00EA6669"/>
    <w:rsid w:val="00EA6990"/>
    <w:rsid w:val="00ED111B"/>
    <w:rsid w:val="00EE4DC2"/>
    <w:rsid w:val="00EE6999"/>
    <w:rsid w:val="00F1054D"/>
    <w:rsid w:val="00F60809"/>
    <w:rsid w:val="00F73F7D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01DF"/>
  <w15:docId w15:val="{AC1D5240-A06A-4A32-B89E-3A4AB903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411F"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DB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B521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3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369B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A339-D14B-4C8A-9ECA-28CB9598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948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Koivisto Juha</dc:creator>
  <cp:lastModifiedBy>Heidi Muurinen</cp:lastModifiedBy>
  <cp:revision>6</cp:revision>
  <cp:lastPrinted>2020-03-17T08:27:00Z</cp:lastPrinted>
  <dcterms:created xsi:type="dcterms:W3CDTF">2023-10-18T08:55:00Z</dcterms:created>
  <dcterms:modified xsi:type="dcterms:W3CDTF">2023-10-18T09:00:00Z</dcterms:modified>
</cp:coreProperties>
</file>