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55F4" w14:textId="46B2E9DA" w:rsidR="007E3F64" w:rsidRDefault="00624322" w:rsidP="00624322">
      <w:pPr>
        <w:spacing w:before="240"/>
      </w:pPr>
      <w:r w:rsidRPr="00624322">
        <w:rPr>
          <w:b/>
          <w:bCs/>
        </w:rPr>
        <w:t>Liite 1.</w:t>
      </w:r>
      <w:r>
        <w:t xml:space="preserve"> </w:t>
      </w:r>
      <w:r w:rsidRPr="00624322">
        <w:t>Lääkehoidon päivän webinaarin 14.3.2024 ohjelmaluonnos, versio 1</w:t>
      </w:r>
    </w:p>
    <w:p w14:paraId="62BD7820" w14:textId="77777777" w:rsidR="00624322" w:rsidRDefault="00624322" w:rsidP="00624322">
      <w:pPr>
        <w:spacing w:before="240"/>
      </w:pPr>
    </w:p>
    <w:p w14:paraId="05060CFE" w14:textId="58372CF3" w:rsidR="00726EF9" w:rsidRDefault="00726EF9" w:rsidP="00726EF9">
      <w:pPr>
        <w:pStyle w:val="Otsikko1"/>
        <w:jc w:val="center"/>
        <w:rPr>
          <w:rFonts w:cstheme="majorHAnsi"/>
          <w:color w:val="FF0000"/>
        </w:rPr>
      </w:pPr>
      <w:r w:rsidRPr="00726EF9">
        <w:t>Lääkehoidon päivä on joka päivä</w:t>
      </w:r>
      <w:r>
        <w:t xml:space="preserve"> </w:t>
      </w:r>
      <w:r>
        <w:rPr>
          <w:rFonts w:cstheme="majorHAnsi"/>
        </w:rPr>
        <w:t xml:space="preserve">– </w:t>
      </w:r>
      <w:r w:rsidRPr="00726EF9">
        <w:rPr>
          <w:rFonts w:cstheme="majorHAnsi"/>
          <w:color w:val="FF0000"/>
        </w:rPr>
        <w:t xml:space="preserve">tähän joku </w:t>
      </w:r>
      <w:r w:rsidR="00904583">
        <w:rPr>
          <w:rFonts w:cstheme="majorHAnsi"/>
          <w:color w:val="FF0000"/>
        </w:rPr>
        <w:t>”</w:t>
      </w:r>
      <w:proofErr w:type="spellStart"/>
      <w:r w:rsidRPr="00726EF9">
        <w:rPr>
          <w:rFonts w:cstheme="majorHAnsi"/>
          <w:color w:val="FF0000"/>
        </w:rPr>
        <w:t>sisäänheitto</w:t>
      </w:r>
      <w:proofErr w:type="spellEnd"/>
      <w:r w:rsidR="00904583">
        <w:rPr>
          <w:rFonts w:cstheme="majorHAnsi"/>
          <w:color w:val="FF0000"/>
        </w:rPr>
        <w:t>”</w:t>
      </w:r>
    </w:p>
    <w:p w14:paraId="2D75CF96" w14:textId="77777777" w:rsidR="00726EF9" w:rsidRDefault="00726EF9" w:rsidP="00726EF9"/>
    <w:p w14:paraId="50EAA2DD" w14:textId="69396D12" w:rsidR="00726EF9" w:rsidRPr="00726EF9" w:rsidRDefault="00726EF9" w:rsidP="00904583">
      <w:pPr>
        <w:tabs>
          <w:tab w:val="left" w:pos="851"/>
          <w:tab w:val="left" w:pos="1701"/>
          <w:tab w:val="left" w:pos="2127"/>
        </w:tabs>
        <w:spacing w:after="80"/>
        <w:rPr>
          <w:b/>
          <w:bCs/>
        </w:rPr>
      </w:pPr>
      <w:r w:rsidRPr="00726EF9">
        <w:rPr>
          <w:b/>
          <w:bCs/>
        </w:rPr>
        <w:t>Aika:</w:t>
      </w:r>
      <w:r>
        <w:rPr>
          <w:b/>
          <w:bCs/>
        </w:rPr>
        <w:tab/>
      </w:r>
      <w:r w:rsidR="00904583">
        <w:rPr>
          <w:b/>
          <w:bCs/>
        </w:rPr>
        <w:tab/>
      </w:r>
      <w:r w:rsidRPr="00726EF9">
        <w:t xml:space="preserve">Torstaina 14.3.2024, klo 13.00–15.30 </w:t>
      </w:r>
      <w:r w:rsidRPr="00726EF9">
        <w:rPr>
          <w:color w:val="FF0000"/>
        </w:rPr>
        <w:t>(</w:t>
      </w:r>
      <w:r w:rsidR="00904583">
        <w:rPr>
          <w:color w:val="FF0000"/>
        </w:rPr>
        <w:t xml:space="preserve">päivä lukittu, tarkka kellon </w:t>
      </w:r>
      <w:r w:rsidRPr="00726EF9">
        <w:rPr>
          <w:color w:val="FF0000"/>
        </w:rPr>
        <w:t>aika tarkentuu!)</w:t>
      </w:r>
    </w:p>
    <w:p w14:paraId="08F949CF" w14:textId="3563ABFF" w:rsidR="00726EF9" w:rsidRDefault="00726EF9" w:rsidP="00904583">
      <w:pPr>
        <w:tabs>
          <w:tab w:val="left" w:pos="1701"/>
        </w:tabs>
        <w:spacing w:after="80"/>
        <w:rPr>
          <w:color w:val="FF0000"/>
        </w:rPr>
      </w:pPr>
      <w:r w:rsidRPr="00726EF9">
        <w:rPr>
          <w:b/>
          <w:bCs/>
        </w:rPr>
        <w:t>Paikka:</w:t>
      </w:r>
      <w:r>
        <w:rPr>
          <w:b/>
          <w:bCs/>
        </w:rPr>
        <w:tab/>
      </w:r>
      <w:r>
        <w:t xml:space="preserve">webinaari, </w:t>
      </w:r>
      <w:r w:rsidR="00CC231C" w:rsidRPr="00CC231C">
        <w:t xml:space="preserve">SuPer </w:t>
      </w:r>
      <w:r w:rsidR="00CC231C">
        <w:t>, Ratamestarinkatu 12, 00520 Helsinki</w:t>
      </w:r>
    </w:p>
    <w:p w14:paraId="00F1CFA4" w14:textId="32026DBE" w:rsidR="00904583" w:rsidRDefault="00904583" w:rsidP="00904583">
      <w:pPr>
        <w:tabs>
          <w:tab w:val="left" w:pos="851"/>
          <w:tab w:val="left" w:pos="1701"/>
        </w:tabs>
        <w:spacing w:after="80"/>
        <w:ind w:left="1695" w:hanging="1695"/>
      </w:pPr>
      <w:r w:rsidRPr="00904583">
        <w:rPr>
          <w:b/>
          <w:bCs/>
        </w:rPr>
        <w:t>Kohderyhmä:</w:t>
      </w:r>
      <w:r>
        <w:rPr>
          <w:b/>
          <w:bCs/>
        </w:rPr>
        <w:tab/>
      </w:r>
      <w:r>
        <w:rPr>
          <w:b/>
          <w:bCs/>
        </w:rPr>
        <w:tab/>
      </w:r>
      <w:r w:rsidRPr="00904583">
        <w:t>ensisijaisesti lääkkeiden käyttäjät ja heidän läheisensä</w:t>
      </w:r>
      <w:r>
        <w:t>, toiseksi SOTE-ammattilaiset ja alan opiskelijat</w:t>
      </w:r>
    </w:p>
    <w:p w14:paraId="4362AA00" w14:textId="16615E07" w:rsidR="00904583" w:rsidRPr="00904583" w:rsidRDefault="00904583" w:rsidP="00904583">
      <w:pPr>
        <w:tabs>
          <w:tab w:val="left" w:pos="851"/>
          <w:tab w:val="left" w:pos="1701"/>
        </w:tabs>
        <w:spacing w:after="80"/>
        <w:ind w:left="1695" w:hanging="1695"/>
      </w:pPr>
      <w:r>
        <w:rPr>
          <w:b/>
          <w:bCs/>
        </w:rPr>
        <w:t>Viestintä:</w:t>
      </w:r>
      <w:r>
        <w:tab/>
      </w:r>
      <w:r>
        <w:tab/>
        <w:t>Sotemuotoilu oy tekee esityksen kuvasta/kuvista. Lääkehoidon päivän suunnitteluryhmä osallistuu myös webinaarista tiedottamiseen.</w:t>
      </w:r>
    </w:p>
    <w:p w14:paraId="529B44BE" w14:textId="77777777" w:rsidR="00726EF9" w:rsidRDefault="00726EF9" w:rsidP="00726EF9">
      <w:pPr>
        <w:tabs>
          <w:tab w:val="left" w:pos="851"/>
        </w:tabs>
        <w:rPr>
          <w:color w:val="FF0000"/>
        </w:rPr>
      </w:pPr>
    </w:p>
    <w:p w14:paraId="57420959" w14:textId="0A7736DC" w:rsidR="00726EF9" w:rsidRDefault="00726EF9" w:rsidP="00726EF9">
      <w:pPr>
        <w:tabs>
          <w:tab w:val="left" w:pos="851"/>
        </w:tabs>
      </w:pPr>
      <w:r w:rsidRPr="00726EF9">
        <w:t>klo</w:t>
      </w:r>
      <w:r>
        <w:t xml:space="preserve"> </w:t>
      </w:r>
      <w:proofErr w:type="spellStart"/>
      <w:proofErr w:type="gramStart"/>
      <w:r>
        <w:t>xx.xx</w:t>
      </w:r>
      <w:proofErr w:type="spellEnd"/>
      <w:proofErr w:type="gramEnd"/>
      <w:r>
        <w:tab/>
      </w:r>
      <w:r>
        <w:tab/>
        <w:t>Tervetulosanat</w:t>
      </w:r>
    </w:p>
    <w:p w14:paraId="01DB0114" w14:textId="776FFDB0" w:rsidR="003A5983" w:rsidRDefault="00726EF9" w:rsidP="00904583">
      <w:pPr>
        <w:tabs>
          <w:tab w:val="left" w:pos="851"/>
        </w:tabs>
        <w:ind w:left="1304" w:hanging="1304"/>
      </w:pPr>
      <w:r w:rsidRPr="00726EF9">
        <w:t>klo</w:t>
      </w:r>
      <w:r>
        <w:t xml:space="preserve"> </w:t>
      </w:r>
      <w:proofErr w:type="spellStart"/>
      <w:proofErr w:type="gramStart"/>
      <w:r>
        <w:t>xx.xx</w:t>
      </w:r>
      <w:proofErr w:type="spellEnd"/>
      <w:proofErr w:type="gramEnd"/>
      <w:r>
        <w:tab/>
      </w:r>
      <w:r>
        <w:tab/>
      </w:r>
      <w:r w:rsidR="003A5983">
        <w:t xml:space="preserve">Mitä teema ”Lääkehoidon päivä on joka päivä” tarkoittaa? Mitä sillä </w:t>
      </w:r>
      <w:proofErr w:type="gramStart"/>
      <w:r w:rsidR="003A5983">
        <w:t>tavoitellaan?</w:t>
      </w:r>
      <w:r w:rsidR="00E70CCA">
        <w:t>,</w:t>
      </w:r>
      <w:proofErr w:type="gramEnd"/>
      <w:r w:rsidR="00E70CCA">
        <w:t xml:space="preserve"> useamman keskustelijan vuoropuhelu</w:t>
      </w:r>
    </w:p>
    <w:p w14:paraId="7EA16740" w14:textId="207AAD1F" w:rsidR="00726EF9" w:rsidRPr="00726EF9" w:rsidRDefault="003A5983" w:rsidP="00904583">
      <w:pPr>
        <w:tabs>
          <w:tab w:val="left" w:pos="851"/>
        </w:tabs>
        <w:ind w:left="1304" w:hanging="1304"/>
      </w:pPr>
      <w:r>
        <w:t xml:space="preserve">klo </w:t>
      </w:r>
      <w:proofErr w:type="spellStart"/>
      <w:proofErr w:type="gramStart"/>
      <w:r>
        <w:t>xx.xx</w:t>
      </w:r>
      <w:proofErr w:type="spellEnd"/>
      <w:proofErr w:type="gramEnd"/>
      <w:r>
        <w:tab/>
      </w:r>
      <w:r>
        <w:tab/>
      </w:r>
      <w:r w:rsidR="00726EF9">
        <w:t>Puheenvuoro lääkkeen käyttäjän ja/tai hänen läheisensä osallisuudesta lääkehoitoon</w:t>
      </w:r>
      <w:r w:rsidR="00904583">
        <w:t>, vuorovaikutteisena keskusteluna</w:t>
      </w:r>
    </w:p>
    <w:p w14:paraId="6B40D8A0" w14:textId="4E742807" w:rsidR="00726EF9" w:rsidRPr="00726EF9" w:rsidRDefault="00726EF9" w:rsidP="00726EF9">
      <w:pPr>
        <w:tabs>
          <w:tab w:val="left" w:pos="851"/>
        </w:tabs>
        <w:ind w:left="1304" w:hanging="1304"/>
      </w:pPr>
      <w:r w:rsidRPr="00726EF9">
        <w:t>klo</w:t>
      </w:r>
      <w:r>
        <w:t xml:space="preserve"> </w:t>
      </w:r>
      <w:proofErr w:type="spellStart"/>
      <w:proofErr w:type="gramStart"/>
      <w:r>
        <w:t>xx.xx</w:t>
      </w:r>
      <w:proofErr w:type="spellEnd"/>
      <w:proofErr w:type="gramEnd"/>
      <w:r>
        <w:tab/>
      </w:r>
      <w:r>
        <w:tab/>
      </w:r>
      <w:r w:rsidR="00904583">
        <w:t xml:space="preserve">Lääkeinformaation peruskurssi </w:t>
      </w:r>
      <w:r w:rsidR="00904583" w:rsidRPr="00904583">
        <w:t>(kuka, mitä, miten saatavilla, miten kansalaisen pitää mitäkin tulkita jne.</w:t>
      </w:r>
      <w:r w:rsidR="00904583">
        <w:t xml:space="preserve">) / </w:t>
      </w:r>
      <w:r>
        <w:t xml:space="preserve">Luotettavien lääketiedon lähteiden esittely ja/tai nostot </w:t>
      </w:r>
      <w:r>
        <w:br/>
        <w:t xml:space="preserve">(Kokouksessa puhuimme </w:t>
      </w:r>
      <w:proofErr w:type="spellStart"/>
      <w:r>
        <w:t>YA:</w:t>
      </w:r>
      <w:r w:rsidR="00AF350A">
        <w:t>sta</w:t>
      </w:r>
      <w:proofErr w:type="spellEnd"/>
      <w:r>
        <w:t>. Yliopiston Apteekin chat-palvelu on siirtynyt kirjautumisen taakse 9.1.2023 alkaen.</w:t>
      </w:r>
      <w:r w:rsidR="00AF350A" w:rsidRPr="00AF350A">
        <w:t xml:space="preserve"> </w:t>
      </w:r>
      <w:r w:rsidR="007222B0">
        <w:t xml:space="preserve">Puhelinpalvelu </w:t>
      </w:r>
      <w:r w:rsidR="00AF350A" w:rsidRPr="00AF350A">
        <w:t xml:space="preserve">on auki vuorokauden ympäri vuoden jokaisena päivänä numerossa 0300 20200 (0,85 €/min + </w:t>
      </w:r>
      <w:proofErr w:type="gramStart"/>
      <w:r w:rsidR="00AF350A" w:rsidRPr="00AF350A">
        <w:t>pvm</w:t>
      </w:r>
      <w:proofErr w:type="gramEnd"/>
      <w:r w:rsidR="00AF350A" w:rsidRPr="00AF350A">
        <w:t>/</w:t>
      </w:r>
      <w:proofErr w:type="spellStart"/>
      <w:r w:rsidR="00AF350A" w:rsidRPr="00AF350A">
        <w:t>mpm</w:t>
      </w:r>
      <w:proofErr w:type="spellEnd"/>
      <w:r w:rsidR="00AF350A" w:rsidRPr="00AF350A">
        <w:t>, jonotus pvm/</w:t>
      </w:r>
      <w:proofErr w:type="spellStart"/>
      <w:r w:rsidR="00AF350A" w:rsidRPr="00AF350A">
        <w:t>mpm</w:t>
      </w:r>
      <w:proofErr w:type="spellEnd"/>
      <w:r w:rsidR="00AF350A" w:rsidRPr="00AF350A">
        <w:t>).</w:t>
      </w:r>
    </w:p>
    <w:p w14:paraId="5E96E966" w14:textId="712009B2" w:rsidR="00341B98" w:rsidRDefault="00726EF9" w:rsidP="00904583">
      <w:pPr>
        <w:tabs>
          <w:tab w:val="left" w:pos="851"/>
        </w:tabs>
        <w:ind w:left="1304" w:hanging="1304"/>
      </w:pPr>
      <w:r w:rsidRPr="00904583">
        <w:t xml:space="preserve">klo </w:t>
      </w:r>
      <w:proofErr w:type="spellStart"/>
      <w:proofErr w:type="gramStart"/>
      <w:r w:rsidRPr="00904583">
        <w:t>xx.xx</w:t>
      </w:r>
      <w:proofErr w:type="spellEnd"/>
      <w:proofErr w:type="gramEnd"/>
      <w:r w:rsidR="00904583" w:rsidRPr="00904583">
        <w:tab/>
      </w:r>
      <w:r w:rsidR="00904583" w:rsidRPr="00904583">
        <w:tab/>
      </w:r>
      <w:r w:rsidR="00341B98">
        <w:t>Kuinka potilaan tulisi valmistautua leikkaukseen?/Riskilääkkeet</w:t>
      </w:r>
    </w:p>
    <w:p w14:paraId="3F66B463" w14:textId="77777777" w:rsidR="00341B98" w:rsidRDefault="00341B98" w:rsidP="00904583">
      <w:pPr>
        <w:tabs>
          <w:tab w:val="left" w:pos="851"/>
        </w:tabs>
        <w:ind w:left="1304" w:hanging="1304"/>
      </w:pPr>
      <w:r>
        <w:t xml:space="preserve">klo </w:t>
      </w:r>
      <w:proofErr w:type="spellStart"/>
      <w:proofErr w:type="gramStart"/>
      <w:r>
        <w:t>xx.xx</w:t>
      </w:r>
      <w:proofErr w:type="spellEnd"/>
      <w:proofErr w:type="gramEnd"/>
      <w:r>
        <w:tab/>
      </w:r>
      <w:r>
        <w:tab/>
        <w:t>Tauko</w:t>
      </w:r>
    </w:p>
    <w:p w14:paraId="53B92DBA" w14:textId="3C2E6DC1" w:rsidR="00726EF9" w:rsidRPr="00904583" w:rsidRDefault="00341B98" w:rsidP="00904583">
      <w:pPr>
        <w:tabs>
          <w:tab w:val="left" w:pos="851"/>
        </w:tabs>
        <w:ind w:left="1304" w:hanging="1304"/>
      </w:pPr>
      <w:r>
        <w:t xml:space="preserve">klo </w:t>
      </w:r>
      <w:proofErr w:type="spellStart"/>
      <w:proofErr w:type="gramStart"/>
      <w:r>
        <w:t>xx.xx</w:t>
      </w:r>
      <w:proofErr w:type="spellEnd"/>
      <w:proofErr w:type="gramEnd"/>
      <w:r>
        <w:tab/>
      </w:r>
      <w:r>
        <w:tab/>
      </w:r>
      <w:r w:rsidR="00904583" w:rsidRPr="00904583">
        <w:t>Biologisten lääkke</w:t>
      </w:r>
      <w:r w:rsidR="00904583">
        <w:t xml:space="preserve">iden apteekkivaihto – asiantuntijapuheenvuoro (mikä on biologinen lääke, entä </w:t>
      </w:r>
      <w:proofErr w:type="spellStart"/>
      <w:r w:rsidR="00904583">
        <w:t>biosimilaari</w:t>
      </w:r>
      <w:proofErr w:type="spellEnd"/>
      <w:r w:rsidR="00904583">
        <w:t>, missä sairauksissa biologisia lääkkeitä/</w:t>
      </w:r>
      <w:proofErr w:type="spellStart"/>
      <w:r w:rsidR="00904583">
        <w:t>biosimilaareja</w:t>
      </w:r>
      <w:proofErr w:type="spellEnd"/>
      <w:r w:rsidR="00904583">
        <w:t xml:space="preserve"> on käytössä, mitä tarkoittaa apteekkivaihto, miten lääkkeen käyttäjän pitäisi tähän suhtautua?)</w:t>
      </w:r>
    </w:p>
    <w:p w14:paraId="049B4E73" w14:textId="0D4A796F" w:rsidR="00726EF9" w:rsidRPr="00726EF9" w:rsidRDefault="00726EF9" w:rsidP="00904583">
      <w:pPr>
        <w:tabs>
          <w:tab w:val="left" w:pos="851"/>
        </w:tabs>
        <w:ind w:left="1304" w:hanging="1304"/>
      </w:pPr>
      <w:r w:rsidRPr="00726EF9">
        <w:t>klo</w:t>
      </w:r>
      <w:r>
        <w:t xml:space="preserve"> </w:t>
      </w:r>
      <w:proofErr w:type="spellStart"/>
      <w:proofErr w:type="gramStart"/>
      <w:r>
        <w:t>xx.xx</w:t>
      </w:r>
      <w:proofErr w:type="spellEnd"/>
      <w:proofErr w:type="gramEnd"/>
      <w:r w:rsidR="00904583">
        <w:tab/>
      </w:r>
      <w:r w:rsidR="00904583">
        <w:tab/>
      </w:r>
      <w:r w:rsidR="00904583" w:rsidRPr="00904583">
        <w:t>Biologisten lääkkeiden apteekkivaihto - vuorovaikutteisena keskusteluna</w:t>
      </w:r>
      <w:r w:rsidR="00904583">
        <w:t xml:space="preserve"> – lääkkeen käyttäjän ääni kuuluviin!</w:t>
      </w:r>
    </w:p>
    <w:p w14:paraId="28A71CAF" w14:textId="1CCA6E62" w:rsidR="00726EF9" w:rsidRPr="00726EF9" w:rsidRDefault="00726EF9" w:rsidP="00726EF9">
      <w:pPr>
        <w:tabs>
          <w:tab w:val="left" w:pos="851"/>
        </w:tabs>
      </w:pPr>
      <w:r w:rsidRPr="00726EF9">
        <w:t>klo</w:t>
      </w:r>
      <w:r>
        <w:t xml:space="preserve"> </w:t>
      </w:r>
      <w:proofErr w:type="spellStart"/>
      <w:proofErr w:type="gramStart"/>
      <w:r>
        <w:t>xx.xx</w:t>
      </w:r>
      <w:proofErr w:type="spellEnd"/>
      <w:proofErr w:type="gramEnd"/>
      <w:r w:rsidR="00341B98">
        <w:tab/>
      </w:r>
      <w:r w:rsidR="00341B98">
        <w:tab/>
      </w:r>
      <w:r w:rsidR="00341B98" w:rsidRPr="00341B98">
        <w:rPr>
          <w:color w:val="FF0000"/>
        </w:rPr>
        <w:t>Muuta?</w:t>
      </w:r>
    </w:p>
    <w:p w14:paraId="28BF6E77" w14:textId="1CF96212" w:rsidR="00726EF9" w:rsidRPr="00726EF9" w:rsidRDefault="00726EF9" w:rsidP="00726EF9">
      <w:pPr>
        <w:tabs>
          <w:tab w:val="left" w:pos="851"/>
        </w:tabs>
      </w:pPr>
      <w:r w:rsidRPr="00726EF9">
        <w:t>klo</w:t>
      </w:r>
      <w:r>
        <w:t xml:space="preserve"> </w:t>
      </w:r>
      <w:proofErr w:type="spellStart"/>
      <w:proofErr w:type="gramStart"/>
      <w:r>
        <w:t>xx.xx</w:t>
      </w:r>
      <w:proofErr w:type="spellEnd"/>
      <w:proofErr w:type="gramEnd"/>
      <w:r w:rsidR="00904583">
        <w:tab/>
      </w:r>
      <w:r w:rsidR="00904583">
        <w:tab/>
        <w:t>Päätössanat</w:t>
      </w:r>
    </w:p>
    <w:sectPr w:rsidR="00726EF9" w:rsidRPr="00726E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BF46" w14:textId="77777777" w:rsidR="00624322" w:rsidRDefault="00624322" w:rsidP="00624322">
      <w:pPr>
        <w:spacing w:after="0" w:line="240" w:lineRule="auto"/>
      </w:pPr>
      <w:r>
        <w:separator/>
      </w:r>
    </w:p>
  </w:endnote>
  <w:endnote w:type="continuationSeparator" w:id="0">
    <w:p w14:paraId="496033A1" w14:textId="77777777" w:rsidR="00624322" w:rsidRDefault="00624322" w:rsidP="0062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B12E" w14:textId="77777777" w:rsidR="00624322" w:rsidRDefault="00624322" w:rsidP="00624322">
      <w:pPr>
        <w:spacing w:after="0" w:line="240" w:lineRule="auto"/>
      </w:pPr>
      <w:r>
        <w:separator/>
      </w:r>
    </w:p>
  </w:footnote>
  <w:footnote w:type="continuationSeparator" w:id="0">
    <w:p w14:paraId="4DF4C28D" w14:textId="77777777" w:rsidR="00624322" w:rsidRDefault="00624322" w:rsidP="0062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0ECB" w14:textId="0D7D6ED6" w:rsidR="00624322" w:rsidRDefault="00624322">
    <w:pPr>
      <w:pStyle w:val="Yltunniste"/>
    </w:pPr>
    <w:r>
      <w:rPr>
        <w:noProof/>
      </w:rPr>
      <w:drawing>
        <wp:inline distT="0" distB="0" distL="0" distR="0" wp14:anchorId="4FA63BAE" wp14:editId="146BFAB3">
          <wp:extent cx="1701165" cy="548640"/>
          <wp:effectExtent l="0" t="0" r="0" b="381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22"/>
    <w:rsid w:val="00341B98"/>
    <w:rsid w:val="003A5983"/>
    <w:rsid w:val="00624322"/>
    <w:rsid w:val="007222B0"/>
    <w:rsid w:val="00726EF9"/>
    <w:rsid w:val="007E3F64"/>
    <w:rsid w:val="00904583"/>
    <w:rsid w:val="00AF350A"/>
    <w:rsid w:val="00CC231C"/>
    <w:rsid w:val="00E70CCA"/>
    <w:rsid w:val="00F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49F56A"/>
  <w15:chartTrackingRefBased/>
  <w15:docId w15:val="{2439FFE6-5FA5-4313-B25F-2FA1266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6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2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4322"/>
  </w:style>
  <w:style w:type="paragraph" w:styleId="Alatunniste">
    <w:name w:val="footer"/>
    <w:basedOn w:val="Normaali"/>
    <w:link w:val="AlatunnisteChar"/>
    <w:uiPriority w:val="99"/>
    <w:unhideWhenUsed/>
    <w:rsid w:val="00624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4322"/>
  </w:style>
  <w:style w:type="character" w:customStyle="1" w:styleId="Otsikko1Char">
    <w:name w:val="Otsikko 1 Char"/>
    <w:basedOn w:val="Kappaleenoletusfontti"/>
    <w:link w:val="Otsikko1"/>
    <w:uiPriority w:val="9"/>
    <w:rsid w:val="00726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Kiviranta Päivi</dc:creator>
  <cp:keywords/>
  <dc:description/>
  <cp:lastModifiedBy>Elina Ottela</cp:lastModifiedBy>
  <cp:revision>2</cp:revision>
  <dcterms:created xsi:type="dcterms:W3CDTF">2023-09-13T09:38:00Z</dcterms:created>
  <dcterms:modified xsi:type="dcterms:W3CDTF">2023-09-13T09:38:00Z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2023-09-13T09:38:13Z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138c1e10-f8f7-4d3d-a379-481aa036dc40</vt:lpwstr>
  </property>
  <property fmtid="{D5CDD505-2E9C-101B-9397-08002B2CF9AE}" pid="8" name="MSIP_Label_9a4646cb-dfd8-4785-88a7-78942194f1ea_ContentBits">
    <vt:lpwstr>0</vt:lpwstr>
  </property>
</Properties>
</file>