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lang w:eastAsia="en-US"/>
        </w:rPr>
        <w:id w:val="1671985042"/>
        <w:docPartObj>
          <w:docPartGallery w:val="Cover Pages"/>
          <w:docPartUnique/>
        </w:docPartObj>
      </w:sdtPr>
      <w:sdtContent>
        <w:p w14:paraId="55C42B3A" w14:textId="50E592CE" w:rsidR="00A435CF" w:rsidRDefault="0076359B" w:rsidP="2BE61D31">
          <w:pPr>
            <w:pStyle w:val="Eivli"/>
          </w:pPr>
          <w:r>
            <w:rPr>
              <w:noProof/>
            </w:rPr>
            <w:drawing>
              <wp:anchor distT="0" distB="0" distL="114300" distR="114300" simplePos="0" relativeHeight="251669504" behindDoc="0" locked="0" layoutInCell="1" allowOverlap="1" wp14:anchorId="0D067F5E" wp14:editId="4D50EC40">
                <wp:simplePos x="0" y="0"/>
                <wp:positionH relativeFrom="margin">
                  <wp:posOffset>4410010</wp:posOffset>
                </wp:positionH>
                <wp:positionV relativeFrom="paragraph">
                  <wp:posOffset>-158189</wp:posOffset>
                </wp:positionV>
                <wp:extent cx="1923415" cy="1923415"/>
                <wp:effectExtent l="0" t="0" r="635" b="635"/>
                <wp:wrapNone/>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ote20profiilif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3415" cy="19234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5" behindDoc="0" locked="0" layoutInCell="1" allowOverlap="1" wp14:anchorId="34842872" wp14:editId="4D10650C">
                <wp:simplePos x="0" y="0"/>
                <wp:positionH relativeFrom="page">
                  <wp:posOffset>-629285</wp:posOffset>
                </wp:positionH>
                <wp:positionV relativeFrom="paragraph">
                  <wp:posOffset>-359616</wp:posOffset>
                </wp:positionV>
                <wp:extent cx="5662946" cy="2268039"/>
                <wp:effectExtent l="0" t="0" r="0" b="0"/>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he-1-1920x9999,q=85.jpg"/>
                        <pic:cNvPicPr/>
                      </pic:nvPicPr>
                      <pic:blipFill rotWithShape="1">
                        <a:blip r:embed="rId10" cstate="print">
                          <a:extLst>
                            <a:ext uri="{28A0092B-C50C-407E-A947-70E740481C1C}">
                              <a14:useLocalDpi xmlns:a14="http://schemas.microsoft.com/office/drawing/2010/main" val="0"/>
                            </a:ext>
                          </a:extLst>
                        </a:blip>
                        <a:srcRect t="20269" b="23607"/>
                        <a:stretch/>
                      </pic:blipFill>
                      <pic:spPr bwMode="auto">
                        <a:xfrm>
                          <a:off x="0" y="0"/>
                          <a:ext cx="5662946" cy="22680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1312" behindDoc="0" locked="0" layoutInCell="1" allowOverlap="1" wp14:anchorId="090149B7" wp14:editId="1175A87B">
                    <wp:simplePos x="0" y="0"/>
                    <wp:positionH relativeFrom="page">
                      <wp:align>right</wp:align>
                    </wp:positionH>
                    <wp:positionV relativeFrom="page">
                      <wp:posOffset>-118753</wp:posOffset>
                    </wp:positionV>
                    <wp:extent cx="2971165" cy="10815831"/>
                    <wp:effectExtent l="0" t="0" r="635" b="5080"/>
                    <wp:wrapNone/>
                    <wp:docPr id="453" name="Ryhmä 453"/>
                    <wp:cNvGraphicFramePr/>
                    <a:graphic xmlns:a="http://schemas.openxmlformats.org/drawingml/2006/main">
                      <a:graphicData uri="http://schemas.microsoft.com/office/word/2010/wordprocessingGroup">
                        <wpg:wgp>
                          <wpg:cNvGrpSpPr/>
                          <wpg:grpSpPr>
                            <a:xfrm>
                              <a:off x="0" y="0"/>
                              <a:ext cx="2971165" cy="10815831"/>
                              <a:chOff x="124682" y="2667000"/>
                              <a:chExt cx="2971800" cy="8025130"/>
                            </a:xfrm>
                            <a:solidFill>
                              <a:srgbClr val="FDB913"/>
                            </a:solidFill>
                          </wpg:grpSpPr>
                          <wps:wsp>
                            <wps:cNvPr id="460" name="Suorakulmio 460"/>
                            <wps:cNvSpPr>
                              <a:spLocks noChangeArrowheads="1"/>
                            </wps:cNvSpPr>
                            <wps:spPr bwMode="auto">
                              <a:xfrm>
                                <a:off x="124682" y="2667000"/>
                                <a:ext cx="2971800" cy="802513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Suorakulmio 9"/>
                            <wps:cNvSpPr>
                              <a:spLocks noChangeArrowheads="1"/>
                            </wps:cNvSpPr>
                            <wps:spPr bwMode="auto">
                              <a:xfrm>
                                <a:off x="136730" y="6761018"/>
                                <a:ext cx="2951832" cy="2833370"/>
                              </a:xfrm>
                              <a:prstGeom prst="rect">
                                <a:avLst/>
                              </a:prstGeom>
                              <a:noFill/>
                              <a:ln w="12700">
                                <a:no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2490E4D" w14:textId="1FD10845" w:rsidR="00BD231F" w:rsidRPr="00C5051F" w:rsidRDefault="00C379EB">
                                  <w:pPr>
                                    <w:pStyle w:val="Eivli"/>
                                    <w:spacing w:line="360" w:lineRule="auto"/>
                                    <w:rPr>
                                      <w:color w:val="FFFFFF" w:themeColor="background1"/>
                                      <w:sz w:val="20"/>
                                      <w:szCs w:val="20"/>
                                    </w:rPr>
                                  </w:pPr>
                                  <w:r>
                                    <w:rPr>
                                      <w:color w:val="FFFFFF" w:themeColor="background1"/>
                                      <w:sz w:val="20"/>
                                      <w:szCs w:val="20"/>
                                    </w:rPr>
                                    <w:t>Mirka Järveläinen</w:t>
                                  </w:r>
                                </w:p>
                                <w:sdt>
                                  <w:sdtPr>
                                    <w:rPr>
                                      <w:color w:val="FFFFFF" w:themeColor="background1"/>
                                      <w:sz w:val="20"/>
                                      <w:szCs w:val="20"/>
                                    </w:rPr>
                                    <w:alias w:val="Yritys"/>
                                    <w:id w:val="1760174317"/>
                                    <w:dataBinding w:prefixMappings="xmlns:ns0='http://schemas.openxmlformats.org/officeDocument/2006/extended-properties'" w:xpath="/ns0:Properties[1]/ns0:Company[1]" w:storeItemID="{6668398D-A668-4E3E-A5EB-62B293D839F1}"/>
                                    <w:text/>
                                  </w:sdtPr>
                                  <w:sdtContent>
                                    <w:p w14:paraId="37B66030" w14:textId="0153756B" w:rsidR="00BD231F" w:rsidRPr="00C5051F" w:rsidRDefault="00C379EB">
                                      <w:pPr>
                                        <w:pStyle w:val="Eivli"/>
                                        <w:spacing w:line="360" w:lineRule="auto"/>
                                        <w:rPr>
                                          <w:color w:val="FFFFFF" w:themeColor="background1"/>
                                          <w:sz w:val="20"/>
                                          <w:szCs w:val="20"/>
                                        </w:rPr>
                                      </w:pPr>
                                      <w:r>
                                        <w:rPr>
                                          <w:color w:val="FFFFFF" w:themeColor="background1"/>
                                          <w:sz w:val="20"/>
                                          <w:szCs w:val="20"/>
                                        </w:rPr>
                                        <w:t>PoSote20/ kehittäjä</w:t>
                                      </w:r>
                                    </w:p>
                                  </w:sdtContent>
                                </w:sdt>
                                <w:sdt>
                                  <w:sdtPr>
                                    <w:rPr>
                                      <w:color w:val="FFFFFF" w:themeColor="background1"/>
                                      <w:sz w:val="20"/>
                                      <w:szCs w:val="20"/>
                                    </w:rPr>
                                    <w:alias w:val="Päivämäärä"/>
                                    <w:id w:val="1724480474"/>
                                    <w:dataBinding w:prefixMappings="xmlns:ns0='http://schemas.microsoft.com/office/2006/coverPageProps'" w:xpath="/ns0:CoverPageProperties[1]/ns0:PublishDate[1]" w:storeItemID="{55AF091B-3C7A-41E3-B477-F2FDAA23CFDA}"/>
                                    <w:date w:fullDate="2023-02-28T00:00:00Z">
                                      <w:dateFormat w:val="d.M.yyyy"/>
                                      <w:lid w:val="fi-FI"/>
                                      <w:storeMappedDataAs w:val="dateTime"/>
                                      <w:calendar w:val="gregorian"/>
                                    </w:date>
                                  </w:sdtPr>
                                  <w:sdtContent>
                                    <w:p w14:paraId="6A94DE76" w14:textId="2C4BC625" w:rsidR="00BD231F" w:rsidRPr="00C5051F" w:rsidRDefault="00C379EB">
                                      <w:pPr>
                                        <w:pStyle w:val="Eivli"/>
                                        <w:spacing w:line="360" w:lineRule="auto"/>
                                        <w:rPr>
                                          <w:color w:val="FFFFFF" w:themeColor="background1"/>
                                          <w:sz w:val="20"/>
                                          <w:szCs w:val="20"/>
                                        </w:rPr>
                                      </w:pPr>
                                      <w:r>
                                        <w:rPr>
                                          <w:color w:val="FFFFFF" w:themeColor="background1"/>
                                          <w:sz w:val="20"/>
                                          <w:szCs w:val="20"/>
                                        </w:rPr>
                                        <w:t>28.2.2023</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149B7" id="Ryhmä 453" o:spid="_x0000_s1026" style="position:absolute;margin-left:182.75pt;margin-top:-9.35pt;width:233.95pt;height:851.65pt;z-index:251661312;mso-position-horizontal:right;mso-position-horizontal-relative:page;mso-position-vertical-relative:page" coordorigin="1246,26670" coordsize="29718,80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">
                    <v:rect id="Suorakulmio 460" o:spid="_x0000_s1027" style="position:absolute;left:1246;top:26670;width:29718;height:80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Suorakulmio 9" o:spid="_x0000_s1028" style="position:absolute;left:1367;top:67610;width:29518;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" filled="f" stroked="f" strokeweight="1pt">
                      <v:shadow color="#d8d8d8" offset="3pt,3pt"/>
                      <v:textbox inset="28.8pt,14.4pt,14.4pt,14.4pt">
                        <w:txbxContent>
                          <w:p w14:paraId="32490E4D" w14:textId="1FD10845" w:rsidR="00BD231F" w:rsidRPr="00C5051F" w:rsidRDefault="00C379EB">
                            <w:pPr>
                              <w:pStyle w:val="Eivli"/>
                              <w:spacing w:line="360" w:lineRule="auto"/>
                              <w:rPr>
                                <w:color w:val="FFFFFF" w:themeColor="background1"/>
                                <w:sz w:val="20"/>
                                <w:szCs w:val="20"/>
                              </w:rPr>
                            </w:pPr>
                            <w:r>
                              <w:rPr>
                                <w:color w:val="FFFFFF" w:themeColor="background1"/>
                                <w:sz w:val="20"/>
                                <w:szCs w:val="20"/>
                              </w:rPr>
                              <w:t>Mirka Järveläinen</w:t>
                            </w:r>
                          </w:p>
                          <w:sdt>
                            <w:sdtPr>
                              <w:rPr>
                                <w:color w:val="FFFFFF" w:themeColor="background1"/>
                                <w:sz w:val="20"/>
                                <w:szCs w:val="20"/>
                              </w:rPr>
                              <w:alias w:val="Yritys"/>
                              <w:id w:val="1760174317"/>
                              <w:dataBinding w:prefixMappings="xmlns:ns0='http://schemas.openxmlformats.org/officeDocument/2006/extended-properties'" w:xpath="/ns0:Properties[1]/ns0:Company[1]" w:storeItemID="{6668398D-A668-4E3E-A5EB-62B293D839F1}"/>
                              <w:text/>
                            </w:sdtPr>
                            <w:sdtContent>
                              <w:p w14:paraId="37B66030" w14:textId="0153756B" w:rsidR="00BD231F" w:rsidRPr="00C5051F" w:rsidRDefault="00C379EB">
                                <w:pPr>
                                  <w:pStyle w:val="Eivli"/>
                                  <w:spacing w:line="360" w:lineRule="auto"/>
                                  <w:rPr>
                                    <w:color w:val="FFFFFF" w:themeColor="background1"/>
                                    <w:sz w:val="20"/>
                                    <w:szCs w:val="20"/>
                                  </w:rPr>
                                </w:pPr>
                                <w:r>
                                  <w:rPr>
                                    <w:color w:val="FFFFFF" w:themeColor="background1"/>
                                    <w:sz w:val="20"/>
                                    <w:szCs w:val="20"/>
                                  </w:rPr>
                                  <w:t>PoSote20/ kehittäjä</w:t>
                                </w:r>
                              </w:p>
                            </w:sdtContent>
                          </w:sdt>
                          <w:sdt>
                            <w:sdtPr>
                              <w:rPr>
                                <w:color w:val="FFFFFF" w:themeColor="background1"/>
                                <w:sz w:val="20"/>
                                <w:szCs w:val="20"/>
                              </w:rPr>
                              <w:alias w:val="Päivämäärä"/>
                              <w:id w:val="1724480474"/>
                              <w:dataBinding w:prefixMappings="xmlns:ns0='http://schemas.microsoft.com/office/2006/coverPageProps'" w:xpath="/ns0:CoverPageProperties[1]/ns0:PublishDate[1]" w:storeItemID="{55AF091B-3C7A-41E3-B477-F2FDAA23CFDA}"/>
                              <w:date w:fullDate="2023-02-28T00:00:00Z">
                                <w:dateFormat w:val="d.M.yyyy"/>
                                <w:lid w:val="fi-FI"/>
                                <w:storeMappedDataAs w:val="dateTime"/>
                                <w:calendar w:val="gregorian"/>
                              </w:date>
                            </w:sdtPr>
                            <w:sdtContent>
                              <w:p w14:paraId="6A94DE76" w14:textId="2C4BC625" w:rsidR="00BD231F" w:rsidRPr="00C5051F" w:rsidRDefault="00C379EB">
                                <w:pPr>
                                  <w:pStyle w:val="Eivli"/>
                                  <w:spacing w:line="360" w:lineRule="auto"/>
                                  <w:rPr>
                                    <w:color w:val="FFFFFF" w:themeColor="background1"/>
                                    <w:sz w:val="20"/>
                                    <w:szCs w:val="20"/>
                                  </w:rPr>
                                </w:pPr>
                                <w:r>
                                  <w:rPr>
                                    <w:color w:val="FFFFFF" w:themeColor="background1"/>
                                    <w:sz w:val="20"/>
                                    <w:szCs w:val="20"/>
                                  </w:rPr>
                                  <w:t>28.2.2023</w:t>
                                </w:r>
                              </w:p>
                            </w:sdtContent>
                          </w:sdt>
                        </w:txbxContent>
                      </v:textbox>
                    </v:rect>
                    <w10:wrap anchorx="page" anchory="page"/>
                  </v:group>
                </w:pict>
              </mc:Fallback>
            </mc:AlternateContent>
          </w:r>
          <w:r w:rsidR="1840EF92" w:rsidRPr="2BE61D31">
            <w:rPr>
              <w:lang w:eastAsia="en-US"/>
            </w:rPr>
            <w:t>Nila</w:t>
          </w:r>
          <w:r w:rsidR="73D30840">
            <w:rPr>
              <w:noProof/>
            </w:rPr>
            <w:drawing>
              <wp:inline distT="0" distB="0" distL="0" distR="0" wp14:anchorId="7D019C43" wp14:editId="45E5B588">
                <wp:extent cx="4518133" cy="990184"/>
                <wp:effectExtent l="0" t="0" r="0" b="0"/>
                <wp:docPr id="99951887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11">
                          <a:extLst>
                            <a:ext uri="{28A0092B-C50C-407E-A947-70E740481C1C}">
                              <a14:useLocalDpi xmlns:a14="http://schemas.microsoft.com/office/drawing/2010/main" val="0"/>
                            </a:ext>
                          </a:extLst>
                        </a:blip>
                        <a:stretch>
                          <a:fillRect/>
                        </a:stretch>
                      </pic:blipFill>
                      <pic:spPr>
                        <a:xfrm>
                          <a:off x="0" y="0"/>
                          <a:ext cx="4518133" cy="990184"/>
                        </a:xfrm>
                        <a:prstGeom prst="rect">
                          <a:avLst/>
                        </a:prstGeom>
                      </pic:spPr>
                    </pic:pic>
                  </a:graphicData>
                </a:graphic>
              </wp:inline>
            </w:drawing>
          </w:r>
        </w:p>
        <w:p w14:paraId="61BB40FC" w14:textId="77777777" w:rsidR="00BD231F" w:rsidRDefault="00A435CF" w:rsidP="00A435CF">
          <w:r>
            <w:rPr>
              <w:noProof/>
            </w:rPr>
            <w:t xml:space="preserve"> </w:t>
          </w:r>
        </w:p>
        <w:p w14:paraId="67B8F97B" w14:textId="1A37F375" w:rsidR="00BD231F" w:rsidRDefault="00C379EB">
          <w:r>
            <w:rPr>
              <w:noProof/>
            </w:rPr>
            <mc:AlternateContent>
              <mc:Choice Requires="wps">
                <w:drawing>
                  <wp:anchor distT="0" distB="0" distL="114300" distR="114300" simplePos="0" relativeHeight="251670528" behindDoc="0" locked="0" layoutInCell="1" allowOverlap="1" wp14:anchorId="6F8391AA" wp14:editId="628B71A6">
                    <wp:simplePos x="0" y="0"/>
                    <wp:positionH relativeFrom="column">
                      <wp:posOffset>-400050</wp:posOffset>
                    </wp:positionH>
                    <wp:positionV relativeFrom="paragraph">
                      <wp:posOffset>1153795</wp:posOffset>
                    </wp:positionV>
                    <wp:extent cx="4000500" cy="1188720"/>
                    <wp:effectExtent l="0" t="0" r="19050" b="11430"/>
                    <wp:wrapNone/>
                    <wp:docPr id="1" name="Suorakulmio 1"/>
                    <wp:cNvGraphicFramePr/>
                    <a:graphic xmlns:a="http://schemas.openxmlformats.org/drawingml/2006/main">
                      <a:graphicData uri="http://schemas.microsoft.com/office/word/2010/wordprocessingShape">
                        <wps:wsp>
                          <wps:cNvSpPr/>
                          <wps:spPr>
                            <a:xfrm>
                              <a:off x="0" y="0"/>
                              <a:ext cx="4000500" cy="1188720"/>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264B84" w14:textId="3FBC1C5F" w:rsidR="00C379EB" w:rsidRDefault="00C379EB" w:rsidP="00C379EB">
                                <w:pPr>
                                  <w:jc w:val="center"/>
                                </w:pPr>
                                <w:r>
                                  <w:t>Neuvolan perhetyön pilotti neljän kunnan alueella, Pohjois-Savo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391AA" id="Suorakulmio 1" o:spid="_x0000_s1029" style="position:absolute;margin-left:-31.5pt;margin-top:90.85pt;width:315pt;height:9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" fillcolor="#ffc000 [3207]" strokecolor="#1f4d78 [1604]" strokeweight="1pt">
                    <v:textbox>
                      <w:txbxContent>
                        <w:p w14:paraId="32264B84" w14:textId="3FBC1C5F" w:rsidR="00C379EB" w:rsidRDefault="00C379EB" w:rsidP="00C379EB">
                          <w:pPr>
                            <w:jc w:val="center"/>
                          </w:pPr>
                          <w:r>
                            <w:t>Neuvolan perhetyön pilotti neljän kunnan alueella, Pohjois-Savo</w:t>
                          </w:r>
                        </w:p>
                      </w:txbxContent>
                    </v:textbox>
                  </v:rect>
                </w:pict>
              </mc:Fallback>
            </mc:AlternateContent>
          </w:r>
          <w:r w:rsidR="00BD231F">
            <w:br w:type="page"/>
          </w:r>
        </w:p>
      </w:sdtContent>
    </w:sdt>
    <w:p w14:paraId="3E47E024" w14:textId="77777777" w:rsidR="00902AC3" w:rsidRPr="00FD0B78" w:rsidRDefault="00902AC3" w:rsidP="00902AC3">
      <w:pPr>
        <w:pStyle w:val="Otsikko1"/>
        <w:rPr>
          <w:color w:val="000000" w:themeColor="text1"/>
        </w:rPr>
      </w:pPr>
    </w:p>
    <w:sdt>
      <w:sdtPr>
        <w:rPr>
          <w:rFonts w:asciiTheme="minorHAnsi" w:eastAsiaTheme="minorHAnsi" w:hAnsiTheme="minorHAnsi" w:cstheme="minorBidi"/>
          <w:color w:val="auto"/>
          <w:sz w:val="22"/>
          <w:szCs w:val="22"/>
          <w:lang w:eastAsia="en-US"/>
        </w:rPr>
        <w:id w:val="292093128"/>
        <w:docPartObj>
          <w:docPartGallery w:val="Table of Contents"/>
          <w:docPartUnique/>
        </w:docPartObj>
      </w:sdtPr>
      <w:sdtContent>
        <w:p w14:paraId="666E939A" w14:textId="77777777" w:rsidR="005E211A" w:rsidRPr="00BE3793" w:rsidRDefault="005E211A">
          <w:pPr>
            <w:pStyle w:val="Sisllysluettelonotsikko"/>
            <w:rPr>
              <w:color w:val="auto"/>
            </w:rPr>
          </w:pPr>
          <w:r w:rsidRPr="5861C273">
            <w:rPr>
              <w:color w:val="auto"/>
            </w:rPr>
            <w:t>Sisällys</w:t>
          </w:r>
        </w:p>
        <w:p w14:paraId="3B216292" w14:textId="77777777" w:rsidR="005E211A" w:rsidRPr="005E211A" w:rsidRDefault="005E211A" w:rsidP="005E211A">
          <w:pPr>
            <w:rPr>
              <w:lang w:eastAsia="fi-FI"/>
            </w:rPr>
          </w:pPr>
        </w:p>
        <w:p w14:paraId="1F3149D3" w14:textId="4FB09E7B" w:rsidR="004D0FEB" w:rsidRDefault="00000000" w:rsidP="5861C273">
          <w:pPr>
            <w:pStyle w:val="Sisluet1"/>
            <w:tabs>
              <w:tab w:val="left" w:pos="435"/>
              <w:tab w:val="right" w:leader="dot" w:pos="10200"/>
            </w:tabs>
            <w:rPr>
              <w:rStyle w:val="Hyperlinkki"/>
              <w:noProof/>
              <w:lang w:eastAsia="fi-FI"/>
            </w:rPr>
          </w:pPr>
          <w:r>
            <w:fldChar w:fldCharType="begin"/>
          </w:r>
          <w:r w:rsidR="00BF36D7">
            <w:instrText>TOC \o "1-3" \h \z \u</w:instrText>
          </w:r>
          <w:r>
            <w:fldChar w:fldCharType="separate"/>
          </w:r>
          <w:hyperlink w:anchor="_Toc1028841836">
            <w:r w:rsidR="5861C273" w:rsidRPr="5861C273">
              <w:rPr>
                <w:rStyle w:val="Hyperlinkki"/>
              </w:rPr>
              <w:t>1.</w:t>
            </w:r>
            <w:r w:rsidR="00BF36D7">
              <w:tab/>
            </w:r>
            <w:r w:rsidR="5861C273" w:rsidRPr="5861C273">
              <w:rPr>
                <w:rStyle w:val="Hyperlinkki"/>
              </w:rPr>
              <w:t>Lähtökohdat ja tarve</w:t>
            </w:r>
            <w:r w:rsidR="00BF36D7">
              <w:tab/>
            </w:r>
            <w:r w:rsidR="00BF36D7">
              <w:fldChar w:fldCharType="begin"/>
            </w:r>
            <w:r w:rsidR="00BF36D7">
              <w:instrText>PAGEREF _Toc1028841836 \h</w:instrText>
            </w:r>
            <w:r w:rsidR="00BF36D7">
              <w:fldChar w:fldCharType="separate"/>
            </w:r>
            <w:r w:rsidR="5861C273" w:rsidRPr="5861C273">
              <w:rPr>
                <w:rStyle w:val="Hyperlinkki"/>
              </w:rPr>
              <w:t>2</w:t>
            </w:r>
            <w:r w:rsidR="00BF36D7">
              <w:fldChar w:fldCharType="end"/>
            </w:r>
          </w:hyperlink>
        </w:p>
        <w:p w14:paraId="40E9F8EC" w14:textId="6B7AF06B" w:rsidR="004D0FEB" w:rsidRDefault="00000000" w:rsidP="5861C273">
          <w:pPr>
            <w:pStyle w:val="Sisluet2"/>
            <w:tabs>
              <w:tab w:val="left" w:pos="660"/>
              <w:tab w:val="right" w:leader="dot" w:pos="10200"/>
            </w:tabs>
            <w:rPr>
              <w:rStyle w:val="Hyperlinkki"/>
              <w:noProof/>
              <w:lang w:eastAsia="fi-FI"/>
            </w:rPr>
          </w:pPr>
          <w:hyperlink w:anchor="_Toc1048515577">
            <w:r w:rsidR="5861C273" w:rsidRPr="5861C273">
              <w:rPr>
                <w:rStyle w:val="Hyperlinkki"/>
              </w:rPr>
              <w:t>1.1.</w:t>
            </w:r>
            <w:r>
              <w:tab/>
            </w:r>
            <w:r w:rsidR="5861C273" w:rsidRPr="5861C273">
              <w:rPr>
                <w:rStyle w:val="Hyperlinkki"/>
              </w:rPr>
              <w:t>Tarve ja tavoitteet</w:t>
            </w:r>
            <w:r>
              <w:tab/>
            </w:r>
            <w:r>
              <w:fldChar w:fldCharType="begin"/>
            </w:r>
            <w:r>
              <w:instrText>PAGEREF _Toc1048515577 \h</w:instrText>
            </w:r>
            <w:r>
              <w:fldChar w:fldCharType="separate"/>
            </w:r>
            <w:r w:rsidR="5861C273" w:rsidRPr="5861C273">
              <w:rPr>
                <w:rStyle w:val="Hyperlinkki"/>
              </w:rPr>
              <w:t>3</w:t>
            </w:r>
            <w:r>
              <w:fldChar w:fldCharType="end"/>
            </w:r>
          </w:hyperlink>
        </w:p>
        <w:p w14:paraId="6AFF4455" w14:textId="6B3C62F1" w:rsidR="004D0FEB" w:rsidRDefault="00000000" w:rsidP="5861C273">
          <w:pPr>
            <w:pStyle w:val="Sisluet2"/>
            <w:tabs>
              <w:tab w:val="left" w:pos="660"/>
              <w:tab w:val="right" w:leader="dot" w:pos="10200"/>
            </w:tabs>
            <w:rPr>
              <w:rStyle w:val="Hyperlinkki"/>
              <w:noProof/>
              <w:lang w:eastAsia="fi-FI"/>
            </w:rPr>
          </w:pPr>
          <w:hyperlink w:anchor="_Toc1039944695">
            <w:r w:rsidR="5861C273" w:rsidRPr="5861C273">
              <w:rPr>
                <w:rStyle w:val="Hyperlinkki"/>
              </w:rPr>
              <w:t>1.2.</w:t>
            </w:r>
            <w:r>
              <w:tab/>
            </w:r>
            <w:r w:rsidR="5861C273" w:rsidRPr="5861C273">
              <w:rPr>
                <w:rStyle w:val="Hyperlinkki"/>
              </w:rPr>
              <w:t>Toimintaympäristö, kohderyhmä ja asiakasymmärrys</w:t>
            </w:r>
            <w:r>
              <w:tab/>
            </w:r>
            <w:r>
              <w:fldChar w:fldCharType="begin"/>
            </w:r>
            <w:r>
              <w:instrText>PAGEREF _Toc1039944695 \h</w:instrText>
            </w:r>
            <w:r>
              <w:fldChar w:fldCharType="separate"/>
            </w:r>
            <w:r w:rsidR="5861C273" w:rsidRPr="5861C273">
              <w:rPr>
                <w:rStyle w:val="Hyperlinkki"/>
              </w:rPr>
              <w:t>5</w:t>
            </w:r>
            <w:r>
              <w:fldChar w:fldCharType="end"/>
            </w:r>
          </w:hyperlink>
        </w:p>
        <w:p w14:paraId="5DED5F79" w14:textId="3CDD5844" w:rsidR="004D0FEB" w:rsidRDefault="00000000" w:rsidP="5861C273">
          <w:pPr>
            <w:pStyle w:val="Sisluet2"/>
            <w:tabs>
              <w:tab w:val="left" w:pos="660"/>
              <w:tab w:val="right" w:leader="dot" w:pos="10200"/>
            </w:tabs>
            <w:rPr>
              <w:rStyle w:val="Hyperlinkki"/>
              <w:noProof/>
              <w:lang w:eastAsia="fi-FI"/>
            </w:rPr>
          </w:pPr>
          <w:hyperlink w:anchor="_Toc2013634596">
            <w:r w:rsidR="5861C273" w:rsidRPr="5861C273">
              <w:rPr>
                <w:rStyle w:val="Hyperlinkki"/>
              </w:rPr>
              <w:t>1.3.</w:t>
            </w:r>
            <w:r>
              <w:tab/>
            </w:r>
            <w:r w:rsidR="5861C273" w:rsidRPr="5861C273">
              <w:rPr>
                <w:rStyle w:val="Hyperlinkki"/>
              </w:rPr>
              <w:t>Osa-kokonaisuuksia (tarvittaessa)</w:t>
            </w:r>
            <w:r>
              <w:tab/>
            </w:r>
            <w:r>
              <w:fldChar w:fldCharType="begin"/>
            </w:r>
            <w:r>
              <w:instrText>PAGEREF _Toc2013634596 \h</w:instrText>
            </w:r>
            <w:r>
              <w:fldChar w:fldCharType="separate"/>
            </w:r>
            <w:r w:rsidR="5861C273" w:rsidRPr="5861C273">
              <w:rPr>
                <w:rStyle w:val="Hyperlinkki"/>
              </w:rPr>
              <w:t>5</w:t>
            </w:r>
            <w:r>
              <w:fldChar w:fldCharType="end"/>
            </w:r>
          </w:hyperlink>
        </w:p>
        <w:p w14:paraId="767482B0" w14:textId="3767E3B3" w:rsidR="004D0FEB" w:rsidRDefault="00000000" w:rsidP="5861C273">
          <w:pPr>
            <w:pStyle w:val="Sisluet1"/>
            <w:tabs>
              <w:tab w:val="left" w:pos="435"/>
              <w:tab w:val="right" w:leader="dot" w:pos="10200"/>
            </w:tabs>
            <w:rPr>
              <w:rStyle w:val="Hyperlinkki"/>
              <w:noProof/>
              <w:lang w:eastAsia="fi-FI"/>
            </w:rPr>
          </w:pPr>
          <w:hyperlink w:anchor="_Toc259411082">
            <w:r w:rsidR="5861C273" w:rsidRPr="5861C273">
              <w:rPr>
                <w:rStyle w:val="Hyperlinkki"/>
              </w:rPr>
              <w:t>2.</w:t>
            </w:r>
            <w:r>
              <w:tab/>
            </w:r>
            <w:r w:rsidR="5861C273" w:rsidRPr="5861C273">
              <w:rPr>
                <w:rStyle w:val="Hyperlinkki"/>
              </w:rPr>
              <w:t>Toteutus</w:t>
            </w:r>
            <w:r>
              <w:tab/>
            </w:r>
            <w:r>
              <w:fldChar w:fldCharType="begin"/>
            </w:r>
            <w:r>
              <w:instrText>PAGEREF _Toc259411082 \h</w:instrText>
            </w:r>
            <w:r>
              <w:fldChar w:fldCharType="separate"/>
            </w:r>
            <w:r w:rsidR="5861C273" w:rsidRPr="5861C273">
              <w:rPr>
                <w:rStyle w:val="Hyperlinkki"/>
              </w:rPr>
              <w:t>5</w:t>
            </w:r>
            <w:r>
              <w:fldChar w:fldCharType="end"/>
            </w:r>
          </w:hyperlink>
        </w:p>
        <w:p w14:paraId="6EC6A30E" w14:textId="425EFA62" w:rsidR="004D0FEB" w:rsidRDefault="00000000" w:rsidP="5861C273">
          <w:pPr>
            <w:pStyle w:val="Sisluet2"/>
            <w:tabs>
              <w:tab w:val="left" w:pos="660"/>
              <w:tab w:val="right" w:leader="dot" w:pos="10200"/>
            </w:tabs>
            <w:rPr>
              <w:rStyle w:val="Hyperlinkki"/>
              <w:noProof/>
              <w:lang w:eastAsia="fi-FI"/>
            </w:rPr>
          </w:pPr>
          <w:hyperlink w:anchor="_Toc1455059355">
            <w:r w:rsidR="5861C273" w:rsidRPr="5861C273">
              <w:rPr>
                <w:rStyle w:val="Hyperlinkki"/>
              </w:rPr>
              <w:t>2.1.</w:t>
            </w:r>
            <w:r>
              <w:tab/>
            </w:r>
            <w:r w:rsidR="5861C273" w:rsidRPr="5861C273">
              <w:rPr>
                <w:rStyle w:val="Hyperlinkki"/>
              </w:rPr>
              <w:t>Kokonaissuunnitelma (vaiheistus, resurssit, osallistujat ja aikataulu)</w:t>
            </w:r>
            <w:r>
              <w:tab/>
            </w:r>
            <w:r>
              <w:fldChar w:fldCharType="begin"/>
            </w:r>
            <w:r>
              <w:instrText>PAGEREF _Toc1455059355 \h</w:instrText>
            </w:r>
            <w:r>
              <w:fldChar w:fldCharType="separate"/>
            </w:r>
            <w:r w:rsidR="5861C273" w:rsidRPr="5861C273">
              <w:rPr>
                <w:rStyle w:val="Hyperlinkki"/>
              </w:rPr>
              <w:t>5</w:t>
            </w:r>
            <w:r>
              <w:fldChar w:fldCharType="end"/>
            </w:r>
          </w:hyperlink>
        </w:p>
        <w:p w14:paraId="556A3982" w14:textId="26EAD172" w:rsidR="004D0FEB" w:rsidRDefault="00000000" w:rsidP="5861C273">
          <w:pPr>
            <w:pStyle w:val="Sisluet2"/>
            <w:tabs>
              <w:tab w:val="left" w:pos="660"/>
              <w:tab w:val="right" w:leader="dot" w:pos="10200"/>
            </w:tabs>
            <w:rPr>
              <w:rStyle w:val="Hyperlinkki"/>
              <w:noProof/>
              <w:lang w:eastAsia="fi-FI"/>
            </w:rPr>
          </w:pPr>
          <w:hyperlink w:anchor="_Toc1981548790">
            <w:r w:rsidR="5861C273" w:rsidRPr="5861C273">
              <w:rPr>
                <w:rStyle w:val="Hyperlinkki"/>
              </w:rPr>
              <w:t>2.2.</w:t>
            </w:r>
            <w:r>
              <w:tab/>
            </w:r>
            <w:r w:rsidR="5861C273" w:rsidRPr="5861C273">
              <w:rPr>
                <w:rStyle w:val="Hyperlinkki"/>
              </w:rPr>
              <w:t>Tapahtumat ja toimenpiteet</w:t>
            </w:r>
            <w:r>
              <w:tab/>
            </w:r>
            <w:r>
              <w:fldChar w:fldCharType="begin"/>
            </w:r>
            <w:r>
              <w:instrText>PAGEREF _Toc1981548790 \h</w:instrText>
            </w:r>
            <w:r>
              <w:fldChar w:fldCharType="separate"/>
            </w:r>
            <w:r w:rsidR="5861C273" w:rsidRPr="5861C273">
              <w:rPr>
                <w:rStyle w:val="Hyperlinkki"/>
              </w:rPr>
              <w:t>5</w:t>
            </w:r>
            <w:r>
              <w:fldChar w:fldCharType="end"/>
            </w:r>
          </w:hyperlink>
        </w:p>
        <w:p w14:paraId="672D1FF1" w14:textId="036FA43C" w:rsidR="004D0FEB" w:rsidRDefault="00000000" w:rsidP="5861C273">
          <w:pPr>
            <w:pStyle w:val="Sisluet2"/>
            <w:tabs>
              <w:tab w:val="left" w:pos="660"/>
              <w:tab w:val="right" w:leader="dot" w:pos="10200"/>
            </w:tabs>
            <w:rPr>
              <w:rStyle w:val="Hyperlinkki"/>
              <w:noProof/>
              <w:lang w:eastAsia="fi-FI"/>
            </w:rPr>
          </w:pPr>
          <w:hyperlink w:anchor="_Toc578016292">
            <w:r w:rsidR="5861C273" w:rsidRPr="5861C273">
              <w:rPr>
                <w:rStyle w:val="Hyperlinkki"/>
              </w:rPr>
              <w:t>2.3.</w:t>
            </w:r>
            <w:r>
              <w:tab/>
            </w:r>
            <w:r w:rsidR="5861C273" w:rsidRPr="5861C273">
              <w:rPr>
                <w:rStyle w:val="Hyperlinkki"/>
              </w:rPr>
              <w:t>Arviointi</w:t>
            </w:r>
            <w:r>
              <w:tab/>
            </w:r>
            <w:r>
              <w:fldChar w:fldCharType="begin"/>
            </w:r>
            <w:r>
              <w:instrText>PAGEREF _Toc578016292 \h</w:instrText>
            </w:r>
            <w:r>
              <w:fldChar w:fldCharType="separate"/>
            </w:r>
            <w:r w:rsidR="5861C273" w:rsidRPr="5861C273">
              <w:rPr>
                <w:rStyle w:val="Hyperlinkki"/>
              </w:rPr>
              <w:t>9</w:t>
            </w:r>
            <w:r>
              <w:fldChar w:fldCharType="end"/>
            </w:r>
          </w:hyperlink>
        </w:p>
        <w:p w14:paraId="492F5A16" w14:textId="21EFF22E" w:rsidR="004D0FEB" w:rsidRDefault="00000000" w:rsidP="5861C273">
          <w:pPr>
            <w:pStyle w:val="Sisluet1"/>
            <w:tabs>
              <w:tab w:val="left" w:pos="435"/>
              <w:tab w:val="right" w:leader="dot" w:pos="10200"/>
            </w:tabs>
            <w:rPr>
              <w:rStyle w:val="Hyperlinkki"/>
              <w:noProof/>
              <w:lang w:eastAsia="fi-FI"/>
            </w:rPr>
          </w:pPr>
          <w:hyperlink w:anchor="_Toc1437547592">
            <w:r w:rsidR="5861C273" w:rsidRPr="5861C273">
              <w:rPr>
                <w:rStyle w:val="Hyperlinkki"/>
              </w:rPr>
              <w:t>3.</w:t>
            </w:r>
            <w:r>
              <w:tab/>
            </w:r>
            <w:r w:rsidR="5861C273" w:rsidRPr="5861C273">
              <w:rPr>
                <w:rStyle w:val="Hyperlinkki"/>
              </w:rPr>
              <w:t>Tuotokset</w:t>
            </w:r>
            <w:r>
              <w:tab/>
            </w:r>
            <w:r>
              <w:fldChar w:fldCharType="begin"/>
            </w:r>
            <w:r>
              <w:instrText>PAGEREF _Toc1437547592 \h</w:instrText>
            </w:r>
            <w:r>
              <w:fldChar w:fldCharType="separate"/>
            </w:r>
            <w:r w:rsidR="5861C273" w:rsidRPr="5861C273">
              <w:rPr>
                <w:rStyle w:val="Hyperlinkki"/>
              </w:rPr>
              <w:t>9</w:t>
            </w:r>
            <w:r>
              <w:fldChar w:fldCharType="end"/>
            </w:r>
          </w:hyperlink>
        </w:p>
        <w:p w14:paraId="389FC94C" w14:textId="45AE6571" w:rsidR="004D0FEB" w:rsidRDefault="00000000" w:rsidP="5861C273">
          <w:pPr>
            <w:pStyle w:val="Sisluet1"/>
            <w:tabs>
              <w:tab w:val="left" w:pos="435"/>
              <w:tab w:val="right" w:leader="dot" w:pos="10200"/>
            </w:tabs>
            <w:rPr>
              <w:rStyle w:val="Hyperlinkki"/>
              <w:noProof/>
              <w:lang w:eastAsia="fi-FI"/>
            </w:rPr>
          </w:pPr>
          <w:hyperlink w:anchor="_Toc1442287472">
            <w:r w:rsidR="5861C273" w:rsidRPr="5861C273">
              <w:rPr>
                <w:rStyle w:val="Hyperlinkki"/>
              </w:rPr>
              <w:t>4.</w:t>
            </w:r>
            <w:r>
              <w:tab/>
            </w:r>
            <w:r w:rsidR="5861C273" w:rsidRPr="5861C273">
              <w:rPr>
                <w:rStyle w:val="Hyperlinkki"/>
              </w:rPr>
              <w:t>Arvioinnin tulokset</w:t>
            </w:r>
            <w:r>
              <w:tab/>
            </w:r>
            <w:r>
              <w:fldChar w:fldCharType="begin"/>
            </w:r>
            <w:r>
              <w:instrText>PAGEREF _Toc1442287472 \h</w:instrText>
            </w:r>
            <w:r>
              <w:fldChar w:fldCharType="separate"/>
            </w:r>
            <w:r w:rsidR="5861C273" w:rsidRPr="5861C273">
              <w:rPr>
                <w:rStyle w:val="Hyperlinkki"/>
              </w:rPr>
              <w:t>9</w:t>
            </w:r>
            <w:r>
              <w:fldChar w:fldCharType="end"/>
            </w:r>
          </w:hyperlink>
        </w:p>
        <w:p w14:paraId="64FA3123" w14:textId="103A2634" w:rsidR="004D0FEB" w:rsidRDefault="00000000" w:rsidP="5861C273">
          <w:pPr>
            <w:pStyle w:val="Sisluet1"/>
            <w:tabs>
              <w:tab w:val="left" w:pos="435"/>
              <w:tab w:val="right" w:leader="dot" w:pos="10200"/>
            </w:tabs>
            <w:rPr>
              <w:rStyle w:val="Hyperlinkki"/>
              <w:noProof/>
              <w:lang w:eastAsia="fi-FI"/>
            </w:rPr>
          </w:pPr>
          <w:hyperlink w:anchor="_Toc401342016">
            <w:r w:rsidR="5861C273" w:rsidRPr="5861C273">
              <w:rPr>
                <w:rStyle w:val="Hyperlinkki"/>
              </w:rPr>
              <w:t>5.</w:t>
            </w:r>
            <w:r>
              <w:tab/>
            </w:r>
            <w:r w:rsidR="5861C273" w:rsidRPr="5861C273">
              <w:rPr>
                <w:rStyle w:val="Hyperlinkki"/>
              </w:rPr>
              <w:t>Kehittämistarpeet ja jatkosuunnitelma</w:t>
            </w:r>
            <w:r>
              <w:tab/>
            </w:r>
            <w:r>
              <w:fldChar w:fldCharType="begin"/>
            </w:r>
            <w:r>
              <w:instrText>PAGEREF _Toc401342016 \h</w:instrText>
            </w:r>
            <w:r>
              <w:fldChar w:fldCharType="separate"/>
            </w:r>
            <w:r w:rsidR="5861C273" w:rsidRPr="5861C273">
              <w:rPr>
                <w:rStyle w:val="Hyperlinkki"/>
              </w:rPr>
              <w:t>10</w:t>
            </w:r>
            <w:r>
              <w:fldChar w:fldCharType="end"/>
            </w:r>
          </w:hyperlink>
          <w:r>
            <w:fldChar w:fldCharType="end"/>
          </w:r>
        </w:p>
      </w:sdtContent>
    </w:sdt>
    <w:p w14:paraId="059A72C0" w14:textId="6D3C0552" w:rsidR="005E211A" w:rsidRDefault="005E211A"/>
    <w:p w14:paraId="1130D9A3" w14:textId="77777777" w:rsidR="007D6CEF" w:rsidRDefault="007D6CEF" w:rsidP="007D6CEF"/>
    <w:p w14:paraId="79E53E5C" w14:textId="77777777" w:rsidR="00CB1136" w:rsidRDefault="00CB1136">
      <w:pPr>
        <w:rPr>
          <w:rFonts w:asciiTheme="majorHAnsi" w:eastAsiaTheme="majorEastAsia" w:hAnsiTheme="majorHAnsi" w:cstheme="majorBidi"/>
          <w:color w:val="2E74B5" w:themeColor="accent1" w:themeShade="BF"/>
          <w:sz w:val="32"/>
          <w:szCs w:val="32"/>
        </w:rPr>
      </w:pPr>
      <w:r>
        <w:br w:type="page"/>
      </w:r>
    </w:p>
    <w:p w14:paraId="51BDB5A4" w14:textId="46DB411C" w:rsidR="00D75BC3" w:rsidRPr="00D66C12" w:rsidRDefault="005E211A" w:rsidP="1E069487">
      <w:pPr>
        <w:pStyle w:val="Otsikko1"/>
        <w:numPr>
          <w:ilvl w:val="0"/>
          <w:numId w:val="14"/>
        </w:numPr>
        <w:rPr>
          <w:color w:val="auto"/>
        </w:rPr>
      </w:pPr>
      <w:bookmarkStart w:id="0" w:name="_Toc1028841836"/>
      <w:r w:rsidRPr="5861C273">
        <w:rPr>
          <w:color w:val="auto"/>
        </w:rPr>
        <w:lastRenderedPageBreak/>
        <w:t>Lähtökohdat ja tarve</w:t>
      </w:r>
      <w:bookmarkStart w:id="1" w:name="_Toc64892414"/>
      <w:bookmarkEnd w:id="0"/>
    </w:p>
    <w:p w14:paraId="3656B246" w14:textId="1B0F1C96" w:rsidR="00921D49" w:rsidRPr="00D66C12" w:rsidRDefault="00D75BC3" w:rsidP="1E069487">
      <w:pPr>
        <w:pStyle w:val="Otsikko2"/>
        <w:numPr>
          <w:ilvl w:val="1"/>
          <w:numId w:val="14"/>
        </w:numPr>
        <w:rPr>
          <w:color w:val="auto"/>
        </w:rPr>
      </w:pPr>
      <w:bookmarkStart w:id="2" w:name="_Toc1048515577"/>
      <w:r w:rsidRPr="5861C273">
        <w:rPr>
          <w:color w:val="auto"/>
        </w:rPr>
        <w:t>Tarve ja tavoitteet</w:t>
      </w:r>
      <w:bookmarkEnd w:id="2"/>
    </w:p>
    <w:p w14:paraId="659A02E9" w14:textId="77777777" w:rsidR="00695837" w:rsidRDefault="00695837" w:rsidP="0D20486D">
      <w:pPr>
        <w:jc w:val="both"/>
        <w:rPr>
          <w:rFonts w:ascii="Source Sans Pro" w:eastAsia="Source Sans Pro" w:hAnsi="Source Sans Pro" w:cs="Source Sans Pro"/>
          <w:color w:val="000000" w:themeColor="text1"/>
          <w:sz w:val="26"/>
          <w:szCs w:val="26"/>
        </w:rPr>
      </w:pPr>
    </w:p>
    <w:p w14:paraId="49CE73CE" w14:textId="04FFD4F9" w:rsidR="608F522F" w:rsidRDefault="3C77B607" w:rsidP="0D20486D">
      <w:pPr>
        <w:jc w:val="both"/>
        <w:rPr>
          <w:rFonts w:eastAsiaTheme="minorEastAsia"/>
        </w:rPr>
      </w:pPr>
      <w:r w:rsidRPr="3BC16CA6">
        <w:rPr>
          <w:rFonts w:eastAsiaTheme="minorEastAsia"/>
        </w:rPr>
        <w:t>Osana Pohjois-Savon POSOTE20 Tulevaisuuden sote-keskus -hanketta kehitet</w:t>
      </w:r>
      <w:r w:rsidR="52153310" w:rsidRPr="3BC16CA6">
        <w:rPr>
          <w:rFonts w:eastAsiaTheme="minorEastAsia"/>
        </w:rPr>
        <w:t>tiin</w:t>
      </w:r>
      <w:r w:rsidRPr="3BC16CA6">
        <w:rPr>
          <w:rFonts w:eastAsiaTheme="minorEastAsia"/>
        </w:rPr>
        <w:t xml:space="preserve"> perhekeskustoimintaan liittyen neuvolan perhetyötä. </w:t>
      </w:r>
      <w:r w:rsidR="608F522F" w:rsidRPr="3BC16CA6">
        <w:rPr>
          <w:rFonts w:eastAsiaTheme="minorEastAsia"/>
        </w:rPr>
        <w:t>Tarkoituksena oli pilotoida universaalia, ehkäisevää perhetyötä, jota on tarjolla lasta odottaville ja neuvolaikäisten lasten perheille. Neuvolan p</w:t>
      </w:r>
      <w:r w:rsidR="162274A0" w:rsidRPr="3BC16CA6">
        <w:rPr>
          <w:rFonts w:eastAsiaTheme="minorEastAsia"/>
        </w:rPr>
        <w:t xml:space="preserve">erhetyö on keskusteluapua, tukea, ohjausta ja arjen tilanteiden mallintamista. </w:t>
      </w:r>
      <w:r w:rsidR="47834537" w:rsidRPr="3BC16CA6">
        <w:rPr>
          <w:rFonts w:ascii="Calibri" w:eastAsia="Calibri" w:hAnsi="Calibri" w:cs="Calibri"/>
        </w:rPr>
        <w:t xml:space="preserve">Taustalla hyödynnetään ensimmäisessä vaiheessa Saatavuus työpaketin tekemää työtä, jossa työstettiin perhetyön matalan kynnyksen toimintamuotoja hyvinvointialuetasoisessa työskentelyssä.  </w:t>
      </w:r>
      <w:r w:rsidR="162274A0" w:rsidRPr="3BC16CA6">
        <w:rPr>
          <w:rFonts w:eastAsiaTheme="minorEastAsia"/>
        </w:rPr>
        <w:t>Tavoitteena oli tukea koko perheen hyvinvointia löytämällä perheen omat voimavarat ja keinot selviytyä erilaisista lapsiperheiden haasteista.</w:t>
      </w:r>
    </w:p>
    <w:p w14:paraId="3D187966" w14:textId="0ED324F6" w:rsidR="608F522F" w:rsidRDefault="608F522F" w:rsidP="57EAA57D">
      <w:pPr>
        <w:jc w:val="both"/>
        <w:rPr>
          <w:rFonts w:eastAsiaTheme="minorEastAsia"/>
        </w:rPr>
      </w:pPr>
      <w:r w:rsidRPr="57EAA57D">
        <w:rPr>
          <w:rFonts w:eastAsiaTheme="minorEastAsia"/>
        </w:rPr>
        <w:t xml:space="preserve">Perhetyötä on toteutettu Pohjois-Savon kunnissa hyvin eri tavoin, esimerkiksi lastensuojelun- tai sosiaalihuoltolain nojalla. </w:t>
      </w:r>
      <w:r w:rsidR="162274A0" w:rsidRPr="57EAA57D">
        <w:rPr>
          <w:rFonts w:eastAsiaTheme="minorEastAsia"/>
        </w:rPr>
        <w:t xml:space="preserve"> </w:t>
      </w:r>
      <w:r w:rsidRPr="57EAA57D">
        <w:rPr>
          <w:rFonts w:eastAsiaTheme="minorEastAsia"/>
        </w:rPr>
        <w:t>Perhetyön porrasteisuutta on tunnistettu ja mallinnettu maakunnallisessa rukkastyöryhmässä aiemmassa hankevaiheessa.</w:t>
      </w:r>
      <w:r w:rsidR="162274A0" w:rsidRPr="57EAA57D">
        <w:rPr>
          <w:rFonts w:eastAsiaTheme="minorEastAsia"/>
        </w:rPr>
        <w:t xml:space="preserve"> </w:t>
      </w:r>
      <w:r w:rsidRPr="57EAA57D">
        <w:rPr>
          <w:rFonts w:eastAsiaTheme="minorEastAsia"/>
        </w:rPr>
        <w:t>Pilotissa kokeiltiin aiemman maakunnallisen työskentelyn pohjalta tunnistettua ja mallinnettua toimintatapaa, jossa kaikille lasta odottaville ja neuvolaikäisten lasten perheille tarjotaan mahdollisuutta ehkäisevään perhetyöhön. Pilotin avulla haettiin tietoa resurssitarpeesta sekä siitä, kuinka toimiva palvelumuoto on jakaantuneena neljän kunnan alueelle (Nilakan kunnat).  Tavoitteena oli vakiinnuttaa neuvolan perhetyö työmuotona osana perhekeskuspalveluita. Samalla mahdollistaa universaali työmuoto alueen lapsiperheille, jossa tunnistetaan perhetyön tarve ja saadaan tuki alkamaan tarvittaessa varhain.  Hyötytavoitteena projektissa oli oikea-aikaisen tuen tarjoamisen kautta vähentää korjaavien palveluiden tarvetta.  Lisäksi vahvistettiin perheiden kokemusta matalan kynnyksen palvelujen saatavuudesta sekä palveluohjauksesta, mikäli muille palveluille oli tarvetta.  Näillä kaikilla toimenpiteillä pyrittiin hillitsemään kustannusten kasvua. </w:t>
      </w:r>
    </w:p>
    <w:p w14:paraId="52C5291E" w14:textId="542A5A03" w:rsidR="3C77B607" w:rsidRDefault="3C77B607" w:rsidP="57EAA57D">
      <w:pPr>
        <w:ind w:left="792"/>
        <w:jc w:val="both"/>
        <w:rPr>
          <w:rFonts w:eastAsiaTheme="minorEastAsia"/>
        </w:rPr>
      </w:pPr>
    </w:p>
    <w:p w14:paraId="634EB6CB" w14:textId="3FDF7701" w:rsidR="3C77B607" w:rsidRDefault="3C77B607" w:rsidP="57EAA57D">
      <w:pPr>
        <w:ind w:left="792"/>
        <w:jc w:val="both"/>
        <w:rPr>
          <w:rFonts w:eastAsiaTheme="minorEastAsia"/>
        </w:rPr>
      </w:pPr>
      <w:r>
        <w:rPr>
          <w:noProof/>
        </w:rPr>
        <w:drawing>
          <wp:inline distT="0" distB="0" distL="0" distR="0" wp14:anchorId="58D7AA04" wp14:editId="29FD52C5">
            <wp:extent cx="4572000" cy="3143250"/>
            <wp:effectExtent l="0" t="0" r="0" b="0"/>
            <wp:docPr id="1942453306" name="Kuva 194245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942453306"/>
                    <pic:cNvPicPr/>
                  </pic:nvPicPr>
                  <pic:blipFill>
                    <a:blip r:embed="rId12">
                      <a:extLst>
                        <a:ext uri="{28A0092B-C50C-407E-A947-70E740481C1C}">
                          <a14:useLocalDpi xmlns:a14="http://schemas.microsoft.com/office/drawing/2010/main" val="0"/>
                        </a:ext>
                      </a:extLst>
                    </a:blip>
                    <a:stretch>
                      <a:fillRect/>
                    </a:stretch>
                  </pic:blipFill>
                  <pic:spPr>
                    <a:xfrm>
                      <a:off x="0" y="0"/>
                      <a:ext cx="4572000" cy="3143250"/>
                    </a:xfrm>
                    <a:prstGeom prst="rect">
                      <a:avLst/>
                    </a:prstGeom>
                  </pic:spPr>
                </pic:pic>
              </a:graphicData>
            </a:graphic>
          </wp:inline>
        </w:drawing>
      </w:r>
    </w:p>
    <w:p w14:paraId="5C2F27F8" w14:textId="51C162C6" w:rsidR="3C77B607" w:rsidRDefault="3C77B607" w:rsidP="57EAA57D">
      <w:pPr>
        <w:ind w:left="792"/>
        <w:jc w:val="both"/>
        <w:rPr>
          <w:rFonts w:eastAsiaTheme="minorEastAsia"/>
        </w:rPr>
      </w:pPr>
      <w:r w:rsidRPr="57EAA57D">
        <w:rPr>
          <w:rFonts w:eastAsiaTheme="minorEastAsia"/>
          <w:color w:val="000000" w:themeColor="text1"/>
        </w:rPr>
        <w:t>Kuvio: Perhekeskuksen tehtävät (THL)</w:t>
      </w:r>
    </w:p>
    <w:p w14:paraId="01891CD5" w14:textId="3712A783" w:rsidR="3C77B607" w:rsidRDefault="3C77B607" w:rsidP="57EAA57D">
      <w:pPr>
        <w:jc w:val="both"/>
        <w:rPr>
          <w:rFonts w:eastAsiaTheme="minorEastAsia"/>
          <w:color w:val="000000" w:themeColor="text1"/>
        </w:rPr>
      </w:pPr>
      <w:r w:rsidRPr="57EAA57D">
        <w:rPr>
          <w:rFonts w:eastAsiaTheme="minorEastAsia"/>
        </w:rPr>
        <w:t xml:space="preserve">Perhekeskuksen tehtäviin (THL 2021) liittyen neuvolan perhetyö tukee vanhemmuudessa ja parisuhteessa, tarjoaa varhaista tukea, mahdollistaa vertaistuen ja vahvistaa yhteisöllisyyttä. </w:t>
      </w:r>
    </w:p>
    <w:p w14:paraId="28724B56" w14:textId="19D1BF39" w:rsidR="27732CAB" w:rsidRDefault="27732CAB" w:rsidP="57EAA57D">
      <w:pPr>
        <w:jc w:val="both"/>
        <w:rPr>
          <w:rFonts w:eastAsiaTheme="minorEastAsia"/>
        </w:rPr>
      </w:pPr>
    </w:p>
    <w:p w14:paraId="571D35C7" w14:textId="14F15A5F" w:rsidR="291A83F0" w:rsidRDefault="291A83F0" w:rsidP="57EAA57D">
      <w:pPr>
        <w:jc w:val="both"/>
        <w:rPr>
          <w:rFonts w:eastAsiaTheme="minorEastAsia"/>
          <w:color w:val="0F0F0F"/>
        </w:rPr>
      </w:pPr>
      <w:r w:rsidRPr="57EAA57D">
        <w:rPr>
          <w:rFonts w:eastAsiaTheme="minorEastAsia"/>
        </w:rPr>
        <w:lastRenderedPageBreak/>
        <w:t xml:space="preserve">Peruspalveluista neuvolajärjestelmä on keskeisessä roolissa lapsiperheiden tukijana, sillä se kohtaa lähes kaikki suomalaiset lapsiperheet. </w:t>
      </w:r>
      <w:r w:rsidR="5D5F00A6" w:rsidRPr="57EAA57D">
        <w:rPr>
          <w:rFonts w:eastAsiaTheme="minorEastAsia"/>
          <w:color w:val="0F0F0F"/>
        </w:rPr>
        <w:t>Neuvolatoimintaan sisältyvät</w:t>
      </w:r>
    </w:p>
    <w:p w14:paraId="31092930" w14:textId="096F44A9" w:rsidR="5D5F00A6" w:rsidRDefault="5D5F00A6" w:rsidP="57EAA57D">
      <w:pPr>
        <w:pStyle w:val="Luettelokappale"/>
        <w:numPr>
          <w:ilvl w:val="0"/>
          <w:numId w:val="3"/>
        </w:numPr>
        <w:jc w:val="both"/>
        <w:rPr>
          <w:rFonts w:asciiTheme="minorHAnsi" w:eastAsiaTheme="minorEastAsia" w:hAnsiTheme="minorHAnsi" w:cstheme="minorBidi"/>
          <w:color w:val="0F0F0F"/>
        </w:rPr>
      </w:pPr>
      <w:r w:rsidRPr="57EAA57D">
        <w:rPr>
          <w:rFonts w:asciiTheme="minorHAnsi" w:eastAsiaTheme="minorEastAsia" w:hAnsiTheme="minorHAnsi" w:cstheme="minorBidi"/>
          <w:color w:val="0F0F0F"/>
        </w:rPr>
        <w:t>sikiön terveen kasvun ja kehityksen sekä raskaana olevan ja synnyttäneen naisen terveyden seuranta ja edistäminen</w:t>
      </w:r>
    </w:p>
    <w:p w14:paraId="61B2D5D1" w14:textId="69BE6EA0" w:rsidR="5D5F00A6" w:rsidRDefault="5D5F00A6" w:rsidP="57EAA57D">
      <w:pPr>
        <w:pStyle w:val="Luettelokappale"/>
        <w:numPr>
          <w:ilvl w:val="0"/>
          <w:numId w:val="3"/>
        </w:numPr>
        <w:jc w:val="both"/>
        <w:rPr>
          <w:rFonts w:asciiTheme="minorHAnsi" w:eastAsiaTheme="minorEastAsia" w:hAnsiTheme="minorHAnsi" w:cstheme="minorBidi"/>
          <w:color w:val="0F0F0F"/>
        </w:rPr>
      </w:pPr>
      <w:r w:rsidRPr="57EAA57D">
        <w:rPr>
          <w:rFonts w:asciiTheme="minorHAnsi" w:eastAsiaTheme="minorEastAsia" w:hAnsiTheme="minorHAnsi" w:cstheme="minorBidi"/>
          <w:color w:val="0F0F0F"/>
        </w:rPr>
        <w:t>lapsen terveen kasvun, kehityksen ja hyvinvoinnin edistäminen ja seuranta</w:t>
      </w:r>
    </w:p>
    <w:p w14:paraId="67C4DCFB" w14:textId="0EB295A5" w:rsidR="5D5F00A6" w:rsidRDefault="5D5F00A6" w:rsidP="57EAA57D">
      <w:pPr>
        <w:pStyle w:val="Luettelokappale"/>
        <w:numPr>
          <w:ilvl w:val="0"/>
          <w:numId w:val="3"/>
        </w:numPr>
        <w:jc w:val="both"/>
        <w:rPr>
          <w:rFonts w:asciiTheme="minorHAnsi" w:eastAsiaTheme="minorEastAsia" w:hAnsiTheme="minorHAnsi" w:cstheme="minorBidi"/>
          <w:color w:val="0F0F0F"/>
        </w:rPr>
      </w:pPr>
      <w:r w:rsidRPr="57EAA57D">
        <w:rPr>
          <w:rFonts w:asciiTheme="minorHAnsi" w:eastAsiaTheme="minorEastAsia" w:hAnsiTheme="minorHAnsi" w:cstheme="minorBidi"/>
          <w:color w:val="0F0F0F"/>
        </w:rPr>
        <w:t>lapsen suun terveydentilan seuranta</w:t>
      </w:r>
    </w:p>
    <w:p w14:paraId="500FF857" w14:textId="47111C9D" w:rsidR="5D5F00A6" w:rsidRDefault="5D5F00A6" w:rsidP="57EAA57D">
      <w:pPr>
        <w:pStyle w:val="Luettelokappale"/>
        <w:numPr>
          <w:ilvl w:val="0"/>
          <w:numId w:val="3"/>
        </w:numPr>
        <w:jc w:val="both"/>
        <w:rPr>
          <w:rFonts w:asciiTheme="minorHAnsi" w:eastAsiaTheme="minorEastAsia" w:hAnsiTheme="minorHAnsi" w:cstheme="minorBidi"/>
          <w:color w:val="0F0F0F"/>
        </w:rPr>
      </w:pPr>
      <w:r w:rsidRPr="57EAA57D">
        <w:rPr>
          <w:rFonts w:asciiTheme="minorHAnsi" w:eastAsiaTheme="minorEastAsia" w:hAnsiTheme="minorHAnsi" w:cstheme="minorBidi"/>
          <w:color w:val="0F0F0F"/>
        </w:rPr>
        <w:t>vanhemmuuden ja perheen muun hyvinvoinnin tukeminen</w:t>
      </w:r>
    </w:p>
    <w:p w14:paraId="3D18C819" w14:textId="64385975" w:rsidR="5D5F00A6" w:rsidRDefault="5D5F00A6" w:rsidP="57EAA57D">
      <w:pPr>
        <w:pStyle w:val="Luettelokappale"/>
        <w:numPr>
          <w:ilvl w:val="0"/>
          <w:numId w:val="3"/>
        </w:numPr>
        <w:jc w:val="both"/>
        <w:rPr>
          <w:rFonts w:asciiTheme="minorHAnsi" w:eastAsiaTheme="minorEastAsia" w:hAnsiTheme="minorHAnsi" w:cstheme="minorBidi"/>
          <w:color w:val="0F0F0F"/>
        </w:rPr>
      </w:pPr>
      <w:r w:rsidRPr="57EAA57D">
        <w:rPr>
          <w:rFonts w:asciiTheme="minorHAnsi" w:eastAsiaTheme="minorEastAsia" w:hAnsiTheme="minorHAnsi" w:cstheme="minorBidi"/>
          <w:color w:val="0F0F0F"/>
        </w:rPr>
        <w:t>lapsen kodin ja muun kasvu- ja kehitysympäristön sekä perheen elintapojen terveellisyyden edistäminen</w:t>
      </w:r>
    </w:p>
    <w:p w14:paraId="699304E7" w14:textId="0E533F1B" w:rsidR="5D5F00A6" w:rsidRDefault="5D5F00A6" w:rsidP="57EAA57D">
      <w:pPr>
        <w:pStyle w:val="Luettelokappale"/>
        <w:numPr>
          <w:ilvl w:val="0"/>
          <w:numId w:val="3"/>
        </w:numPr>
        <w:jc w:val="both"/>
        <w:rPr>
          <w:rFonts w:asciiTheme="minorHAnsi" w:eastAsiaTheme="minorEastAsia" w:hAnsiTheme="minorHAnsi" w:cstheme="minorBidi"/>
          <w:color w:val="0F0F0F"/>
        </w:rPr>
      </w:pPr>
      <w:r w:rsidRPr="57EAA57D">
        <w:rPr>
          <w:rFonts w:asciiTheme="minorHAnsi" w:eastAsiaTheme="minorEastAsia" w:hAnsiTheme="minorHAnsi" w:cstheme="minorBidi"/>
          <w:color w:val="0F0F0F"/>
        </w:rPr>
        <w:t>lapsen ja perheen erityisen tuen ja tutkimusten tarpeen varhainen tunnistaminen sekä lapsen ja perheen tukeminen ja tutkimuksiin ja hoitoon ohjaaminen.</w:t>
      </w:r>
    </w:p>
    <w:p w14:paraId="7F346EB0" w14:textId="6669089C" w:rsidR="5D5F00A6" w:rsidRDefault="5D5F00A6" w:rsidP="57EAA57D">
      <w:pPr>
        <w:jc w:val="both"/>
        <w:rPr>
          <w:rFonts w:eastAsiaTheme="minorEastAsia"/>
        </w:rPr>
      </w:pPr>
      <w:r w:rsidRPr="57EAA57D">
        <w:rPr>
          <w:rFonts w:eastAsiaTheme="minorEastAsia"/>
        </w:rPr>
        <w:t>(</w:t>
      </w:r>
      <w:hyperlink r:id="rId13">
        <w:r w:rsidRPr="57EAA57D">
          <w:rPr>
            <w:rStyle w:val="Hyperlinkki"/>
            <w:rFonts w:eastAsiaTheme="minorEastAsia"/>
          </w:rPr>
          <w:t>https://stm.fi/neuvolat</w:t>
        </w:r>
      </w:hyperlink>
      <w:r w:rsidRPr="57EAA57D">
        <w:rPr>
          <w:rFonts w:eastAsiaTheme="minorEastAsia"/>
        </w:rPr>
        <w:t>)</w:t>
      </w:r>
    </w:p>
    <w:p w14:paraId="33EFDD5F" w14:textId="3C652296" w:rsidR="1D6224F0" w:rsidRDefault="1D6224F0" w:rsidP="57EAA57D">
      <w:pPr>
        <w:jc w:val="both"/>
        <w:rPr>
          <w:rFonts w:eastAsiaTheme="minorEastAsia"/>
        </w:rPr>
      </w:pPr>
      <w:r w:rsidRPr="57EAA57D">
        <w:rPr>
          <w:rFonts w:eastAsiaTheme="minorEastAsia"/>
        </w:rPr>
        <w:t>Sosiaali- ja terveysministeriön julkaisussa vuodelta 2004 mainitaan seuraavaa “</w:t>
      </w:r>
      <w:r w:rsidR="045E9BF2" w:rsidRPr="57EAA57D">
        <w:rPr>
          <w:rFonts w:eastAsiaTheme="minorEastAsia"/>
        </w:rPr>
        <w:t>Lastenneuvolatyössä kohdataan usein perheitä, joiden tilanne ja lasten käyttäytyminen antavat aihetta huoleen. Aina huolenaihe ei ole riittävän vakava tai riittävän selkeästi muotoiltavissa, jotta esimerkiksi yhteydenotto lastensuojeluviranomaisiin tai ohjaus mielenterveyden tai päihdehoidon ammattilaisille tulisi kysymykseen. Näissä tilanteissa perhetilanteen tarkempi selvittäminen jo varhain sekä lastenneuvolasta luontevasti ja matalalla kynnyksellä järjestyvä tuki ja keskusteluapu perheen kotona on paras ja nopein vaihtoehto.”</w:t>
      </w:r>
    </w:p>
    <w:p w14:paraId="011152CC" w14:textId="012891CE" w:rsidR="045E9BF2" w:rsidRDefault="045E9BF2" w:rsidP="57EAA57D">
      <w:pPr>
        <w:jc w:val="both"/>
        <w:rPr>
          <w:rFonts w:eastAsiaTheme="minorEastAsia"/>
        </w:rPr>
      </w:pPr>
      <w:r w:rsidRPr="57EAA57D">
        <w:rPr>
          <w:rFonts w:eastAsiaTheme="minorEastAsia"/>
        </w:rPr>
        <w:t>(</w:t>
      </w:r>
      <w:hyperlink r:id="rId14">
        <w:r w:rsidRPr="57EAA57D">
          <w:rPr>
            <w:rStyle w:val="Hyperlinkki"/>
            <w:rFonts w:eastAsiaTheme="minorEastAsia"/>
          </w:rPr>
          <w:t>https://julkaisut.valtioneuvosto.fi/bitstream/handle/10024/74226/Julkaisuja_2004_13.pdf?sequence=1&amp;isAllowed=y</w:t>
        </w:r>
      </w:hyperlink>
      <w:r w:rsidRPr="57EAA57D">
        <w:rPr>
          <w:rFonts w:eastAsiaTheme="minorEastAsia"/>
        </w:rPr>
        <w:t xml:space="preserve">) </w:t>
      </w:r>
    </w:p>
    <w:p w14:paraId="244C85FD" w14:textId="054D90C6" w:rsidR="3C77B607" w:rsidRDefault="3C77B607" w:rsidP="57EAA57D">
      <w:pPr>
        <w:ind w:left="792"/>
        <w:jc w:val="both"/>
        <w:rPr>
          <w:rFonts w:eastAsiaTheme="minorEastAsia"/>
        </w:rPr>
      </w:pPr>
    </w:p>
    <w:p w14:paraId="1AA9A267" w14:textId="77777777" w:rsidR="00EC644C" w:rsidRPr="00D66C12" w:rsidRDefault="00EC644C" w:rsidP="57EAA57D">
      <w:pPr>
        <w:pStyle w:val="Otsikko2"/>
        <w:ind w:left="792"/>
        <w:jc w:val="both"/>
        <w:rPr>
          <w:rFonts w:asciiTheme="minorHAnsi" w:eastAsiaTheme="minorEastAsia" w:hAnsiTheme="minorHAnsi" w:cstheme="minorBidi"/>
          <w:i/>
          <w:iCs/>
          <w:color w:val="auto"/>
          <w:sz w:val="22"/>
          <w:szCs w:val="22"/>
        </w:rPr>
      </w:pPr>
    </w:p>
    <w:p w14:paraId="57178FE2" w14:textId="5C161D48" w:rsidR="00D75BC3" w:rsidRPr="00D66C12" w:rsidRDefault="00D75BC3" w:rsidP="57EAA57D">
      <w:pPr>
        <w:pStyle w:val="Otsikko2"/>
        <w:numPr>
          <w:ilvl w:val="1"/>
          <w:numId w:val="14"/>
        </w:numPr>
        <w:jc w:val="both"/>
        <w:rPr>
          <w:rFonts w:asciiTheme="minorHAnsi" w:eastAsiaTheme="minorEastAsia" w:hAnsiTheme="minorHAnsi" w:cstheme="minorBidi"/>
          <w:color w:val="auto"/>
          <w:sz w:val="22"/>
          <w:szCs w:val="22"/>
        </w:rPr>
      </w:pPr>
      <w:bookmarkStart w:id="3" w:name="_Toc1039944695"/>
      <w:r w:rsidRPr="0D20486D">
        <w:rPr>
          <w:rFonts w:asciiTheme="minorHAnsi" w:eastAsiaTheme="minorEastAsia" w:hAnsiTheme="minorHAnsi" w:cstheme="minorBidi"/>
          <w:color w:val="auto"/>
          <w:sz w:val="22"/>
          <w:szCs w:val="22"/>
        </w:rPr>
        <w:t>Toimintaympäristö, kohderyhmä ja asiakasymmärrys</w:t>
      </w:r>
      <w:bookmarkEnd w:id="3"/>
    </w:p>
    <w:p w14:paraId="33D65518" w14:textId="7DB7A82D" w:rsidR="1E069487" w:rsidRDefault="1E069487" w:rsidP="57EAA57D">
      <w:pPr>
        <w:pStyle w:val="Otsikko2"/>
        <w:ind w:left="792"/>
        <w:jc w:val="both"/>
        <w:rPr>
          <w:rFonts w:asciiTheme="minorHAnsi" w:eastAsiaTheme="minorEastAsia" w:hAnsiTheme="minorHAnsi" w:cstheme="minorBidi"/>
          <w:color w:val="auto"/>
          <w:sz w:val="22"/>
          <w:szCs w:val="22"/>
        </w:rPr>
      </w:pPr>
    </w:p>
    <w:p w14:paraId="69C3326D" w14:textId="253429F2" w:rsidR="608F522F" w:rsidRDefault="608F522F" w:rsidP="57EAA57D">
      <w:pPr>
        <w:jc w:val="both"/>
        <w:rPr>
          <w:rFonts w:eastAsiaTheme="minorEastAsia"/>
        </w:rPr>
      </w:pPr>
      <w:r w:rsidRPr="57EAA57D">
        <w:rPr>
          <w:rFonts w:eastAsiaTheme="minorEastAsia"/>
        </w:rPr>
        <w:t>Projekti toteutettiin Keiteleen, Pielaveden, Vesannon ja Tervon alueella (Nilakan kunnat). Kohderyhmänä oli lasta odottavat ja neuvolaikäisten lasten perheet.</w:t>
      </w:r>
    </w:p>
    <w:p w14:paraId="212FE591" w14:textId="6AD76618" w:rsidR="00907FEA" w:rsidRPr="00D66C12" w:rsidRDefault="1E069487" w:rsidP="57EAA57D">
      <w:pPr>
        <w:jc w:val="both"/>
        <w:rPr>
          <w:rFonts w:eastAsiaTheme="minorEastAsia"/>
        </w:rPr>
      </w:pPr>
      <w:r w:rsidRPr="791C7088">
        <w:rPr>
          <w:rFonts w:eastAsiaTheme="minorEastAsia"/>
        </w:rPr>
        <w:t xml:space="preserve">Yhteistyökumppaneita olivat alueen </w:t>
      </w:r>
      <w:r w:rsidR="07642571" w:rsidRPr="791C7088">
        <w:rPr>
          <w:rFonts w:eastAsiaTheme="minorEastAsia"/>
        </w:rPr>
        <w:t>äitiys- ja lastenneuvolat</w:t>
      </w:r>
      <w:r w:rsidRPr="791C7088">
        <w:rPr>
          <w:rFonts w:eastAsiaTheme="minorEastAsia"/>
        </w:rPr>
        <w:t xml:space="preserve">, </w:t>
      </w:r>
      <w:r w:rsidR="66EBEDBA" w:rsidRPr="791C7088">
        <w:rPr>
          <w:rFonts w:eastAsiaTheme="minorEastAsia"/>
        </w:rPr>
        <w:t xml:space="preserve">kuntien ja järjestöjen toimijat, </w:t>
      </w:r>
      <w:r w:rsidR="0E415505" w:rsidRPr="791C7088">
        <w:rPr>
          <w:rFonts w:eastAsiaTheme="minorEastAsia"/>
        </w:rPr>
        <w:t>Ev.lut.</w:t>
      </w:r>
      <w:r w:rsidR="4BDEBE72" w:rsidRPr="791C7088">
        <w:rPr>
          <w:rFonts w:eastAsiaTheme="minorEastAsia"/>
        </w:rPr>
        <w:t xml:space="preserve"> seurakunta, </w:t>
      </w:r>
      <w:r w:rsidRPr="791C7088">
        <w:rPr>
          <w:rFonts w:eastAsiaTheme="minorEastAsia"/>
        </w:rPr>
        <w:t>toimintaterapeutti, kuntien sosiaalitoimet ja varhaiskasvatus</w:t>
      </w:r>
      <w:r w:rsidR="09015C3C" w:rsidRPr="791C7088">
        <w:rPr>
          <w:rFonts w:eastAsiaTheme="minorEastAsia"/>
        </w:rPr>
        <w:t xml:space="preserve">, perhekeskuksen neuvonta ja ohjaus. </w:t>
      </w:r>
    </w:p>
    <w:p w14:paraId="2486BFE0" w14:textId="2AF369B9" w:rsidR="4A12BCC7" w:rsidRDefault="1947D846" w:rsidP="3BC16CA6">
      <w:pPr>
        <w:jc w:val="both"/>
        <w:rPr>
          <w:rFonts w:eastAsiaTheme="minorEastAsia"/>
        </w:rPr>
      </w:pPr>
      <w:r w:rsidRPr="3BC16CA6">
        <w:rPr>
          <w:rFonts w:eastAsiaTheme="minorEastAsia"/>
        </w:rPr>
        <w:t xml:space="preserve">Asiakasymmärrys koostui kehittämisen tukena olleesta e-raadista ja asiakaspalautteesta </w:t>
      </w:r>
    </w:p>
    <w:p w14:paraId="1A175F90" w14:textId="2922B548" w:rsidR="00D75BC3" w:rsidRPr="00D66C12" w:rsidRDefault="00A01584" w:rsidP="57EAA57D">
      <w:pPr>
        <w:pStyle w:val="Otsikko1"/>
        <w:numPr>
          <w:ilvl w:val="0"/>
          <w:numId w:val="14"/>
        </w:numPr>
        <w:jc w:val="both"/>
        <w:rPr>
          <w:rFonts w:asciiTheme="minorHAnsi" w:eastAsiaTheme="minorEastAsia" w:hAnsiTheme="minorHAnsi" w:cstheme="minorBidi"/>
          <w:color w:val="auto"/>
          <w:sz w:val="22"/>
          <w:szCs w:val="22"/>
        </w:rPr>
      </w:pPr>
      <w:bookmarkStart w:id="4" w:name="_Toc259411082"/>
      <w:r w:rsidRPr="57EAA57D">
        <w:rPr>
          <w:rFonts w:asciiTheme="minorHAnsi" w:eastAsiaTheme="minorEastAsia" w:hAnsiTheme="minorHAnsi" w:cstheme="minorBidi"/>
          <w:color w:val="auto"/>
          <w:sz w:val="22"/>
          <w:szCs w:val="22"/>
        </w:rPr>
        <w:t>T</w:t>
      </w:r>
      <w:bookmarkEnd w:id="1"/>
      <w:r w:rsidR="00982152" w:rsidRPr="57EAA57D">
        <w:rPr>
          <w:rFonts w:asciiTheme="minorHAnsi" w:eastAsiaTheme="minorEastAsia" w:hAnsiTheme="minorHAnsi" w:cstheme="minorBidi"/>
          <w:color w:val="auto"/>
          <w:sz w:val="22"/>
          <w:szCs w:val="22"/>
        </w:rPr>
        <w:t>oteutus</w:t>
      </w:r>
      <w:bookmarkEnd w:id="4"/>
    </w:p>
    <w:p w14:paraId="0F42121B" w14:textId="4ABD759D" w:rsidR="00D75BC3" w:rsidRPr="00D66C12" w:rsidRDefault="00D75BC3" w:rsidP="57EAA57D">
      <w:pPr>
        <w:pStyle w:val="Otsikko2"/>
        <w:numPr>
          <w:ilvl w:val="1"/>
          <w:numId w:val="14"/>
        </w:numPr>
        <w:jc w:val="both"/>
        <w:rPr>
          <w:rFonts w:asciiTheme="minorHAnsi" w:eastAsiaTheme="minorEastAsia" w:hAnsiTheme="minorHAnsi" w:cstheme="minorBidi"/>
          <w:color w:val="auto"/>
          <w:sz w:val="22"/>
          <w:szCs w:val="22"/>
        </w:rPr>
      </w:pPr>
      <w:bookmarkStart w:id="5" w:name="_Toc1455059355"/>
      <w:r w:rsidRPr="57EAA57D">
        <w:rPr>
          <w:rFonts w:asciiTheme="minorHAnsi" w:eastAsiaTheme="minorEastAsia" w:hAnsiTheme="minorHAnsi" w:cstheme="minorBidi"/>
          <w:color w:val="auto"/>
          <w:sz w:val="22"/>
          <w:szCs w:val="22"/>
        </w:rPr>
        <w:t>Kokonaissuunnitelma (vaiheistus, resurssit, osallistujat ja aikataulu)</w:t>
      </w:r>
      <w:bookmarkEnd w:id="5"/>
    </w:p>
    <w:p w14:paraId="0D8383DB" w14:textId="77777777" w:rsidR="00695837" w:rsidRDefault="00695837" w:rsidP="57EAA57D">
      <w:pPr>
        <w:jc w:val="both"/>
        <w:rPr>
          <w:rFonts w:eastAsiaTheme="minorEastAsia"/>
          <w:color w:val="313131"/>
        </w:rPr>
      </w:pPr>
    </w:p>
    <w:p w14:paraId="68E1F3F1" w14:textId="606E9629" w:rsidR="0929EBF0" w:rsidRDefault="0929EBF0" w:rsidP="57EAA57D">
      <w:pPr>
        <w:jc w:val="both"/>
        <w:rPr>
          <w:rFonts w:eastAsiaTheme="minorEastAsia"/>
        </w:rPr>
      </w:pPr>
      <w:r w:rsidRPr="0D20486D">
        <w:rPr>
          <w:rFonts w:eastAsiaTheme="minorEastAsia"/>
          <w:color w:val="313131"/>
        </w:rPr>
        <w:t xml:space="preserve">Pilotti oli osa lasten ja perheiden ennaltaehkäisevän ja varhaisen tuen saatavuuden ja palveluun pääsyn </w:t>
      </w:r>
      <w:r w:rsidR="1DCBA759" w:rsidRPr="0D20486D">
        <w:rPr>
          <w:rFonts w:eastAsiaTheme="minorEastAsia"/>
          <w:color w:val="313131"/>
        </w:rPr>
        <w:t>hanketta</w:t>
      </w:r>
      <w:r w:rsidR="6060C66D" w:rsidRPr="0D20486D">
        <w:rPr>
          <w:rFonts w:eastAsiaTheme="minorEastAsia"/>
          <w:color w:val="313131"/>
        </w:rPr>
        <w:t>, jonka proj</w:t>
      </w:r>
      <w:r w:rsidR="66F82C4F" w:rsidRPr="0D20486D">
        <w:rPr>
          <w:rFonts w:eastAsiaTheme="minorEastAsia"/>
          <w:color w:val="313131"/>
        </w:rPr>
        <w:t>e</w:t>
      </w:r>
      <w:r w:rsidR="6060C66D" w:rsidRPr="0D20486D">
        <w:rPr>
          <w:rFonts w:eastAsiaTheme="minorEastAsia"/>
          <w:color w:val="313131"/>
        </w:rPr>
        <w:t>ktipäällikkönä toimi Anne-Leena Pellikka</w:t>
      </w:r>
      <w:r w:rsidRPr="0D20486D">
        <w:rPr>
          <w:rFonts w:eastAsiaTheme="minorEastAsia"/>
          <w:color w:val="313131"/>
        </w:rPr>
        <w:t>. Pilotti</w:t>
      </w:r>
      <w:r w:rsidR="608F522F" w:rsidRPr="0D20486D">
        <w:rPr>
          <w:rFonts w:eastAsiaTheme="minorEastAsia"/>
        </w:rPr>
        <w:t xml:space="preserve"> toteutettiin yhden kehittäjätyöntekijän/perheohjaajan työpanoksella (100 %), 1.3.2022 - 28.2.2023 ajalla. </w:t>
      </w:r>
    </w:p>
    <w:p w14:paraId="1522439E" w14:textId="77777777" w:rsidR="009419EE" w:rsidRPr="00D66C12" w:rsidRDefault="009419EE" w:rsidP="57EAA57D">
      <w:pPr>
        <w:pStyle w:val="Otsikko2"/>
        <w:jc w:val="both"/>
        <w:rPr>
          <w:rFonts w:asciiTheme="minorHAnsi" w:eastAsiaTheme="minorEastAsia" w:hAnsiTheme="minorHAnsi" w:cstheme="minorBidi"/>
          <w:color w:val="auto"/>
          <w:sz w:val="22"/>
          <w:szCs w:val="22"/>
        </w:rPr>
      </w:pPr>
    </w:p>
    <w:p w14:paraId="74BD623C" w14:textId="337A5160" w:rsidR="00D75BC3" w:rsidRPr="00D66C12" w:rsidRDefault="00D75BC3" w:rsidP="57EAA57D">
      <w:pPr>
        <w:pStyle w:val="Otsikko2"/>
        <w:numPr>
          <w:ilvl w:val="1"/>
          <w:numId w:val="14"/>
        </w:numPr>
        <w:jc w:val="both"/>
        <w:rPr>
          <w:rFonts w:asciiTheme="minorHAnsi" w:eastAsiaTheme="minorEastAsia" w:hAnsiTheme="minorHAnsi" w:cstheme="minorBidi"/>
          <w:color w:val="auto"/>
          <w:sz w:val="22"/>
          <w:szCs w:val="22"/>
        </w:rPr>
      </w:pPr>
      <w:bookmarkStart w:id="6" w:name="_Toc1981548790"/>
      <w:r w:rsidRPr="57EAA57D">
        <w:rPr>
          <w:rFonts w:asciiTheme="minorHAnsi" w:eastAsiaTheme="minorEastAsia" w:hAnsiTheme="minorHAnsi" w:cstheme="minorBidi"/>
          <w:color w:val="auto"/>
          <w:sz w:val="22"/>
          <w:szCs w:val="22"/>
        </w:rPr>
        <w:t>Tapahtumat ja toimenpiteet</w:t>
      </w:r>
      <w:bookmarkEnd w:id="6"/>
    </w:p>
    <w:p w14:paraId="7BFE3096" w14:textId="145F52A1" w:rsidR="5D5B14FC" w:rsidRDefault="5D5B14FC" w:rsidP="1719DF6F">
      <w:pPr>
        <w:jc w:val="both"/>
      </w:pPr>
    </w:p>
    <w:p w14:paraId="7AD6B1DC" w14:textId="345C6EC5" w:rsidR="5D5B14FC" w:rsidRDefault="5D5B14FC" w:rsidP="1719DF6F">
      <w:pPr>
        <w:jc w:val="both"/>
        <w:rPr>
          <w:rFonts w:eastAsiaTheme="minorEastAsia"/>
          <w:b/>
          <w:bCs/>
        </w:rPr>
      </w:pPr>
      <w:r w:rsidRPr="1719DF6F">
        <w:rPr>
          <w:rFonts w:eastAsiaTheme="minorEastAsia"/>
          <w:b/>
          <w:bCs/>
        </w:rPr>
        <w:t>Projekti- ja ohjausryhmän toimint</w:t>
      </w:r>
      <w:r w:rsidR="4B2FB614" w:rsidRPr="1719DF6F">
        <w:rPr>
          <w:rFonts w:eastAsiaTheme="minorEastAsia"/>
          <w:b/>
          <w:bCs/>
        </w:rPr>
        <w:t>a sekä markkinointi</w:t>
      </w:r>
    </w:p>
    <w:p w14:paraId="02F27FB4" w14:textId="5A443998" w:rsidR="608F522F" w:rsidRDefault="3C77B607" w:rsidP="57EAA57D">
      <w:pPr>
        <w:jc w:val="both"/>
        <w:rPr>
          <w:rFonts w:eastAsiaTheme="minorEastAsia"/>
        </w:rPr>
      </w:pPr>
      <w:r w:rsidRPr="57EAA57D">
        <w:rPr>
          <w:rFonts w:eastAsiaTheme="minorEastAsia"/>
        </w:rPr>
        <w:t xml:space="preserve">Hanketyöskentely aloitettiin projektityöryhmän ja hankkeen ohjausryhmän kokoamisella. Projektityöryhmä koostui Nilakan kuntien neuvolan terveydenhoitajista, joiden kanssa tehtiin tiivistä yhteistyötä hankkeen aikana. </w:t>
      </w:r>
      <w:r w:rsidR="13779DEB" w:rsidRPr="57EAA57D">
        <w:rPr>
          <w:rFonts w:eastAsiaTheme="minorEastAsia"/>
        </w:rPr>
        <w:t>Hankkeen ohjausryhmässä oli mukana terveydenhoidon esi</w:t>
      </w:r>
      <w:r w:rsidR="23AAE193" w:rsidRPr="57EAA57D">
        <w:rPr>
          <w:rFonts w:eastAsiaTheme="minorEastAsia"/>
        </w:rPr>
        <w:t>henkilöinä toimivia työntekijöitä</w:t>
      </w:r>
      <w:r w:rsidR="13779DEB" w:rsidRPr="57EAA57D">
        <w:rPr>
          <w:rFonts w:eastAsiaTheme="minorEastAsia"/>
        </w:rPr>
        <w:t>. T</w:t>
      </w:r>
      <w:r w:rsidR="5174B8A7" w:rsidRPr="57EAA57D">
        <w:rPr>
          <w:rFonts w:eastAsiaTheme="minorEastAsia"/>
        </w:rPr>
        <w:t>yöryhm</w:t>
      </w:r>
      <w:r w:rsidR="6AAE7868" w:rsidRPr="57EAA57D">
        <w:rPr>
          <w:rFonts w:eastAsiaTheme="minorEastAsia"/>
        </w:rPr>
        <w:t>ien</w:t>
      </w:r>
      <w:r w:rsidR="5174B8A7" w:rsidRPr="57EAA57D">
        <w:rPr>
          <w:rFonts w:eastAsiaTheme="minorEastAsia"/>
        </w:rPr>
        <w:t xml:space="preserve"> avulla päästiin </w:t>
      </w:r>
      <w:r w:rsidR="5174B8A7" w:rsidRPr="57EAA57D">
        <w:rPr>
          <w:rFonts w:eastAsiaTheme="minorEastAsia"/>
        </w:rPr>
        <w:lastRenderedPageBreak/>
        <w:t>tarpeen kartoittami</w:t>
      </w:r>
      <w:r w:rsidR="68020B7B" w:rsidRPr="57EAA57D">
        <w:rPr>
          <w:rFonts w:eastAsiaTheme="minorEastAsia"/>
        </w:rPr>
        <w:t xml:space="preserve">seen ja saatiin tietoa toimintaympäristöstä, tunnistettiin muutostarpeita ja hahmoteltiin erilaisia mahdollisuuksia ja toiveita. </w:t>
      </w:r>
    </w:p>
    <w:p w14:paraId="73D1F920" w14:textId="5FDDE76B" w:rsidR="3C77B607" w:rsidRDefault="1E069487" w:rsidP="57EAA57D">
      <w:pPr>
        <w:jc w:val="both"/>
        <w:rPr>
          <w:rFonts w:eastAsiaTheme="minorEastAsia"/>
        </w:rPr>
      </w:pPr>
      <w:r w:rsidRPr="57EAA57D">
        <w:rPr>
          <w:rFonts w:eastAsiaTheme="minorEastAsia"/>
          <w:color w:val="000000" w:themeColor="text1"/>
        </w:rPr>
        <w:t>Heti hankkeen alusta saakka neuvolan perhetyön työmuotoa vakiinnutettiin tuomalla palvelua tutuksi perheille. Neuvoloissa jaettiin perhetyön esitteitä ikäkausitarkastuksien yhteydessä ja alueen eri toimijoille esitteitä eteenpäin jaettavaksi. Tämän lisäksi perheitä kohdattiin erilaisissa avoimissa kohtaamispaikoissa, kuten perhekerhoissa</w:t>
      </w:r>
      <w:r w:rsidR="385CBEE2" w:rsidRPr="57EAA57D">
        <w:rPr>
          <w:rFonts w:eastAsiaTheme="minorEastAsia"/>
          <w:color w:val="000000" w:themeColor="text1"/>
        </w:rPr>
        <w:t xml:space="preserve"> ja perheille suunnatuissa tapahtumissa.</w:t>
      </w:r>
      <w:r w:rsidR="1C9469EC" w:rsidRPr="57EAA57D">
        <w:rPr>
          <w:rFonts w:eastAsiaTheme="minorEastAsia"/>
        </w:rPr>
        <w:t xml:space="preserve"> </w:t>
      </w:r>
      <w:r w:rsidR="6342E4B6" w:rsidRPr="57EAA57D">
        <w:rPr>
          <w:rFonts w:eastAsiaTheme="minorEastAsia"/>
        </w:rPr>
        <w:t xml:space="preserve">Esitteet ja käyntikortit suunniteltiin </w:t>
      </w:r>
      <w:r w:rsidR="1C9469EC" w:rsidRPr="57EAA57D">
        <w:rPr>
          <w:rFonts w:eastAsiaTheme="minorEastAsia"/>
        </w:rPr>
        <w:t>Pohjois-Savon POSOTE20 Tulevaisuuden sote-keskus –hankeen viestinnän kanssa</w:t>
      </w:r>
      <w:r w:rsidR="5B7D5EA4" w:rsidRPr="57EAA57D">
        <w:rPr>
          <w:rFonts w:eastAsiaTheme="minorEastAsia"/>
        </w:rPr>
        <w:t xml:space="preserve">. </w:t>
      </w:r>
    </w:p>
    <w:p w14:paraId="4AB91C08" w14:textId="51934641" w:rsidR="3C77B607" w:rsidRDefault="1E069487" w:rsidP="57EAA57D">
      <w:pPr>
        <w:jc w:val="both"/>
        <w:rPr>
          <w:rFonts w:eastAsiaTheme="minorEastAsia"/>
          <w:color w:val="000000" w:themeColor="text1"/>
        </w:rPr>
      </w:pPr>
      <w:r w:rsidRPr="57EAA57D">
        <w:rPr>
          <w:rFonts w:eastAsiaTheme="minorEastAsia"/>
          <w:color w:val="000000" w:themeColor="text1"/>
        </w:rPr>
        <w:t xml:space="preserve">Palvelua tuotiin tutuksi perheiden lisäksi, myös alueen muille toimijoille yhteisten palavereiden kautta sekä kahden kuukauden välein lähetetyillä projektitiedotteilla. </w:t>
      </w:r>
    </w:p>
    <w:p w14:paraId="39C912D0" w14:textId="0237C9E2" w:rsidR="64C0D8F2" w:rsidRDefault="64C0D8F2" w:rsidP="57EAA57D">
      <w:pPr>
        <w:jc w:val="both"/>
        <w:rPr>
          <w:rFonts w:eastAsiaTheme="minorEastAsia"/>
          <w:color w:val="000000" w:themeColor="text1"/>
        </w:rPr>
      </w:pPr>
    </w:p>
    <w:p w14:paraId="60B56067" w14:textId="56BD2AF8" w:rsidR="64C0D8F2" w:rsidRDefault="7FC1CA8C" w:rsidP="57EAA57D">
      <w:pPr>
        <w:jc w:val="both"/>
        <w:rPr>
          <w:rFonts w:eastAsiaTheme="minorEastAsia"/>
          <w:b/>
          <w:bCs/>
        </w:rPr>
      </w:pPr>
      <w:r w:rsidRPr="57EAA57D">
        <w:rPr>
          <w:rFonts w:eastAsiaTheme="minorEastAsia"/>
          <w:b/>
          <w:bCs/>
        </w:rPr>
        <w:t>Vauvakäynnit</w:t>
      </w:r>
    </w:p>
    <w:p w14:paraId="0C64CE21" w14:textId="7DEA3FBB" w:rsidR="64C0D8F2" w:rsidRDefault="64C0D8F2" w:rsidP="57EAA57D">
      <w:pPr>
        <w:jc w:val="both"/>
        <w:rPr>
          <w:rFonts w:eastAsiaTheme="minorEastAsia"/>
        </w:rPr>
      </w:pPr>
      <w:r w:rsidRPr="57EAA57D">
        <w:rPr>
          <w:rFonts w:eastAsiaTheme="minorEastAsia"/>
        </w:rPr>
        <w:t>Hankkeen alusta saakka toimintaa markkinoitiin tiiviisti lasta odottaville ja vauvan saaneille perheille</w:t>
      </w:r>
      <w:r w:rsidR="70089FB2" w:rsidRPr="57EAA57D">
        <w:rPr>
          <w:rFonts w:eastAsiaTheme="minorEastAsia"/>
        </w:rPr>
        <w:t xml:space="preserve"> </w:t>
      </w:r>
      <w:r w:rsidR="2A99D24C" w:rsidRPr="57EAA57D">
        <w:rPr>
          <w:rFonts w:eastAsiaTheme="minorEastAsia"/>
        </w:rPr>
        <w:t xml:space="preserve">tarjoamalla heille kotikäynti, jossa </w:t>
      </w:r>
      <w:r w:rsidR="3C77B607" w:rsidRPr="57EAA57D">
        <w:rPr>
          <w:rFonts w:eastAsiaTheme="minorEastAsia"/>
        </w:rPr>
        <w:t>perheille kerr</w:t>
      </w:r>
      <w:r w:rsidR="2691ECC9" w:rsidRPr="57EAA57D">
        <w:rPr>
          <w:rFonts w:eastAsiaTheme="minorEastAsia"/>
        </w:rPr>
        <w:t>ottiin</w:t>
      </w:r>
      <w:r w:rsidR="3C77B607" w:rsidRPr="57EAA57D">
        <w:rPr>
          <w:rFonts w:eastAsiaTheme="minorEastAsia"/>
        </w:rPr>
        <w:t xml:space="preserve"> neuvolan perhetyön toimintatavoista</w:t>
      </w:r>
      <w:r w:rsidR="3D496356" w:rsidRPr="57EAA57D">
        <w:rPr>
          <w:rFonts w:eastAsiaTheme="minorEastAsia"/>
        </w:rPr>
        <w:t>. Samalla perheille</w:t>
      </w:r>
      <w:r w:rsidR="3C77B607" w:rsidRPr="57EAA57D">
        <w:rPr>
          <w:rFonts w:eastAsiaTheme="minorEastAsia"/>
        </w:rPr>
        <w:t xml:space="preserve"> jaettiin esite varhaisesta vuorovaikutuksesta sekä </w:t>
      </w:r>
      <w:proofErr w:type="spellStart"/>
      <w:r w:rsidR="3C77B607" w:rsidRPr="57EAA57D">
        <w:rPr>
          <w:rFonts w:eastAsiaTheme="minorEastAsia"/>
        </w:rPr>
        <w:t>mentalisaatiosta</w:t>
      </w:r>
      <w:proofErr w:type="spellEnd"/>
      <w:r w:rsidR="3C77B607" w:rsidRPr="57EAA57D">
        <w:rPr>
          <w:rFonts w:eastAsiaTheme="minorEastAsia"/>
        </w:rPr>
        <w:t xml:space="preserve"> </w:t>
      </w:r>
      <w:r w:rsidR="750A77DF" w:rsidRPr="57EAA57D">
        <w:rPr>
          <w:rFonts w:eastAsiaTheme="minorEastAsia"/>
        </w:rPr>
        <w:t>ja</w:t>
      </w:r>
      <w:r w:rsidR="3C77B607" w:rsidRPr="57EAA57D">
        <w:rPr>
          <w:rFonts w:eastAsiaTheme="minorEastAsia"/>
        </w:rPr>
        <w:t xml:space="preserve"> keskusteltiin perheen kanssa muuttuneesta elämäntilanteesta.</w:t>
      </w:r>
    </w:p>
    <w:p w14:paraId="26838083" w14:textId="53D01174" w:rsidR="64C0D8F2" w:rsidRDefault="4B475FB3" w:rsidP="57EAA57D">
      <w:pPr>
        <w:jc w:val="both"/>
        <w:rPr>
          <w:rFonts w:eastAsiaTheme="minorEastAsia"/>
        </w:rPr>
      </w:pPr>
      <w:r w:rsidRPr="791C7088">
        <w:rPr>
          <w:rFonts w:eastAsiaTheme="minorEastAsia"/>
          <w:color w:val="303030"/>
        </w:rPr>
        <w:t>Terveyden ja hyvinvoinnin laitos kirjaa seuraavan suosituksen liittyen neuvolan tekemiin kotikäynteihin: “Kaikkien ensisynnyttäjien luokse on hyvä tehdä kotikäynti sekä raskausaikana että synnytyksen jälkeen sekä uudelleen synnyttäjälle synnytyksen jälkeen. Synnytyksen jälkeinen kotikäynti tehdään jokaisen vastasyntyneen kotiin. Kotikäynnin tekee äitiys- tai lastenneuvolan terveydenhoitaja tai äitiysneuvolassa toimiva kätilö. Tarvittaessa kotikäynti toteutetaan yhteistyössä perhetyöntekijän tai muun ammattiryhmän edustajan kanssa.” (</w:t>
      </w:r>
      <w:hyperlink r:id="rId15">
        <w:r w:rsidRPr="791C7088">
          <w:rPr>
            <w:rStyle w:val="Hyperlinkki"/>
            <w:rFonts w:eastAsiaTheme="minorEastAsia"/>
          </w:rPr>
          <w:t>https://thl.fi/fi/web/lapset-nuoret-ja-perheet/sote-palvelut/aitiys-ja-lastenneuvola/aitiysneuvola/kotikaynnit)</w:t>
        </w:r>
      </w:hyperlink>
      <w:r w:rsidRPr="791C7088">
        <w:rPr>
          <w:rFonts w:eastAsiaTheme="minorEastAsia"/>
        </w:rPr>
        <w:t xml:space="preserve"> Nilakan kunnissa on </w:t>
      </w:r>
      <w:r w:rsidR="66C3C6F5" w:rsidRPr="791C7088">
        <w:rPr>
          <w:rFonts w:eastAsiaTheme="minorEastAsia"/>
        </w:rPr>
        <w:t>linjattu</w:t>
      </w:r>
      <w:r w:rsidRPr="791C7088">
        <w:rPr>
          <w:rFonts w:eastAsiaTheme="minorEastAsia"/>
        </w:rPr>
        <w:t>, että lastenneuvolan terveydenhoitaja/kätilö suorittaa kotikäynnin lapsen syntymän jälkeen.</w:t>
      </w:r>
    </w:p>
    <w:p w14:paraId="61146246" w14:textId="138BF93E" w:rsidR="64C0D8F2" w:rsidRDefault="5EE9AFE4" w:rsidP="57EAA57D">
      <w:pPr>
        <w:jc w:val="both"/>
        <w:rPr>
          <w:rFonts w:eastAsiaTheme="minorEastAsia"/>
        </w:rPr>
      </w:pPr>
      <w:r w:rsidRPr="57EAA57D">
        <w:rPr>
          <w:rFonts w:eastAsiaTheme="minorEastAsia"/>
        </w:rPr>
        <w:t xml:space="preserve">Hankkeen aikana kokeiltiin muutamia erilaisia työskentelymuotoja vauvakäynnin suhteen. </w:t>
      </w:r>
      <w:r w:rsidR="4EF7C07A" w:rsidRPr="57EAA57D">
        <w:rPr>
          <w:rFonts w:eastAsiaTheme="minorEastAsia"/>
        </w:rPr>
        <w:t>V</w:t>
      </w:r>
      <w:r w:rsidR="52CC7DCD" w:rsidRPr="57EAA57D">
        <w:rPr>
          <w:rFonts w:eastAsiaTheme="minorEastAsia"/>
        </w:rPr>
        <w:t xml:space="preserve">auvakäynti toteutettiin pääsääntöisesti perheen kotona, mutta perheen toiveesta se voitiin toteuttaa myös puhelimitse tai neuvolakäynnin yhteydessä. </w:t>
      </w:r>
      <w:r w:rsidR="6ED33018" w:rsidRPr="57EAA57D">
        <w:rPr>
          <w:rFonts w:eastAsiaTheme="minorEastAsia"/>
        </w:rPr>
        <w:t xml:space="preserve">Syyskuussa 2022 suunniteltiin vauvaperheille </w:t>
      </w:r>
      <w:proofErr w:type="spellStart"/>
      <w:r w:rsidR="6ED33018" w:rsidRPr="57EAA57D">
        <w:rPr>
          <w:rFonts w:eastAsiaTheme="minorEastAsia"/>
        </w:rPr>
        <w:t>forms</w:t>
      </w:r>
      <w:proofErr w:type="spellEnd"/>
      <w:r w:rsidR="293D9A5D" w:rsidRPr="57EAA57D">
        <w:rPr>
          <w:rFonts w:eastAsiaTheme="minorEastAsia"/>
        </w:rPr>
        <w:t xml:space="preserve"> </w:t>
      </w:r>
      <w:r w:rsidR="6ED33018" w:rsidRPr="57EAA57D">
        <w:rPr>
          <w:rFonts w:eastAsiaTheme="minorEastAsia"/>
        </w:rPr>
        <w:t xml:space="preserve">-kysely, jonka kautta kerättiin perheiden kokemuksia ja toiveita </w:t>
      </w:r>
      <w:r w:rsidR="741A2B3E" w:rsidRPr="57EAA57D">
        <w:rPr>
          <w:rFonts w:eastAsiaTheme="minorEastAsia"/>
        </w:rPr>
        <w:t>liittyen vauvakäyntiin. Kyselyä on jaettu perheille syyskuun jälkeen neuvolakäyntien yhteydessä sekä kotikäyntien yhteydessä.</w:t>
      </w:r>
      <w:r w:rsidR="24E90813" w:rsidRPr="57EAA57D">
        <w:rPr>
          <w:rFonts w:eastAsiaTheme="minorEastAsia"/>
        </w:rPr>
        <w:t xml:space="preserve"> </w:t>
      </w:r>
      <w:r w:rsidR="69705186" w:rsidRPr="57EAA57D">
        <w:rPr>
          <w:rFonts w:eastAsiaTheme="minorEastAsia"/>
        </w:rPr>
        <w:t xml:space="preserve"> Kyselyn tulokset Liitteessä. </w:t>
      </w:r>
    </w:p>
    <w:p w14:paraId="1CA0E4C4" w14:textId="211AA141" w:rsidR="1FD61546" w:rsidRDefault="1FD61546" w:rsidP="57EAA57D">
      <w:pPr>
        <w:jc w:val="both"/>
        <w:rPr>
          <w:rFonts w:eastAsiaTheme="minorEastAsia"/>
          <w:color w:val="303030"/>
        </w:rPr>
      </w:pPr>
    </w:p>
    <w:p w14:paraId="4A2B3578" w14:textId="018D1F81" w:rsidR="74EBD662" w:rsidRDefault="74EBD662" w:rsidP="57EAA57D">
      <w:pPr>
        <w:jc w:val="both"/>
        <w:rPr>
          <w:rFonts w:eastAsiaTheme="minorEastAsia"/>
          <w:b/>
          <w:bCs/>
          <w:color w:val="303030"/>
        </w:rPr>
      </w:pPr>
      <w:r w:rsidRPr="57EAA57D">
        <w:rPr>
          <w:rFonts w:eastAsiaTheme="minorEastAsia"/>
          <w:b/>
          <w:bCs/>
          <w:color w:val="303030"/>
        </w:rPr>
        <w:t>Kotikäynnit</w:t>
      </w:r>
    </w:p>
    <w:p w14:paraId="4393BBB1" w14:textId="7AE70436" w:rsidR="3C77B607" w:rsidRDefault="6C86FBC2" w:rsidP="57EAA57D">
      <w:pPr>
        <w:jc w:val="both"/>
        <w:rPr>
          <w:rFonts w:eastAsiaTheme="minorEastAsia"/>
        </w:rPr>
      </w:pPr>
      <w:r w:rsidRPr="57EAA57D">
        <w:rPr>
          <w:rFonts w:eastAsiaTheme="minorEastAsia"/>
          <w:color w:val="303030"/>
        </w:rPr>
        <w:t>Neuvolan perhe</w:t>
      </w:r>
      <w:r w:rsidRPr="57EAA57D">
        <w:rPr>
          <w:rFonts w:eastAsiaTheme="minorEastAsia"/>
        </w:rPr>
        <w:t>työssä keskeistä on ohjaus</w:t>
      </w:r>
      <w:r w:rsidR="01DE8950" w:rsidRPr="57EAA57D">
        <w:rPr>
          <w:rFonts w:eastAsiaTheme="minorEastAsia"/>
        </w:rPr>
        <w:t xml:space="preserve"> ja </w:t>
      </w:r>
      <w:r w:rsidRPr="57EAA57D">
        <w:rPr>
          <w:rFonts w:eastAsiaTheme="minorEastAsia"/>
        </w:rPr>
        <w:t xml:space="preserve">neuvonta, yhdessä tekeminen, perheen omien voimavarojen </w:t>
      </w:r>
      <w:r w:rsidR="54E80142" w:rsidRPr="57EAA57D">
        <w:rPr>
          <w:rFonts w:eastAsiaTheme="minorEastAsia"/>
        </w:rPr>
        <w:t>hyödyntäminen</w:t>
      </w:r>
      <w:r w:rsidRPr="57EAA57D">
        <w:rPr>
          <w:rFonts w:eastAsiaTheme="minorEastAsia"/>
        </w:rPr>
        <w:t xml:space="preserve"> </w:t>
      </w:r>
      <w:r w:rsidR="7A5D7B31" w:rsidRPr="57EAA57D">
        <w:rPr>
          <w:rFonts w:eastAsiaTheme="minorEastAsia"/>
        </w:rPr>
        <w:t>sekä</w:t>
      </w:r>
      <w:r w:rsidRPr="57EAA57D">
        <w:rPr>
          <w:rFonts w:eastAsiaTheme="minorEastAsia"/>
        </w:rPr>
        <w:t xml:space="preserve"> lapsen kasvun ja kehityksen tukeminen. </w:t>
      </w:r>
      <w:r w:rsidRPr="57EAA57D">
        <w:rPr>
          <w:rFonts w:eastAsiaTheme="minorEastAsia"/>
          <w:color w:val="303030"/>
        </w:rPr>
        <w:t xml:space="preserve"> </w:t>
      </w:r>
      <w:r w:rsidR="518F2E16" w:rsidRPr="57EAA57D">
        <w:rPr>
          <w:rFonts w:eastAsiaTheme="minorEastAsia"/>
          <w:color w:val="303030"/>
        </w:rPr>
        <w:t>Kotikäynnit asiakasperheiden luona olivat yksi keskei</w:t>
      </w:r>
      <w:r w:rsidR="514AEA38" w:rsidRPr="57EAA57D">
        <w:rPr>
          <w:rFonts w:eastAsiaTheme="minorEastAsia"/>
          <w:color w:val="303030"/>
        </w:rPr>
        <w:t>sin</w:t>
      </w:r>
      <w:r w:rsidR="518F2E16" w:rsidRPr="57EAA57D">
        <w:rPr>
          <w:rFonts w:eastAsiaTheme="minorEastAsia"/>
          <w:color w:val="303030"/>
        </w:rPr>
        <w:t xml:space="preserve"> työmuoto. Luottamuksellisen suhteen rakentumisen kannalta on tärkeää, että perhetyöntekijä käy perheen kotona ja osallistuu perheen arkeen. Luottamuksellisen suhteen syntymiseen perheen ja perhetyöntekijän välillä tarvitaan avoimuutta, työskentelyn läpinäkyvyyttä, asiakkaan kuulemista ja arvostamista, kykyä puhua suoraan vaikeistakin asioista sekä perheiden erilaisuuden hyväksymistä</w:t>
      </w:r>
      <w:r w:rsidR="0BA0EC04" w:rsidRPr="57EAA57D">
        <w:rPr>
          <w:rFonts w:eastAsiaTheme="minorEastAsia"/>
          <w:color w:val="303030"/>
        </w:rPr>
        <w:t xml:space="preserve">. </w:t>
      </w:r>
    </w:p>
    <w:p w14:paraId="7CC1C526" w14:textId="27A72A23" w:rsidR="3C77B607" w:rsidRDefault="518F2E16" w:rsidP="57EAA57D">
      <w:pPr>
        <w:jc w:val="both"/>
        <w:rPr>
          <w:rFonts w:eastAsiaTheme="minorEastAsia"/>
        </w:rPr>
      </w:pPr>
      <w:r w:rsidRPr="57EAA57D">
        <w:rPr>
          <w:rFonts w:eastAsiaTheme="minorEastAsia"/>
          <w:color w:val="303030"/>
        </w:rPr>
        <w:t xml:space="preserve">Tärkein työskentelymenetelmä on keskustelu, jossa korostuu dialoginen kohtaaminen asiakkaan kanssa sekä ratkaisukeskeinen työote. </w:t>
      </w:r>
      <w:r w:rsidR="599B9DC9" w:rsidRPr="57EAA57D">
        <w:rPr>
          <w:rFonts w:eastAsiaTheme="minorEastAsia"/>
        </w:rPr>
        <w:t>Perhetyön tueksi on monenlaisia työmenetelmiä, joita voidaan hyödyntää työskentelyssä. Käytettävä työmenetelmä valitaan tapauskohtaisesti, perheen tilanteesta riippuen. Keskustelun tukena voidaan käyttää mm. erilaisia lomakkeita, joiden avulla perheen elämäntilanteen jäsentäminen ja ratkaisujen pohtiminen saattavat helpottua. Perhetilanteen kartoittamisessa ja arvioinnissa käytettäviä työvälineitä o</w:t>
      </w:r>
      <w:r w:rsidR="5B376E2A" w:rsidRPr="57EAA57D">
        <w:rPr>
          <w:rFonts w:eastAsiaTheme="minorEastAsia"/>
        </w:rPr>
        <w:t>livat</w:t>
      </w:r>
      <w:r w:rsidR="599B9DC9" w:rsidRPr="57EAA57D">
        <w:rPr>
          <w:rFonts w:eastAsiaTheme="minorEastAsia"/>
        </w:rPr>
        <w:t xml:space="preserve"> mm. Lapset puheeksi -työmenetelmä, </w:t>
      </w:r>
      <w:r w:rsidR="6F943FB4" w:rsidRPr="57EAA57D">
        <w:rPr>
          <w:rFonts w:eastAsiaTheme="minorEastAsia"/>
          <w:color w:val="303030"/>
        </w:rPr>
        <w:t>vanhemmuuden- ja</w:t>
      </w:r>
      <w:r w:rsidRPr="57EAA57D">
        <w:rPr>
          <w:rFonts w:eastAsiaTheme="minorEastAsia"/>
          <w:color w:val="303030"/>
        </w:rPr>
        <w:t xml:space="preserve"> parisuhteenroolikartta</w:t>
      </w:r>
      <w:r w:rsidR="75CF0ED0" w:rsidRPr="57EAA57D">
        <w:rPr>
          <w:rFonts w:eastAsiaTheme="minorEastAsia"/>
          <w:color w:val="303030"/>
        </w:rPr>
        <w:t xml:space="preserve"> sekä</w:t>
      </w:r>
      <w:r w:rsidRPr="57EAA57D">
        <w:rPr>
          <w:rFonts w:eastAsiaTheme="minorEastAsia"/>
          <w:color w:val="303030"/>
        </w:rPr>
        <w:t xml:space="preserve"> </w:t>
      </w:r>
      <w:r w:rsidR="774AE34F" w:rsidRPr="57EAA57D">
        <w:rPr>
          <w:rFonts w:eastAsiaTheme="minorEastAsia"/>
          <w:color w:val="303030"/>
        </w:rPr>
        <w:t>MLL:n</w:t>
      </w:r>
      <w:r w:rsidRPr="57EAA57D">
        <w:rPr>
          <w:rFonts w:eastAsiaTheme="minorEastAsia"/>
          <w:color w:val="303030"/>
        </w:rPr>
        <w:t xml:space="preserve"> toteuttama vanhemman itsearvio</w:t>
      </w:r>
      <w:r w:rsidR="78697F6C" w:rsidRPr="57EAA57D">
        <w:rPr>
          <w:rFonts w:eastAsiaTheme="minorEastAsia"/>
          <w:color w:val="303030"/>
        </w:rPr>
        <w:t>i</w:t>
      </w:r>
      <w:r w:rsidRPr="57EAA57D">
        <w:rPr>
          <w:rFonts w:eastAsiaTheme="minorEastAsia"/>
          <w:color w:val="303030"/>
        </w:rPr>
        <w:t>ntilomake</w:t>
      </w:r>
      <w:r w:rsidR="2FCC91EB" w:rsidRPr="57EAA57D">
        <w:rPr>
          <w:rFonts w:eastAsiaTheme="minorEastAsia"/>
          <w:color w:val="303030"/>
        </w:rPr>
        <w:t xml:space="preserve">. </w:t>
      </w:r>
    </w:p>
    <w:p w14:paraId="6F353736" w14:textId="1E18DD5B" w:rsidR="1FD61546" w:rsidRDefault="70173622" w:rsidP="57EAA57D">
      <w:pPr>
        <w:jc w:val="both"/>
        <w:rPr>
          <w:rFonts w:eastAsiaTheme="minorEastAsia"/>
          <w:color w:val="303030"/>
        </w:rPr>
      </w:pPr>
      <w:r w:rsidRPr="6468B907">
        <w:rPr>
          <w:rFonts w:eastAsiaTheme="minorEastAsia"/>
          <w:color w:val="303030"/>
        </w:rPr>
        <w:lastRenderedPageBreak/>
        <w:t xml:space="preserve">Kotikäyntien aikana perheille jaettiin erilaista materiaalia keskusteluiden ja arjen tueksi. </w:t>
      </w:r>
      <w:r w:rsidR="7708A425" w:rsidRPr="6468B907">
        <w:rPr>
          <w:rFonts w:eastAsiaTheme="minorEastAsia"/>
          <w:color w:val="303030"/>
        </w:rPr>
        <w:t>Tällaista</w:t>
      </w:r>
      <w:r w:rsidRPr="6468B907">
        <w:rPr>
          <w:rFonts w:eastAsiaTheme="minorEastAsia"/>
          <w:color w:val="303030"/>
        </w:rPr>
        <w:t xml:space="preserve"> materiaal</w:t>
      </w:r>
      <w:r w:rsidR="2B8FECAF" w:rsidRPr="6468B907">
        <w:rPr>
          <w:rFonts w:eastAsiaTheme="minorEastAsia"/>
          <w:color w:val="303030"/>
        </w:rPr>
        <w:t>ia oli muun muassa kuvat toiminnan ohjaukseen</w:t>
      </w:r>
      <w:r w:rsidR="34BBFBBC" w:rsidRPr="6468B907">
        <w:rPr>
          <w:rFonts w:eastAsiaTheme="minorEastAsia"/>
          <w:color w:val="303030"/>
        </w:rPr>
        <w:t xml:space="preserve"> ja </w:t>
      </w:r>
      <w:r w:rsidR="2B8FECAF" w:rsidRPr="6468B907">
        <w:rPr>
          <w:rFonts w:eastAsiaTheme="minorEastAsia"/>
          <w:color w:val="303030"/>
        </w:rPr>
        <w:t>erilaiset tunnetyöskentelyyn liittyvät materiaalit kuten tunne</w:t>
      </w:r>
      <w:r w:rsidR="521FDE58" w:rsidRPr="6468B907">
        <w:rPr>
          <w:rFonts w:eastAsiaTheme="minorEastAsia"/>
          <w:color w:val="303030"/>
        </w:rPr>
        <w:t xml:space="preserve">kuvat. </w:t>
      </w:r>
    </w:p>
    <w:p w14:paraId="4DCD385B" w14:textId="53AA4CF5" w:rsidR="29F61CC0" w:rsidRDefault="29F61CC0" w:rsidP="6468B907">
      <w:pPr>
        <w:jc w:val="both"/>
        <w:rPr>
          <w:rFonts w:eastAsiaTheme="minorEastAsia"/>
          <w:color w:val="303030"/>
        </w:rPr>
      </w:pPr>
      <w:r w:rsidRPr="6468B907">
        <w:rPr>
          <w:rFonts w:eastAsiaTheme="minorEastAsia"/>
          <w:color w:val="303030"/>
        </w:rPr>
        <w:t>Perheille tulostettavaa materiaalia hyödynnettiin muun muassa seuraavilta sivuilta</w:t>
      </w:r>
    </w:p>
    <w:p w14:paraId="790DDDF7" w14:textId="69BF24C3" w:rsidR="707F9262" w:rsidRDefault="00000000" w:rsidP="6468B907">
      <w:pPr>
        <w:jc w:val="both"/>
        <w:rPr>
          <w:rFonts w:ascii="Calibri" w:eastAsia="Calibri" w:hAnsi="Calibri" w:cs="Calibri"/>
        </w:rPr>
      </w:pPr>
      <w:hyperlink r:id="rId16">
        <w:r w:rsidR="707F9262" w:rsidRPr="6468B907">
          <w:rPr>
            <w:rStyle w:val="Hyperlinkki"/>
            <w:rFonts w:ascii="Calibri" w:eastAsia="Calibri" w:hAnsi="Calibri" w:cs="Calibri"/>
          </w:rPr>
          <w:t>Tervetuloa Viitotun Rakkauden sivustolle - Viitottu Rakkaus</w:t>
        </w:r>
      </w:hyperlink>
    </w:p>
    <w:p w14:paraId="76D8E72D" w14:textId="3ECBCB23" w:rsidR="707F9262" w:rsidRDefault="00000000" w:rsidP="6468B907">
      <w:pPr>
        <w:jc w:val="both"/>
        <w:rPr>
          <w:rFonts w:ascii="Calibri" w:eastAsia="Calibri" w:hAnsi="Calibri" w:cs="Calibri"/>
        </w:rPr>
      </w:pPr>
      <w:hyperlink r:id="rId17">
        <w:r w:rsidR="707F9262" w:rsidRPr="6468B907">
          <w:rPr>
            <w:rStyle w:val="Hyperlinkki"/>
            <w:rFonts w:ascii="Calibri" w:eastAsia="Calibri" w:hAnsi="Calibri" w:cs="Calibri"/>
          </w:rPr>
          <w:t>Papunet | Selkeää ja saavutettavaa viestintää</w:t>
        </w:r>
      </w:hyperlink>
    </w:p>
    <w:p w14:paraId="29B2E84B" w14:textId="20295B24" w:rsidR="707F9262" w:rsidRDefault="00000000" w:rsidP="6468B907">
      <w:pPr>
        <w:jc w:val="both"/>
        <w:rPr>
          <w:rFonts w:ascii="Calibri" w:eastAsia="Calibri" w:hAnsi="Calibri" w:cs="Calibri"/>
        </w:rPr>
      </w:pPr>
      <w:hyperlink r:id="rId18">
        <w:r w:rsidR="707F9262" w:rsidRPr="6468B907">
          <w:rPr>
            <w:rStyle w:val="Hyperlinkki"/>
            <w:rFonts w:ascii="Calibri" w:eastAsia="Calibri" w:hAnsi="Calibri" w:cs="Calibri"/>
          </w:rPr>
          <w:t>Ellipsi | Lasten psykoterapian ja erityisopetuksen asiantuntija</w:t>
        </w:r>
      </w:hyperlink>
    </w:p>
    <w:p w14:paraId="18C0EDA5" w14:textId="60974D0F" w:rsidR="2FA12341" w:rsidRDefault="00000000" w:rsidP="6468B907">
      <w:pPr>
        <w:jc w:val="both"/>
        <w:rPr>
          <w:rFonts w:ascii="Calibri" w:eastAsia="Calibri" w:hAnsi="Calibri" w:cs="Calibri"/>
        </w:rPr>
      </w:pPr>
      <w:hyperlink r:id="rId19">
        <w:r w:rsidR="2FA12341" w:rsidRPr="6468B907">
          <w:rPr>
            <w:rStyle w:val="Hyperlinkki"/>
            <w:rFonts w:ascii="Calibri" w:eastAsia="Calibri" w:hAnsi="Calibri" w:cs="Calibri"/>
          </w:rPr>
          <w:t>Arjen kesyttäjät - Hämeenlinna (hameenlinna.fi)</w:t>
        </w:r>
      </w:hyperlink>
    </w:p>
    <w:p w14:paraId="387B9F78" w14:textId="735AB5D3" w:rsidR="1FD61546" w:rsidRDefault="1FD61546" w:rsidP="57EAA57D">
      <w:pPr>
        <w:jc w:val="both"/>
        <w:rPr>
          <w:rFonts w:eastAsiaTheme="minorEastAsia"/>
          <w:color w:val="303030"/>
        </w:rPr>
      </w:pPr>
    </w:p>
    <w:p w14:paraId="7BFED0DB" w14:textId="33EA537B" w:rsidR="1FD61546" w:rsidRDefault="1BF01E6B" w:rsidP="57EAA57D">
      <w:pPr>
        <w:jc w:val="both"/>
        <w:rPr>
          <w:rFonts w:eastAsiaTheme="minorEastAsia"/>
          <w:b/>
          <w:bCs/>
        </w:rPr>
      </w:pPr>
      <w:r w:rsidRPr="57EAA57D">
        <w:rPr>
          <w:rFonts w:eastAsiaTheme="minorEastAsia"/>
          <w:b/>
          <w:bCs/>
        </w:rPr>
        <w:t>Perheiden kohtaamispaikat</w:t>
      </w:r>
    </w:p>
    <w:p w14:paraId="676871D1" w14:textId="6800593E" w:rsidR="1FD61546" w:rsidRDefault="30C6FE34" w:rsidP="57EAA57D">
      <w:pPr>
        <w:jc w:val="both"/>
        <w:rPr>
          <w:rFonts w:eastAsiaTheme="minorEastAsia"/>
          <w:color w:val="303030"/>
        </w:rPr>
      </w:pPr>
      <w:r w:rsidRPr="57EAA57D">
        <w:rPr>
          <w:rFonts w:eastAsiaTheme="minorEastAsia"/>
          <w:color w:val="111111"/>
        </w:rPr>
        <w:t>Perheiden kohtaamispaikka</w:t>
      </w:r>
      <w:r w:rsidR="3236FAC4" w:rsidRPr="57EAA57D">
        <w:rPr>
          <w:rFonts w:eastAsiaTheme="minorEastAsia"/>
          <w:color w:val="111111"/>
        </w:rPr>
        <w:t>toiminta</w:t>
      </w:r>
      <w:r w:rsidRPr="57EAA57D">
        <w:rPr>
          <w:rFonts w:eastAsiaTheme="minorEastAsia"/>
          <w:color w:val="111111"/>
        </w:rPr>
        <w:t xml:space="preserve"> on</w:t>
      </w:r>
      <w:r w:rsidRPr="57EAA57D">
        <w:rPr>
          <w:rFonts w:eastAsiaTheme="minorEastAsia"/>
          <w:b/>
          <w:bCs/>
          <w:color w:val="111111"/>
        </w:rPr>
        <w:t xml:space="preserve"> </w:t>
      </w:r>
      <w:r w:rsidRPr="57EAA57D">
        <w:rPr>
          <w:rFonts w:eastAsiaTheme="minorEastAsia"/>
          <w:color w:val="111111"/>
        </w:rPr>
        <w:t xml:space="preserve">avoin, matalan kynnyksen paikka, </w:t>
      </w:r>
      <w:r w:rsidR="4034F721" w:rsidRPr="57EAA57D">
        <w:rPr>
          <w:rFonts w:eastAsiaTheme="minorEastAsia"/>
          <w:color w:val="111111"/>
        </w:rPr>
        <w:t>jossa perheet voivat tavata toisia perheitä</w:t>
      </w:r>
      <w:r w:rsidRPr="57EAA57D">
        <w:rPr>
          <w:rFonts w:eastAsiaTheme="minorEastAsia"/>
          <w:color w:val="111111"/>
        </w:rPr>
        <w:t xml:space="preserve">. </w:t>
      </w:r>
      <w:r w:rsidR="19FD90DA" w:rsidRPr="57EAA57D">
        <w:rPr>
          <w:rFonts w:eastAsiaTheme="minorEastAsia"/>
          <w:color w:val="111111"/>
        </w:rPr>
        <w:t xml:space="preserve">Kohtaamispaikkatoiminta on perheille maksutonta. Nilakan kuntien alueella kohtaamispaikkatoimintaa järjestävät </w:t>
      </w:r>
      <w:r w:rsidR="61BF420C" w:rsidRPr="57EAA57D">
        <w:rPr>
          <w:rFonts w:eastAsiaTheme="minorEastAsia"/>
          <w:color w:val="111111"/>
        </w:rPr>
        <w:t xml:space="preserve">kunnat, </w:t>
      </w:r>
      <w:r w:rsidR="384BF851" w:rsidRPr="57EAA57D">
        <w:rPr>
          <w:rFonts w:eastAsiaTheme="minorEastAsia"/>
          <w:color w:val="111111"/>
        </w:rPr>
        <w:t>MLL</w:t>
      </w:r>
      <w:r w:rsidR="61BF420C" w:rsidRPr="57EAA57D">
        <w:rPr>
          <w:rFonts w:eastAsiaTheme="minorEastAsia"/>
          <w:color w:val="111111"/>
        </w:rPr>
        <w:t xml:space="preserve"> ja seurakunnat. </w:t>
      </w:r>
      <w:r w:rsidR="07F6A854" w:rsidRPr="57EAA57D">
        <w:rPr>
          <w:rFonts w:eastAsiaTheme="minorEastAsia"/>
          <w:color w:val="111111"/>
        </w:rPr>
        <w:t xml:space="preserve">Kohtaamispaikkatoiminnan tavoitteena on </w:t>
      </w:r>
    </w:p>
    <w:p w14:paraId="1AF730DB" w14:textId="413EBBAC" w:rsidR="1FD61546" w:rsidRDefault="07F6A854" w:rsidP="57EAA57D">
      <w:pPr>
        <w:pStyle w:val="Luettelokappale"/>
        <w:numPr>
          <w:ilvl w:val="0"/>
          <w:numId w:val="3"/>
        </w:numPr>
        <w:jc w:val="both"/>
        <w:rPr>
          <w:rFonts w:asciiTheme="minorHAnsi" w:eastAsiaTheme="minorEastAsia" w:hAnsiTheme="minorHAnsi" w:cstheme="minorBidi"/>
          <w:color w:val="303030"/>
        </w:rPr>
      </w:pPr>
      <w:r w:rsidRPr="57EAA57D">
        <w:rPr>
          <w:rFonts w:asciiTheme="minorHAnsi" w:eastAsiaTheme="minorEastAsia" w:hAnsiTheme="minorHAnsi" w:cstheme="minorBidi"/>
          <w:color w:val="303030"/>
        </w:rPr>
        <w:t>mahdollistaa lasten, nuorten ja perheiden osallisuus</w:t>
      </w:r>
    </w:p>
    <w:p w14:paraId="0AF83F2B" w14:textId="06AD90B8" w:rsidR="1FD61546" w:rsidRDefault="07F6A854" w:rsidP="57EAA57D">
      <w:pPr>
        <w:pStyle w:val="Luettelokappale"/>
        <w:numPr>
          <w:ilvl w:val="0"/>
          <w:numId w:val="3"/>
        </w:numPr>
        <w:jc w:val="both"/>
        <w:rPr>
          <w:rFonts w:asciiTheme="minorHAnsi" w:eastAsiaTheme="minorEastAsia" w:hAnsiTheme="minorHAnsi" w:cstheme="minorBidi"/>
          <w:color w:val="303030"/>
        </w:rPr>
      </w:pPr>
      <w:r w:rsidRPr="57EAA57D">
        <w:rPr>
          <w:rFonts w:asciiTheme="minorHAnsi" w:eastAsiaTheme="minorEastAsia" w:hAnsiTheme="minorHAnsi" w:cstheme="minorBidi"/>
          <w:color w:val="303030"/>
        </w:rPr>
        <w:t xml:space="preserve">vahvistaa vanhemmuutta </w:t>
      </w:r>
    </w:p>
    <w:p w14:paraId="4DE00731" w14:textId="4759605F" w:rsidR="1FD61546" w:rsidRDefault="07F6A854" w:rsidP="57EAA57D">
      <w:pPr>
        <w:pStyle w:val="Luettelokappale"/>
        <w:numPr>
          <w:ilvl w:val="0"/>
          <w:numId w:val="3"/>
        </w:numPr>
        <w:jc w:val="both"/>
        <w:rPr>
          <w:rFonts w:asciiTheme="minorHAnsi" w:eastAsiaTheme="minorEastAsia" w:hAnsiTheme="minorHAnsi" w:cstheme="minorBidi"/>
          <w:color w:val="303030"/>
        </w:rPr>
      </w:pPr>
      <w:r w:rsidRPr="57EAA57D">
        <w:rPr>
          <w:rFonts w:asciiTheme="minorHAnsi" w:eastAsiaTheme="minorEastAsia" w:hAnsiTheme="minorHAnsi" w:cstheme="minorBidi"/>
          <w:color w:val="303030"/>
        </w:rPr>
        <w:t>edistää perheiden voimavaroja ja hyvää arkea</w:t>
      </w:r>
    </w:p>
    <w:p w14:paraId="5313E2AD" w14:textId="65942642" w:rsidR="1FD61546" w:rsidRDefault="07F6A854" w:rsidP="57EAA57D">
      <w:pPr>
        <w:pStyle w:val="Luettelokappale"/>
        <w:numPr>
          <w:ilvl w:val="0"/>
          <w:numId w:val="3"/>
        </w:numPr>
        <w:jc w:val="both"/>
        <w:rPr>
          <w:rFonts w:asciiTheme="minorHAnsi" w:eastAsiaTheme="minorEastAsia" w:hAnsiTheme="minorHAnsi" w:cstheme="minorBidi"/>
          <w:color w:val="303030"/>
        </w:rPr>
      </w:pPr>
      <w:r w:rsidRPr="57EAA57D">
        <w:rPr>
          <w:rFonts w:asciiTheme="minorHAnsi" w:eastAsiaTheme="minorEastAsia" w:hAnsiTheme="minorHAnsi" w:cstheme="minorBidi"/>
          <w:color w:val="303030"/>
        </w:rPr>
        <w:t>vähentää perheiden ja vanhempien yksinäisyyden kokemuksia</w:t>
      </w:r>
    </w:p>
    <w:p w14:paraId="34CA4A60" w14:textId="349931C7" w:rsidR="1FD61546" w:rsidRDefault="07F6A854" w:rsidP="57EAA57D">
      <w:pPr>
        <w:pStyle w:val="Luettelokappale"/>
        <w:numPr>
          <w:ilvl w:val="0"/>
          <w:numId w:val="3"/>
        </w:numPr>
        <w:jc w:val="both"/>
        <w:rPr>
          <w:rFonts w:asciiTheme="minorHAnsi" w:eastAsiaTheme="minorEastAsia" w:hAnsiTheme="minorHAnsi" w:cstheme="minorBidi"/>
          <w:color w:val="303030"/>
        </w:rPr>
      </w:pPr>
      <w:r w:rsidRPr="57EAA57D">
        <w:rPr>
          <w:rFonts w:asciiTheme="minorHAnsi" w:eastAsiaTheme="minorEastAsia" w:hAnsiTheme="minorHAnsi" w:cstheme="minorBidi"/>
          <w:color w:val="303030"/>
        </w:rPr>
        <w:t>vahvistaa yhteisöllisyyttä.</w:t>
      </w:r>
    </w:p>
    <w:p w14:paraId="44B6BA01" w14:textId="49870EBB" w:rsidR="1FD61546" w:rsidRDefault="1FD61546" w:rsidP="57EAA57D">
      <w:pPr>
        <w:jc w:val="both"/>
        <w:rPr>
          <w:rFonts w:eastAsiaTheme="minorEastAsia"/>
          <w:b/>
          <w:bCs/>
        </w:rPr>
      </w:pPr>
    </w:p>
    <w:p w14:paraId="27D61DDA" w14:textId="7D10FDC4" w:rsidR="1FD61546" w:rsidRDefault="1CB3C677" w:rsidP="7D2554A7">
      <w:pPr>
        <w:jc w:val="both"/>
        <w:rPr>
          <w:rFonts w:eastAsiaTheme="minorEastAsia"/>
          <w:color w:val="23262C"/>
        </w:rPr>
      </w:pPr>
      <w:r w:rsidRPr="7D2554A7">
        <w:rPr>
          <w:rFonts w:eastAsiaTheme="minorEastAsia"/>
        </w:rPr>
        <w:t xml:space="preserve">Hankkeen aikana osallistuttiin erilaisiin kohtaamispaikkatoimintoihin </w:t>
      </w:r>
      <w:r w:rsidR="301F9617" w:rsidRPr="7D2554A7">
        <w:rPr>
          <w:rFonts w:eastAsiaTheme="minorEastAsia"/>
        </w:rPr>
        <w:t xml:space="preserve">44 </w:t>
      </w:r>
      <w:r w:rsidRPr="7D2554A7">
        <w:rPr>
          <w:rFonts w:eastAsiaTheme="minorEastAsia"/>
        </w:rPr>
        <w:t xml:space="preserve">kertaa. </w:t>
      </w:r>
      <w:r w:rsidR="78DA0A6A" w:rsidRPr="7D2554A7">
        <w:rPr>
          <w:rFonts w:eastAsiaTheme="minorEastAsia"/>
        </w:rPr>
        <w:t xml:space="preserve">Tavoitteena oli esitellä perheille Nilakan neuvolan perhetyötä, olla perheiden saatavilla erilaisten kysymyksien ja keskustelujen </w:t>
      </w:r>
      <w:r w:rsidR="3424A546" w:rsidRPr="7D2554A7">
        <w:rPr>
          <w:rFonts w:eastAsiaTheme="minorEastAsia"/>
        </w:rPr>
        <w:t xml:space="preserve">varalta sekä esitellä perheille erilaisia materiaaleja arjen tueksi. </w:t>
      </w:r>
      <w:r w:rsidR="045BDF7A" w:rsidRPr="7D2554A7">
        <w:rPr>
          <w:rFonts w:eastAsiaTheme="minorEastAsia"/>
          <w:color w:val="23262C"/>
        </w:rPr>
        <w:t xml:space="preserve">Lisäksi kohtaamisilla pyritään madaltamaan perheiden kynnystä kohdata ammattilaisia, siten että kohtaamispaikoissa käy vierailulla eri ammattiryhmien edustajia. </w:t>
      </w:r>
    </w:p>
    <w:p w14:paraId="6C340B1C" w14:textId="2454183C" w:rsidR="1FD61546" w:rsidRDefault="3424A546" w:rsidP="57EAA57D">
      <w:pPr>
        <w:jc w:val="both"/>
        <w:rPr>
          <w:rFonts w:eastAsiaTheme="minorEastAsia"/>
        </w:rPr>
      </w:pPr>
      <w:r w:rsidRPr="57EAA57D">
        <w:rPr>
          <w:rFonts w:eastAsiaTheme="minorEastAsia"/>
        </w:rPr>
        <w:t xml:space="preserve">Materiaalia </w:t>
      </w:r>
      <w:r w:rsidR="121C84E4" w:rsidRPr="57EAA57D">
        <w:rPr>
          <w:rFonts w:eastAsiaTheme="minorEastAsia"/>
        </w:rPr>
        <w:t>hyödynnettiin</w:t>
      </w:r>
      <w:r w:rsidRPr="57EAA57D">
        <w:rPr>
          <w:rFonts w:eastAsiaTheme="minorEastAsia"/>
        </w:rPr>
        <w:t xml:space="preserve"> muun muassa seuraavilta sivustoilta: </w:t>
      </w:r>
    </w:p>
    <w:p w14:paraId="7B6A30EE" w14:textId="3261FBF8" w:rsidR="1FD61546" w:rsidRDefault="00000000" w:rsidP="57EAA57D">
      <w:pPr>
        <w:jc w:val="both"/>
        <w:rPr>
          <w:rFonts w:eastAsiaTheme="minorEastAsia"/>
        </w:rPr>
      </w:pPr>
      <w:hyperlink r:id="rId20">
        <w:r w:rsidR="1F3BE063" w:rsidRPr="57EAA57D">
          <w:rPr>
            <w:rStyle w:val="Hyperlinkki"/>
            <w:rFonts w:eastAsiaTheme="minorEastAsia"/>
          </w:rPr>
          <w:t>Etusivu - Neuvokasperhe</w:t>
        </w:r>
      </w:hyperlink>
    </w:p>
    <w:p w14:paraId="12179B9E" w14:textId="062112B5" w:rsidR="1FD61546" w:rsidRDefault="00000000" w:rsidP="57EAA57D">
      <w:pPr>
        <w:jc w:val="both"/>
        <w:rPr>
          <w:rFonts w:eastAsiaTheme="minorEastAsia"/>
        </w:rPr>
      </w:pPr>
      <w:hyperlink r:id="rId21">
        <w:r w:rsidR="1F3BE063" w:rsidRPr="57EAA57D">
          <w:rPr>
            <w:rStyle w:val="Hyperlinkki"/>
            <w:rFonts w:eastAsiaTheme="minorEastAsia"/>
          </w:rPr>
          <w:t>Etusivu | Tunnetaitoja lapselle -verkkokauppa</w:t>
        </w:r>
      </w:hyperlink>
    </w:p>
    <w:p w14:paraId="53476365" w14:textId="73F60844" w:rsidR="1FD61546" w:rsidRDefault="00000000" w:rsidP="57EAA57D">
      <w:pPr>
        <w:jc w:val="both"/>
        <w:rPr>
          <w:rFonts w:eastAsiaTheme="minorEastAsia"/>
        </w:rPr>
      </w:pPr>
      <w:hyperlink r:id="rId22">
        <w:proofErr w:type="spellStart"/>
        <w:r w:rsidR="48426A1D" w:rsidRPr="0DC88B63">
          <w:rPr>
            <w:rStyle w:val="Hyperlinkki"/>
            <w:rFonts w:eastAsiaTheme="minorEastAsia"/>
          </w:rPr>
          <w:t>Loruttelua</w:t>
        </w:r>
        <w:proofErr w:type="spellEnd"/>
        <w:r w:rsidR="48426A1D" w:rsidRPr="0DC88B63">
          <w:rPr>
            <w:rStyle w:val="Hyperlinkki"/>
            <w:rFonts w:eastAsiaTheme="minorEastAsia"/>
          </w:rPr>
          <w:t xml:space="preserve"> ja leikkivinkkejä pikkuisten kanssa (oppijailo.fi)</w:t>
        </w:r>
      </w:hyperlink>
    </w:p>
    <w:p w14:paraId="20D7CA52" w14:textId="1B250BF8" w:rsidR="0DC88B63" w:rsidRDefault="0DC88B63" w:rsidP="0DC88B63">
      <w:pPr>
        <w:jc w:val="both"/>
        <w:rPr>
          <w:rFonts w:eastAsiaTheme="minorEastAsia"/>
        </w:rPr>
      </w:pPr>
    </w:p>
    <w:p w14:paraId="6F96C2AF" w14:textId="78BF7ED8" w:rsidR="6E935009" w:rsidRDefault="6E935009" w:rsidP="0DC88B63">
      <w:pPr>
        <w:jc w:val="both"/>
        <w:rPr>
          <w:rFonts w:eastAsiaTheme="minorEastAsia"/>
        </w:rPr>
      </w:pPr>
      <w:r w:rsidRPr="0DC88B63">
        <w:rPr>
          <w:rFonts w:eastAsiaTheme="minorEastAsia"/>
          <w:b/>
          <w:bCs/>
        </w:rPr>
        <w:t>Perheryhmät</w:t>
      </w:r>
    </w:p>
    <w:p w14:paraId="23B0A856" w14:textId="62FA05A6" w:rsidR="6E935009" w:rsidRDefault="6E935009" w:rsidP="1BFBC0C1">
      <w:pPr>
        <w:jc w:val="both"/>
        <w:rPr>
          <w:rFonts w:eastAsiaTheme="minorEastAsia"/>
          <w:color w:val="444444"/>
        </w:rPr>
      </w:pPr>
      <w:r w:rsidRPr="1BFBC0C1">
        <w:rPr>
          <w:rFonts w:eastAsiaTheme="minorEastAsia"/>
        </w:rPr>
        <w:t xml:space="preserve">Keiteleellä toteutettiin hankkeen aikana kaksi Vahvuutta vanhemmuuteen- ja </w:t>
      </w:r>
      <w:r w:rsidR="32E45FB4" w:rsidRPr="1BFBC0C1">
        <w:rPr>
          <w:rFonts w:eastAsiaTheme="minorEastAsia"/>
        </w:rPr>
        <w:t>L</w:t>
      </w:r>
      <w:r w:rsidRPr="1BFBC0C1">
        <w:rPr>
          <w:rFonts w:eastAsiaTheme="minorEastAsia"/>
        </w:rPr>
        <w:t>apsi</w:t>
      </w:r>
      <w:r w:rsidR="0437FEE3" w:rsidRPr="1BFBC0C1">
        <w:rPr>
          <w:rFonts w:eastAsiaTheme="minorEastAsia"/>
        </w:rPr>
        <w:t xml:space="preserve"> </w:t>
      </w:r>
      <w:r w:rsidRPr="1BFBC0C1">
        <w:rPr>
          <w:rFonts w:eastAsiaTheme="minorEastAsia"/>
        </w:rPr>
        <w:t xml:space="preserve">mielessä </w:t>
      </w:r>
      <w:r w:rsidR="0FE4E3EE" w:rsidRPr="1BFBC0C1">
        <w:rPr>
          <w:rFonts w:eastAsiaTheme="minorEastAsia"/>
        </w:rPr>
        <w:t>-</w:t>
      </w:r>
      <w:r w:rsidRPr="1BFBC0C1">
        <w:rPr>
          <w:rFonts w:eastAsiaTheme="minorEastAsia"/>
        </w:rPr>
        <w:t xml:space="preserve">perheryhmää. </w:t>
      </w:r>
      <w:r w:rsidR="0C2F29C8" w:rsidRPr="1BFBC0C1">
        <w:rPr>
          <w:rFonts w:eastAsiaTheme="minorEastAsia"/>
          <w:color w:val="444444"/>
        </w:rPr>
        <w:t xml:space="preserve">Vahvuutta vanhemmuuteen -perheryhmä on tarkoitettu vauvaperheille, Lapsi mielessä -vanhempainryhmä 1–6-vuotiaiden lasten vanhemmille. </w:t>
      </w:r>
      <w:r w:rsidR="5AC4439A" w:rsidRPr="1BFBC0C1">
        <w:rPr>
          <w:rFonts w:eastAsiaTheme="minorEastAsia"/>
          <w:color w:val="444444"/>
        </w:rPr>
        <w:t xml:space="preserve">Keiteleellä toteutuneet ryhmät olivat ikään kuin näiden kahden ikäluokan yhdistelmäryhmiä, lasten ollessa </w:t>
      </w:r>
      <w:r w:rsidR="4D46DEA7" w:rsidRPr="1BFBC0C1">
        <w:rPr>
          <w:rFonts w:eastAsiaTheme="minorEastAsia"/>
          <w:color w:val="444444"/>
        </w:rPr>
        <w:t>0–6-vuotiaita</w:t>
      </w:r>
      <w:r w:rsidR="5AC4439A" w:rsidRPr="1BFBC0C1">
        <w:rPr>
          <w:rFonts w:eastAsiaTheme="minorEastAsia"/>
          <w:color w:val="444444"/>
        </w:rPr>
        <w:t xml:space="preserve">. </w:t>
      </w:r>
      <w:r w:rsidR="1EA1569A" w:rsidRPr="1BFBC0C1">
        <w:rPr>
          <w:rFonts w:eastAsiaTheme="minorEastAsia"/>
          <w:color w:val="444444"/>
        </w:rPr>
        <w:t xml:space="preserve">Keiteleellä toiseksi koulutuksen käyneeksi ohjaajapariksi saatiin varhaiskasvatuksen työntekijä. </w:t>
      </w:r>
    </w:p>
    <w:p w14:paraId="0F4336A5" w14:textId="41DEA2D6" w:rsidR="0C2F29C8" w:rsidRDefault="0C2F29C8" w:rsidP="0DC88B63">
      <w:pPr>
        <w:jc w:val="both"/>
        <w:rPr>
          <w:rFonts w:eastAsiaTheme="minorEastAsia"/>
          <w:color w:val="444444"/>
        </w:rPr>
      </w:pPr>
      <w:r w:rsidRPr="0DC88B63">
        <w:rPr>
          <w:rFonts w:eastAsiaTheme="minorEastAsia"/>
          <w:color w:val="444444"/>
        </w:rPr>
        <w:t>Ryhmissä pysähdytään miettimään yhdessä arjen tilanteita ja niiden lapsessa ja vanhemmassa herättämiä ajatuksia ja tunteita. Pohtimalla omia ja lapsen kokemuksia opitaan ymmärtämään entistä paremmin lapsen tarpeita ja käyttäytymistä. Keskustelut antavat uusia oivalluksia myös vanhemmuudesta ja kumppanin näkemyksistä.</w:t>
      </w:r>
    </w:p>
    <w:p w14:paraId="2D5A8990" w14:textId="39006C54" w:rsidR="03EC243B" w:rsidRDefault="03EC243B" w:rsidP="1BFBC0C1">
      <w:pPr>
        <w:jc w:val="both"/>
        <w:rPr>
          <w:rFonts w:eastAsiaTheme="minorEastAsia"/>
        </w:rPr>
      </w:pPr>
      <w:r w:rsidRPr="1BFBC0C1">
        <w:rPr>
          <w:rFonts w:eastAsiaTheme="minorEastAsia"/>
          <w:color w:val="444444"/>
        </w:rPr>
        <w:t xml:space="preserve">E-raatilaisten toiveena oli saada pikkulapsiperheille vertaisryhmiä. Koska Keiteleellä oli toiminnassa </w:t>
      </w:r>
      <w:r w:rsidR="3DBD5DCA" w:rsidRPr="1BFBC0C1">
        <w:rPr>
          <w:rFonts w:eastAsiaTheme="minorEastAsia"/>
          <w:color w:val="444444"/>
        </w:rPr>
        <w:t>V</w:t>
      </w:r>
      <w:r w:rsidRPr="1BFBC0C1">
        <w:rPr>
          <w:rFonts w:eastAsiaTheme="minorEastAsia"/>
          <w:color w:val="444444"/>
        </w:rPr>
        <w:t>ahvuutta vanhemmuuteen</w:t>
      </w:r>
      <w:r w:rsidR="7EA445A6" w:rsidRPr="1BFBC0C1">
        <w:rPr>
          <w:rFonts w:eastAsiaTheme="minorEastAsia"/>
          <w:color w:val="444444"/>
        </w:rPr>
        <w:t>-</w:t>
      </w:r>
      <w:r w:rsidRPr="1BFBC0C1">
        <w:rPr>
          <w:rFonts w:eastAsiaTheme="minorEastAsia"/>
          <w:color w:val="444444"/>
        </w:rPr>
        <w:t xml:space="preserve"> ja </w:t>
      </w:r>
      <w:r w:rsidR="72A7F277" w:rsidRPr="1BFBC0C1">
        <w:rPr>
          <w:rFonts w:eastAsiaTheme="minorEastAsia"/>
          <w:color w:val="444444"/>
        </w:rPr>
        <w:t>L</w:t>
      </w:r>
      <w:r w:rsidRPr="1BFBC0C1">
        <w:rPr>
          <w:rFonts w:eastAsiaTheme="minorEastAsia"/>
          <w:color w:val="444444"/>
        </w:rPr>
        <w:t>apsi</w:t>
      </w:r>
      <w:r w:rsidR="3DA7AB7D" w:rsidRPr="1BFBC0C1">
        <w:rPr>
          <w:rFonts w:eastAsiaTheme="minorEastAsia"/>
          <w:color w:val="444444"/>
        </w:rPr>
        <w:t xml:space="preserve"> </w:t>
      </w:r>
      <w:r w:rsidRPr="1BFBC0C1">
        <w:rPr>
          <w:rFonts w:eastAsiaTheme="minorEastAsia"/>
          <w:color w:val="444444"/>
        </w:rPr>
        <w:t xml:space="preserve">mielessä </w:t>
      </w:r>
      <w:r w:rsidR="56C6B1AE" w:rsidRPr="1BFBC0C1">
        <w:rPr>
          <w:rFonts w:eastAsiaTheme="minorEastAsia"/>
          <w:color w:val="444444"/>
        </w:rPr>
        <w:t>-</w:t>
      </w:r>
      <w:r w:rsidRPr="1BFBC0C1">
        <w:rPr>
          <w:rFonts w:eastAsiaTheme="minorEastAsia"/>
          <w:color w:val="444444"/>
        </w:rPr>
        <w:t>ryhmä ja</w:t>
      </w:r>
      <w:r w:rsidRPr="1BFBC0C1">
        <w:rPr>
          <w:rFonts w:eastAsiaTheme="minorEastAsia"/>
          <w:color w:val="FF0000"/>
        </w:rPr>
        <w:t xml:space="preserve"> </w:t>
      </w:r>
      <w:r w:rsidRPr="1BFBC0C1">
        <w:rPr>
          <w:rFonts w:eastAsiaTheme="minorEastAsia"/>
        </w:rPr>
        <w:t>Pielavedellä</w:t>
      </w:r>
      <w:r w:rsidR="3F27F25B" w:rsidRPr="1BFBC0C1">
        <w:rPr>
          <w:rFonts w:eastAsiaTheme="minorEastAsia"/>
        </w:rPr>
        <w:t xml:space="preserve"> oli jo toiminnassa toisen tahon järjestämänä vertaisryhmä lapsiperheille, p</w:t>
      </w:r>
      <w:r w:rsidR="7E77FB54" w:rsidRPr="1BFBC0C1">
        <w:rPr>
          <w:rFonts w:eastAsiaTheme="minorEastAsia"/>
        </w:rPr>
        <w:t xml:space="preserve">äätettiin yhteistyössä </w:t>
      </w:r>
      <w:r w:rsidR="7B3D9395" w:rsidRPr="1BFBC0C1">
        <w:rPr>
          <w:rFonts w:eastAsiaTheme="minorEastAsia"/>
        </w:rPr>
        <w:t>Perhekeskuksen ohjau</w:t>
      </w:r>
      <w:r w:rsidR="27D87447" w:rsidRPr="1BFBC0C1">
        <w:rPr>
          <w:rFonts w:eastAsiaTheme="minorEastAsia"/>
        </w:rPr>
        <w:t>ks</w:t>
      </w:r>
      <w:r w:rsidR="7B3D9395" w:rsidRPr="1BFBC0C1">
        <w:rPr>
          <w:rFonts w:eastAsiaTheme="minorEastAsia"/>
        </w:rPr>
        <w:t xml:space="preserve">en ja neuvonnan hanketyöntekijän </w:t>
      </w:r>
      <w:r w:rsidR="7B3D9395" w:rsidRPr="1BFBC0C1">
        <w:rPr>
          <w:rFonts w:eastAsiaTheme="minorEastAsia"/>
        </w:rPr>
        <w:lastRenderedPageBreak/>
        <w:t>kanssa tarjota Vesanon ja Tervon alueelle vertaisryhmää. Ryhmiä markkinoitiin al</w:t>
      </w:r>
      <w:r w:rsidR="4E470B88" w:rsidRPr="1BFBC0C1">
        <w:rPr>
          <w:rFonts w:eastAsiaTheme="minorEastAsia"/>
        </w:rPr>
        <w:t>kavaksi sekä syksyllä -22 että ta</w:t>
      </w:r>
      <w:r w:rsidR="2BD24049" w:rsidRPr="1BFBC0C1">
        <w:rPr>
          <w:rFonts w:eastAsiaTheme="minorEastAsia"/>
        </w:rPr>
        <w:t>m</w:t>
      </w:r>
      <w:r w:rsidR="4E470B88" w:rsidRPr="1BFBC0C1">
        <w:rPr>
          <w:rFonts w:eastAsiaTheme="minorEastAsia"/>
        </w:rPr>
        <w:t xml:space="preserve">mikuussa –23, kummallakaan kerralla osallistujia ei tullut, niin että ryhmä </w:t>
      </w:r>
      <w:r w:rsidR="4641211A" w:rsidRPr="1BFBC0C1">
        <w:rPr>
          <w:rFonts w:eastAsiaTheme="minorEastAsia"/>
        </w:rPr>
        <w:t>olisi</w:t>
      </w:r>
      <w:r w:rsidR="4E470B88" w:rsidRPr="1BFBC0C1">
        <w:rPr>
          <w:rFonts w:eastAsiaTheme="minorEastAsia"/>
        </w:rPr>
        <w:t xml:space="preserve"> saatu kokoon. </w:t>
      </w:r>
    </w:p>
    <w:p w14:paraId="091135F6" w14:textId="20907F24" w:rsidR="1FD61546" w:rsidRDefault="1FD61546" w:rsidP="57EAA57D">
      <w:pPr>
        <w:jc w:val="both"/>
        <w:rPr>
          <w:rFonts w:eastAsiaTheme="minorEastAsia"/>
        </w:rPr>
      </w:pPr>
    </w:p>
    <w:p w14:paraId="40B103DB" w14:textId="38C7EADF" w:rsidR="1FD61546" w:rsidRDefault="5400585A" w:rsidP="57EAA57D">
      <w:pPr>
        <w:jc w:val="both"/>
        <w:rPr>
          <w:rFonts w:eastAsiaTheme="minorEastAsia"/>
          <w:b/>
          <w:bCs/>
        </w:rPr>
      </w:pPr>
      <w:r w:rsidRPr="57EAA57D">
        <w:rPr>
          <w:rFonts w:eastAsiaTheme="minorEastAsia"/>
          <w:b/>
          <w:bCs/>
        </w:rPr>
        <w:t>Varhaiskasvatuksen</w:t>
      </w:r>
      <w:r w:rsidR="385D68BB" w:rsidRPr="57EAA57D">
        <w:rPr>
          <w:rFonts w:eastAsiaTheme="minorEastAsia"/>
          <w:b/>
          <w:bCs/>
        </w:rPr>
        <w:t xml:space="preserve"> vanhempainillat</w:t>
      </w:r>
      <w:r w:rsidR="1912DCAC" w:rsidRPr="57EAA57D">
        <w:rPr>
          <w:rFonts w:eastAsiaTheme="minorEastAsia"/>
          <w:b/>
          <w:bCs/>
        </w:rPr>
        <w:t xml:space="preserve"> ja muut keskustelutilaisuudet</w:t>
      </w:r>
    </w:p>
    <w:p w14:paraId="55A2E7D8" w14:textId="3F577354" w:rsidR="1FD61546" w:rsidRDefault="385D68BB" w:rsidP="57EAA57D">
      <w:pPr>
        <w:jc w:val="both"/>
        <w:rPr>
          <w:rFonts w:eastAsiaTheme="minorEastAsia"/>
        </w:rPr>
      </w:pPr>
      <w:r w:rsidRPr="57EAA57D">
        <w:rPr>
          <w:rFonts w:eastAsiaTheme="minorEastAsia"/>
        </w:rPr>
        <w:t>Neuvolan perhetyötä o</w:t>
      </w:r>
      <w:r w:rsidR="7BFE862A" w:rsidRPr="57EAA57D">
        <w:rPr>
          <w:rFonts w:eastAsiaTheme="minorEastAsia"/>
        </w:rPr>
        <w:t>li</w:t>
      </w:r>
      <w:r w:rsidRPr="57EAA57D">
        <w:rPr>
          <w:rFonts w:eastAsiaTheme="minorEastAsia"/>
        </w:rPr>
        <w:t xml:space="preserve"> mahdollista hyödyntää myös </w:t>
      </w:r>
      <w:r w:rsidR="6E1F1AEE" w:rsidRPr="57EAA57D">
        <w:rPr>
          <w:rFonts w:eastAsiaTheme="minorEastAsia"/>
        </w:rPr>
        <w:t xml:space="preserve">varhaiskasvatuksen vanhempainilloissa. Hankkeen aikana </w:t>
      </w:r>
      <w:r w:rsidR="3A36631B" w:rsidRPr="57EAA57D">
        <w:rPr>
          <w:rFonts w:eastAsiaTheme="minorEastAsia"/>
        </w:rPr>
        <w:t>osallistuttiin Vesannon ja Keiteleen varhaiskasvatuksen vanhempainiltoihin. Molemmissa vanhempainillassa teemana oli “lapsen sai</w:t>
      </w:r>
      <w:r w:rsidR="6D0F4F6A" w:rsidRPr="57EAA57D">
        <w:rPr>
          <w:rFonts w:eastAsiaTheme="minorEastAsia"/>
        </w:rPr>
        <w:t>rastaminen varhaiskasvatuksessa. Illan keskustelun tueksi kirjoitettiin yhteystyössä neuvolan terveydenhoitajien kanssa huoltajille opas “kun lapsi sairastaa</w:t>
      </w:r>
      <w:r w:rsidR="6EC45121" w:rsidRPr="57EAA57D">
        <w:rPr>
          <w:rFonts w:eastAsiaTheme="minorEastAsia"/>
        </w:rPr>
        <w:t xml:space="preserve">”. Oppaaseen oli kootusti kirjattu lasten yleisimmät tartuntataudit ja niihin liittyvät ohjeistukset. </w:t>
      </w:r>
    </w:p>
    <w:p w14:paraId="740808A9" w14:textId="0332CE47" w:rsidR="1FD61546" w:rsidRDefault="7DC38164" w:rsidP="57EAA57D">
      <w:pPr>
        <w:jc w:val="both"/>
        <w:rPr>
          <w:rFonts w:eastAsiaTheme="minorEastAsia"/>
        </w:rPr>
      </w:pPr>
      <w:r w:rsidRPr="57EAA57D">
        <w:rPr>
          <w:rFonts w:eastAsiaTheme="minorEastAsia"/>
        </w:rPr>
        <w:t xml:space="preserve">Pielavedellä järjestettiin kirjaston toimesta keskustelutilaisuus aiheesta “kun arki ahdistaa”. Neuvolan perhetyön osuudessa </w:t>
      </w:r>
      <w:r w:rsidR="06E04D66" w:rsidRPr="57EAA57D">
        <w:rPr>
          <w:rFonts w:eastAsiaTheme="minorEastAsia"/>
        </w:rPr>
        <w:t xml:space="preserve">keskusteltiin </w:t>
      </w:r>
      <w:r w:rsidR="1EC6B222" w:rsidRPr="57EAA57D">
        <w:rPr>
          <w:rFonts w:eastAsiaTheme="minorEastAsia"/>
        </w:rPr>
        <w:t>aiheesta,</w:t>
      </w:r>
      <w:r w:rsidR="06E04D66" w:rsidRPr="57EAA57D">
        <w:rPr>
          <w:rFonts w:eastAsiaTheme="minorEastAsia"/>
        </w:rPr>
        <w:t xml:space="preserve"> kuinka voi</w:t>
      </w:r>
      <w:r w:rsidR="682F78B5" w:rsidRPr="57EAA57D">
        <w:rPr>
          <w:rFonts w:eastAsiaTheme="minorEastAsia"/>
        </w:rPr>
        <w:t>n</w:t>
      </w:r>
      <w:r w:rsidR="06E04D66" w:rsidRPr="57EAA57D">
        <w:rPr>
          <w:rFonts w:eastAsiaTheme="minorEastAsia"/>
        </w:rPr>
        <w:t xml:space="preserve"> tunnistaa lapsen ahdistuksen ja miten lasta voi tukea ahdistuksen keskellä. </w:t>
      </w:r>
      <w:r w:rsidR="1EBEE572" w:rsidRPr="57EAA57D">
        <w:rPr>
          <w:rFonts w:eastAsiaTheme="minorEastAsia"/>
        </w:rPr>
        <w:t xml:space="preserve">Lähteenä </w:t>
      </w:r>
      <w:proofErr w:type="gramStart"/>
      <w:r w:rsidR="1EBEE572" w:rsidRPr="57EAA57D">
        <w:rPr>
          <w:rFonts w:eastAsiaTheme="minorEastAsia"/>
        </w:rPr>
        <w:t>hyödynnettiin</w:t>
      </w:r>
      <w:r w:rsidR="2A83ADF6" w:rsidRPr="57EAA57D">
        <w:rPr>
          <w:rFonts w:eastAsiaTheme="minorEastAsia"/>
        </w:rPr>
        <w:t xml:space="preserve"> </w:t>
      </w:r>
      <w:r w:rsidR="2A83ADF6" w:rsidRPr="57EAA57D">
        <w:rPr>
          <w:rFonts w:eastAsiaTheme="minorEastAsia"/>
          <w:i/>
          <w:iCs/>
        </w:rPr>
        <w:t>Yhdessä selviydytään</w:t>
      </w:r>
      <w:proofErr w:type="gramEnd"/>
      <w:r w:rsidR="2A83ADF6" w:rsidRPr="57EAA57D">
        <w:rPr>
          <w:rFonts w:eastAsiaTheme="minorEastAsia"/>
        </w:rPr>
        <w:t>- sivuston materiaalia</w:t>
      </w:r>
    </w:p>
    <w:p w14:paraId="60F3BA1C" w14:textId="5437B00C" w:rsidR="1FD61546" w:rsidRDefault="2A83ADF6" w:rsidP="57EAA57D">
      <w:pPr>
        <w:jc w:val="both"/>
        <w:rPr>
          <w:rFonts w:eastAsiaTheme="minorEastAsia"/>
        </w:rPr>
      </w:pPr>
      <w:r w:rsidRPr="57EAA57D">
        <w:rPr>
          <w:rFonts w:eastAsiaTheme="minorEastAsia"/>
        </w:rPr>
        <w:t xml:space="preserve"> </w:t>
      </w:r>
      <w:hyperlink r:id="rId23">
        <w:r w:rsidRPr="57EAA57D">
          <w:rPr>
            <w:rStyle w:val="Hyperlinkki"/>
            <w:rFonts w:eastAsiaTheme="minorEastAsia"/>
          </w:rPr>
          <w:t>Etusivu - Voimaperheet (yhdessaselviydytaan.fi)</w:t>
        </w:r>
      </w:hyperlink>
    </w:p>
    <w:p w14:paraId="6E6DE15E" w14:textId="6F1A61E4" w:rsidR="7014B469" w:rsidRDefault="7014B469" w:rsidP="57EAA57D">
      <w:pPr>
        <w:jc w:val="both"/>
        <w:rPr>
          <w:rFonts w:eastAsiaTheme="minorEastAsia"/>
        </w:rPr>
      </w:pPr>
      <w:r w:rsidRPr="57EAA57D">
        <w:rPr>
          <w:rFonts w:eastAsiaTheme="minorEastAsia"/>
        </w:rPr>
        <w:t xml:space="preserve">Keiteleellä järjestettiin yhdessä varhaiskasvatuksen kanssa huoltajille suunnattu keskusteluhetki aiheesta “arjen haastavat kasvatustilanteet”.  Samasta aiheesta </w:t>
      </w:r>
      <w:r w:rsidR="51229CAD" w:rsidRPr="57EAA57D">
        <w:rPr>
          <w:rFonts w:eastAsiaTheme="minorEastAsia"/>
        </w:rPr>
        <w:t xml:space="preserve">pidettiin Pielavedellä perhekerhon yhteydessä keskusteluhetki. </w:t>
      </w:r>
    </w:p>
    <w:p w14:paraId="65575A05" w14:textId="68D4F9A8" w:rsidR="1FD61546" w:rsidRDefault="1FD61546" w:rsidP="57EAA57D">
      <w:pPr>
        <w:jc w:val="both"/>
        <w:rPr>
          <w:rFonts w:eastAsiaTheme="minorEastAsia"/>
        </w:rPr>
      </w:pPr>
    </w:p>
    <w:p w14:paraId="5891BB55" w14:textId="1F6E8091" w:rsidR="1FD61546" w:rsidRDefault="1FD61546" w:rsidP="57EAA57D">
      <w:pPr>
        <w:jc w:val="both"/>
        <w:rPr>
          <w:rFonts w:eastAsiaTheme="minorEastAsia"/>
        </w:rPr>
      </w:pPr>
    </w:p>
    <w:p w14:paraId="7F9D00DF" w14:textId="432AFBDC" w:rsidR="4212EA13" w:rsidRDefault="4212EA13" w:rsidP="57EAA57D">
      <w:pPr>
        <w:jc w:val="both"/>
        <w:rPr>
          <w:rFonts w:eastAsiaTheme="minorEastAsia"/>
          <w:b/>
          <w:bCs/>
        </w:rPr>
      </w:pPr>
      <w:r w:rsidRPr="57EAA57D">
        <w:rPr>
          <w:rFonts w:eastAsiaTheme="minorEastAsia"/>
          <w:b/>
          <w:bCs/>
        </w:rPr>
        <w:t>Ohjautuminen ja kirjaamiskäytännöt</w:t>
      </w:r>
    </w:p>
    <w:p w14:paraId="1EDF9785" w14:textId="1F48D3BA" w:rsidR="16B205AA" w:rsidRDefault="16B205AA" w:rsidP="57EAA57D">
      <w:pPr>
        <w:jc w:val="both"/>
        <w:rPr>
          <w:rFonts w:eastAsiaTheme="minorEastAsia"/>
          <w:color w:val="000000" w:themeColor="text1"/>
        </w:rPr>
      </w:pPr>
      <w:r w:rsidRPr="57EAA57D">
        <w:rPr>
          <w:rFonts w:eastAsiaTheme="minorEastAsia"/>
        </w:rPr>
        <w:t>Asiakasperheitä ohjautui sekä neuvolan ohjaamana että muiden yhteistyötahojen sekä avoimien kohtaamispaikkoje</w:t>
      </w:r>
      <w:r w:rsidR="4484EDCE" w:rsidRPr="57EAA57D">
        <w:rPr>
          <w:rFonts w:eastAsiaTheme="minorEastAsia"/>
        </w:rPr>
        <w:t>n</w:t>
      </w:r>
      <w:r w:rsidRPr="57EAA57D">
        <w:rPr>
          <w:rFonts w:eastAsiaTheme="minorEastAsia"/>
        </w:rPr>
        <w:t xml:space="preserve"> kautta. Toiminnasta tiedottaminen ja perheille tutuksi tukeminen oli tärkeä osa työmuotoa. Perheiden avoimet kohtaamispaikat olivat hyvä väylä korostaa palvelun matalaa kynnystä.</w:t>
      </w:r>
    </w:p>
    <w:p w14:paraId="27C0D765" w14:textId="7FB3F962" w:rsidR="423160C9" w:rsidRDefault="75904853" w:rsidP="57EAA57D">
      <w:pPr>
        <w:jc w:val="both"/>
        <w:rPr>
          <w:rFonts w:eastAsiaTheme="minorEastAsia"/>
        </w:rPr>
      </w:pPr>
      <w:r w:rsidRPr="723E076F">
        <w:rPr>
          <w:rFonts w:eastAsiaTheme="minorEastAsia"/>
        </w:rPr>
        <w:t>Toteutet</w:t>
      </w:r>
      <w:r w:rsidR="7B79DCF3" w:rsidRPr="723E076F">
        <w:rPr>
          <w:rFonts w:eastAsiaTheme="minorEastAsia"/>
        </w:rPr>
        <w:t>ut</w:t>
      </w:r>
      <w:r w:rsidRPr="723E076F">
        <w:rPr>
          <w:rFonts w:eastAsiaTheme="minorEastAsia"/>
        </w:rPr>
        <w:t xml:space="preserve"> kotikäynnit kirjattiin neuvolan perhetyöntekijän toimesta Pro </w:t>
      </w:r>
      <w:proofErr w:type="spellStart"/>
      <w:r w:rsidRPr="723E076F">
        <w:rPr>
          <w:rFonts w:eastAsiaTheme="minorEastAsia"/>
        </w:rPr>
        <w:t>Consona</w:t>
      </w:r>
      <w:proofErr w:type="spellEnd"/>
      <w:r w:rsidRPr="723E076F">
        <w:rPr>
          <w:rFonts w:eastAsiaTheme="minorEastAsia"/>
        </w:rPr>
        <w:t xml:space="preserve"> ohjelmaan. </w:t>
      </w:r>
      <w:r w:rsidR="3E89F979" w:rsidRPr="723E076F">
        <w:rPr>
          <w:rFonts w:eastAsiaTheme="minorEastAsia"/>
        </w:rPr>
        <w:t>Hankkeen alussa selvitettiin eri mahdollisuuksia kirjaus</w:t>
      </w:r>
      <w:r w:rsidR="4B572641" w:rsidRPr="723E076F">
        <w:rPr>
          <w:rFonts w:eastAsiaTheme="minorEastAsia"/>
        </w:rPr>
        <w:t xml:space="preserve">ohjelmista. Koska </w:t>
      </w:r>
      <w:r w:rsidR="06589F9B" w:rsidRPr="723E076F">
        <w:rPr>
          <w:rFonts w:eastAsiaTheme="minorEastAsia"/>
        </w:rPr>
        <w:t>hanketta</w:t>
      </w:r>
      <w:r w:rsidR="4B572641" w:rsidRPr="723E076F">
        <w:rPr>
          <w:rFonts w:eastAsiaTheme="minorEastAsia"/>
        </w:rPr>
        <w:t xml:space="preserve"> hallinnoi Pielaveden kunta ja neuvolan perhetyöntekijä oli Pielaveden kunnan työntekijä, ei ollut mahdollisuutta käyttää samaa kirjausohjelmaa </w:t>
      </w:r>
      <w:r w:rsidR="0395750F" w:rsidRPr="723E076F">
        <w:rPr>
          <w:rFonts w:eastAsiaTheme="minorEastAsia"/>
        </w:rPr>
        <w:t xml:space="preserve">terveydenhuollon kanssa. </w:t>
      </w:r>
      <w:r w:rsidR="423A5A40" w:rsidRPr="723E076F">
        <w:rPr>
          <w:rFonts w:eastAsiaTheme="minorEastAsia"/>
        </w:rPr>
        <w:t>Tämä toi mukanaan käytännön haasteita yhteistyöhön neuvolan terveydenhoitajien kanssa</w:t>
      </w:r>
      <w:r w:rsidR="77F30412" w:rsidRPr="723E076F">
        <w:rPr>
          <w:rFonts w:eastAsiaTheme="minorEastAsia"/>
        </w:rPr>
        <w:t>, kun he eivät nähneet tekemiäni kirjauksia</w:t>
      </w:r>
      <w:r w:rsidR="51BD547D" w:rsidRPr="723E076F">
        <w:rPr>
          <w:rFonts w:eastAsiaTheme="minorEastAsia"/>
        </w:rPr>
        <w:t>,</w:t>
      </w:r>
      <w:r w:rsidR="77F30412" w:rsidRPr="723E076F">
        <w:rPr>
          <w:rFonts w:eastAsiaTheme="minorEastAsia"/>
        </w:rPr>
        <w:t xml:space="preserve"> eikä yhteistä sähköistä kalenteria/ajanvarausta ollut käytössä. </w:t>
      </w:r>
      <w:r w:rsidR="72DE03F5" w:rsidRPr="723E076F">
        <w:rPr>
          <w:rFonts w:eastAsiaTheme="minorEastAsia"/>
        </w:rPr>
        <w:t xml:space="preserve">Jatkoa ajatellen onkin tärkeä heti alusta saakka käyttää yhteistä kirjaamisohjelmaa sekä sähköistä kalenteria. </w:t>
      </w:r>
    </w:p>
    <w:p w14:paraId="69134CDC" w14:textId="2B652C0C" w:rsidR="1FD61546" w:rsidRDefault="1FD61546" w:rsidP="57EAA57D">
      <w:pPr>
        <w:jc w:val="both"/>
        <w:rPr>
          <w:rFonts w:eastAsiaTheme="minorEastAsia"/>
        </w:rPr>
      </w:pPr>
    </w:p>
    <w:p w14:paraId="1919BBE7" w14:textId="66169C2E" w:rsidR="39F751F8" w:rsidRDefault="39F751F8" w:rsidP="57EAA57D">
      <w:pPr>
        <w:jc w:val="both"/>
        <w:rPr>
          <w:rFonts w:eastAsiaTheme="minorEastAsia"/>
          <w:b/>
          <w:bCs/>
        </w:rPr>
      </w:pPr>
      <w:r w:rsidRPr="57EAA57D">
        <w:rPr>
          <w:rFonts w:eastAsiaTheme="minorEastAsia"/>
          <w:b/>
          <w:bCs/>
        </w:rPr>
        <w:t>Verkostot</w:t>
      </w:r>
    </w:p>
    <w:p w14:paraId="7AAD73BD" w14:textId="5057FB6A" w:rsidR="40AFF9F0" w:rsidRDefault="11A29E51" w:rsidP="57EAA57D">
      <w:pPr>
        <w:jc w:val="both"/>
        <w:rPr>
          <w:rFonts w:eastAsiaTheme="minorEastAsia"/>
          <w:color w:val="FF0000"/>
        </w:rPr>
      </w:pPr>
      <w:r w:rsidRPr="57EAA57D">
        <w:rPr>
          <w:rFonts w:eastAsiaTheme="minorEastAsia"/>
        </w:rPr>
        <w:t>Neuvolan perhetyö on luonteeltaan lyhytkestoista (</w:t>
      </w:r>
      <w:r w:rsidR="49EB27C4" w:rsidRPr="57EAA57D">
        <w:rPr>
          <w:rFonts w:eastAsiaTheme="minorEastAsia"/>
        </w:rPr>
        <w:t>1–5</w:t>
      </w:r>
      <w:r w:rsidRPr="57EAA57D">
        <w:rPr>
          <w:rFonts w:eastAsiaTheme="minorEastAsia"/>
        </w:rPr>
        <w:t xml:space="preserve"> käyntikertaa), tarvittaessa perhe ohjattiin muiden palveluiden piiriin. Yhteistyön tekeminen ja erilaisiin verkostoihin kuuluminen olivat tiivis osa pilotin työskentelyä. Yhteistyön tuli olla monialaista. Neuvolan lisäksi yhteistyötä tehtiin esimerkiksi varhaiskasvatuksen, sosiaalitoimen, mielenterveyspalveluiden sekä toimintaterapian kanssa. </w:t>
      </w:r>
    </w:p>
    <w:p w14:paraId="4CEA34B5" w14:textId="72D6D972" w:rsidR="40AFF9F0" w:rsidRDefault="77F30412" w:rsidP="57EAA57D">
      <w:pPr>
        <w:jc w:val="both"/>
        <w:rPr>
          <w:rFonts w:eastAsiaTheme="minorEastAsia"/>
        </w:rPr>
      </w:pPr>
      <w:r w:rsidRPr="723E076F">
        <w:rPr>
          <w:rFonts w:eastAsiaTheme="minorEastAsia"/>
        </w:rPr>
        <w:t>Koko hankkeen ajan neuvolan perhetyöntekijä oli mukana Pohjois-</w:t>
      </w:r>
      <w:r w:rsidR="0E0B35D6" w:rsidRPr="723E076F">
        <w:rPr>
          <w:rFonts w:eastAsiaTheme="minorEastAsia"/>
        </w:rPr>
        <w:t>Savon</w:t>
      </w:r>
      <w:r w:rsidRPr="723E076F">
        <w:rPr>
          <w:rFonts w:eastAsiaTheme="minorEastAsia"/>
        </w:rPr>
        <w:t xml:space="preserve"> hyvinvointialueen läntisen alueen kasvatus- ja perheneuvolan viikoittaisissa tiimipalavereissa. </w:t>
      </w:r>
      <w:r w:rsidR="6A594615" w:rsidRPr="723E076F">
        <w:rPr>
          <w:rFonts w:eastAsiaTheme="minorEastAsia"/>
        </w:rPr>
        <w:t xml:space="preserve">Kapene-tiimi toimi sekä työnohjauksellisena että </w:t>
      </w:r>
      <w:proofErr w:type="spellStart"/>
      <w:r w:rsidR="6A594615" w:rsidRPr="723E076F">
        <w:rPr>
          <w:rFonts w:eastAsiaTheme="minorEastAsia"/>
        </w:rPr>
        <w:t>konsultatiivisena</w:t>
      </w:r>
      <w:proofErr w:type="spellEnd"/>
      <w:r w:rsidR="7EB8ADD3" w:rsidRPr="723E076F">
        <w:rPr>
          <w:rFonts w:eastAsiaTheme="minorEastAsia"/>
        </w:rPr>
        <w:t>,</w:t>
      </w:r>
      <w:r w:rsidR="6A594615" w:rsidRPr="723E076F">
        <w:rPr>
          <w:rFonts w:eastAsiaTheme="minorEastAsia"/>
        </w:rPr>
        <w:t xml:space="preserve"> kooten eri asiantuntijoiden tiedot ja taidot yhteen asiakasperheiden ja työntekijän tueksi</w:t>
      </w:r>
      <w:r w:rsidR="492BA643" w:rsidRPr="723E076F">
        <w:rPr>
          <w:rFonts w:eastAsiaTheme="minorEastAsia"/>
        </w:rPr>
        <w:t xml:space="preserve">. </w:t>
      </w:r>
    </w:p>
    <w:p w14:paraId="29C3ACF1" w14:textId="5450FCE3" w:rsidR="73ED7AAC" w:rsidRDefault="73ED7AAC" w:rsidP="57EAA57D">
      <w:pPr>
        <w:jc w:val="both"/>
        <w:rPr>
          <w:rFonts w:eastAsiaTheme="minorEastAsia"/>
        </w:rPr>
      </w:pPr>
      <w:r w:rsidRPr="57EAA57D">
        <w:rPr>
          <w:rFonts w:eastAsiaTheme="minorEastAsia"/>
        </w:rPr>
        <w:t>Muita verkostoja olivat muun muassa monialaiset yhteistyöryhmät</w:t>
      </w:r>
      <w:r w:rsidR="6ACDDD9B" w:rsidRPr="57EAA57D">
        <w:rPr>
          <w:rFonts w:eastAsiaTheme="minorEastAsia"/>
        </w:rPr>
        <w:t xml:space="preserve">. </w:t>
      </w:r>
    </w:p>
    <w:p w14:paraId="748C3785" w14:textId="5C39E1A1" w:rsidR="0EC45EB2" w:rsidRDefault="0EC45EB2" w:rsidP="57EAA57D">
      <w:pPr>
        <w:jc w:val="both"/>
        <w:rPr>
          <w:rFonts w:eastAsiaTheme="minorEastAsia"/>
        </w:rPr>
      </w:pPr>
    </w:p>
    <w:p w14:paraId="47456741" w14:textId="4B839622" w:rsidR="7AD9EAA2" w:rsidRDefault="7AD9EAA2" w:rsidP="57EAA57D">
      <w:pPr>
        <w:jc w:val="both"/>
        <w:rPr>
          <w:rFonts w:eastAsiaTheme="minorEastAsia"/>
          <w:b/>
          <w:bCs/>
        </w:rPr>
      </w:pPr>
      <w:r w:rsidRPr="57EAA57D">
        <w:rPr>
          <w:rFonts w:eastAsiaTheme="minorEastAsia"/>
          <w:b/>
          <w:bCs/>
        </w:rPr>
        <w:t>e-Raati</w:t>
      </w:r>
    </w:p>
    <w:p w14:paraId="76152B18" w14:textId="4FAA250E" w:rsidR="0EC45EB2" w:rsidRDefault="326BF13A" w:rsidP="57EAA57D">
      <w:pPr>
        <w:jc w:val="both"/>
        <w:rPr>
          <w:rFonts w:eastAsiaTheme="minorEastAsia"/>
        </w:rPr>
      </w:pPr>
      <w:r w:rsidRPr="57EAA57D">
        <w:rPr>
          <w:rFonts w:eastAsiaTheme="minorEastAsia"/>
        </w:rPr>
        <w:lastRenderedPageBreak/>
        <w:t xml:space="preserve">Elo-marraskuun ajan oli toiminnassa e-Raati. </w:t>
      </w:r>
      <w:r w:rsidR="1D1463AD" w:rsidRPr="57EAA57D">
        <w:rPr>
          <w:rFonts w:eastAsiaTheme="minorEastAsia"/>
        </w:rPr>
        <w:t>E-</w:t>
      </w:r>
      <w:r w:rsidR="79898DB3" w:rsidRPr="57EAA57D">
        <w:rPr>
          <w:rFonts w:eastAsiaTheme="minorEastAsia"/>
        </w:rPr>
        <w:t>r</w:t>
      </w:r>
      <w:r w:rsidR="1D1463AD" w:rsidRPr="57EAA57D">
        <w:rPr>
          <w:rFonts w:eastAsiaTheme="minorEastAsia"/>
        </w:rPr>
        <w:t xml:space="preserve">aatilaisia oli mukana kolme. </w:t>
      </w:r>
      <w:r w:rsidR="4157D6DF" w:rsidRPr="57EAA57D">
        <w:rPr>
          <w:rFonts w:eastAsiaTheme="minorEastAsia"/>
        </w:rPr>
        <w:t>E-</w:t>
      </w:r>
      <w:r w:rsidR="4A22B859" w:rsidRPr="57EAA57D">
        <w:rPr>
          <w:rFonts w:eastAsiaTheme="minorEastAsia"/>
        </w:rPr>
        <w:t>r</w:t>
      </w:r>
      <w:r w:rsidR="4157D6DF" w:rsidRPr="57EAA57D">
        <w:rPr>
          <w:rFonts w:eastAsiaTheme="minorEastAsia"/>
        </w:rPr>
        <w:t xml:space="preserve">aatilaiset tulivat Fatima </w:t>
      </w:r>
      <w:proofErr w:type="spellStart"/>
      <w:r w:rsidR="4157D6DF" w:rsidRPr="57EAA57D">
        <w:rPr>
          <w:rFonts w:eastAsiaTheme="minorEastAsia"/>
        </w:rPr>
        <w:t>Moursadin</w:t>
      </w:r>
      <w:proofErr w:type="spellEnd"/>
      <w:r w:rsidR="4157D6DF" w:rsidRPr="57EAA57D">
        <w:rPr>
          <w:rFonts w:eastAsiaTheme="minorEastAsia"/>
        </w:rPr>
        <w:t xml:space="preserve"> hankkeen </w:t>
      </w:r>
      <w:r w:rsidR="022957F1" w:rsidRPr="57EAA57D">
        <w:rPr>
          <w:rFonts w:eastAsiaTheme="minorEastAsia"/>
        </w:rPr>
        <w:t xml:space="preserve">kautta, jossa </w:t>
      </w:r>
      <w:r w:rsidR="701F9649" w:rsidRPr="57EAA57D">
        <w:rPr>
          <w:rFonts w:eastAsiaTheme="minorEastAsia"/>
        </w:rPr>
        <w:t>kartoitettiin</w:t>
      </w:r>
      <w:r w:rsidR="022957F1" w:rsidRPr="57EAA57D">
        <w:rPr>
          <w:rFonts w:eastAsiaTheme="minorEastAsia"/>
        </w:rPr>
        <w:t xml:space="preserve"> vanhempien osallisuutta</w:t>
      </w:r>
      <w:r w:rsidR="5D2FCFA9" w:rsidRPr="57EAA57D">
        <w:rPr>
          <w:rFonts w:eastAsiaTheme="minorEastAsia"/>
        </w:rPr>
        <w:t xml:space="preserve"> </w:t>
      </w:r>
      <w:r w:rsidR="0FC781DF" w:rsidRPr="57EAA57D">
        <w:rPr>
          <w:rFonts w:eastAsiaTheme="minorEastAsia"/>
        </w:rPr>
        <w:t>j</w:t>
      </w:r>
      <w:r w:rsidR="5D2FCFA9" w:rsidRPr="57EAA57D">
        <w:rPr>
          <w:rFonts w:eastAsiaTheme="minorEastAsia"/>
        </w:rPr>
        <w:t xml:space="preserve">a sen kehittämistä. </w:t>
      </w:r>
    </w:p>
    <w:p w14:paraId="32750F30" w14:textId="6776AD08" w:rsidR="5D2FCFA9" w:rsidRDefault="5D2FCFA9" w:rsidP="57EAA57D">
      <w:pPr>
        <w:jc w:val="both"/>
        <w:rPr>
          <w:rFonts w:eastAsiaTheme="minorEastAsia"/>
        </w:rPr>
      </w:pPr>
      <w:r w:rsidRPr="723E076F">
        <w:rPr>
          <w:rFonts w:eastAsiaTheme="minorEastAsia"/>
        </w:rPr>
        <w:t>E-raa</w:t>
      </w:r>
      <w:r w:rsidR="67FFAD7C" w:rsidRPr="723E076F">
        <w:rPr>
          <w:rFonts w:eastAsiaTheme="minorEastAsia"/>
        </w:rPr>
        <w:t xml:space="preserve">tilaisille lähetettiin neljä </w:t>
      </w:r>
      <w:proofErr w:type="spellStart"/>
      <w:r w:rsidR="4456AF1F" w:rsidRPr="723E076F">
        <w:rPr>
          <w:rFonts w:eastAsiaTheme="minorEastAsia"/>
        </w:rPr>
        <w:t>F</w:t>
      </w:r>
      <w:r w:rsidR="67FFAD7C" w:rsidRPr="723E076F">
        <w:rPr>
          <w:rFonts w:eastAsiaTheme="minorEastAsia"/>
        </w:rPr>
        <w:t>orms</w:t>
      </w:r>
      <w:proofErr w:type="spellEnd"/>
      <w:r w:rsidR="67FFAD7C" w:rsidRPr="723E076F">
        <w:rPr>
          <w:rFonts w:eastAsiaTheme="minorEastAsia"/>
        </w:rPr>
        <w:t>-</w:t>
      </w:r>
      <w:r w:rsidR="63BE730E" w:rsidRPr="723E076F">
        <w:rPr>
          <w:rFonts w:eastAsiaTheme="minorEastAsia"/>
        </w:rPr>
        <w:t xml:space="preserve"> </w:t>
      </w:r>
      <w:r w:rsidR="67FFAD7C" w:rsidRPr="723E076F">
        <w:rPr>
          <w:rFonts w:eastAsiaTheme="minorEastAsia"/>
        </w:rPr>
        <w:t>k</w:t>
      </w:r>
      <w:r w:rsidR="2E1BC86A" w:rsidRPr="723E076F">
        <w:rPr>
          <w:rFonts w:eastAsiaTheme="minorEastAsia"/>
        </w:rPr>
        <w:t>yselyä</w:t>
      </w:r>
      <w:r w:rsidR="67FFAD7C" w:rsidRPr="723E076F">
        <w:rPr>
          <w:rFonts w:eastAsiaTheme="minorEastAsia"/>
        </w:rPr>
        <w:t xml:space="preserve"> kuukauden välein. Kyselyillä kartoitettiin markkinointia, neuvolan perhetyön sisältöä ja neuvolan toiminnan sisältöä. </w:t>
      </w:r>
      <w:r w:rsidR="61F8CC4D" w:rsidRPr="723E076F">
        <w:rPr>
          <w:rFonts w:eastAsiaTheme="minorEastAsia"/>
        </w:rPr>
        <w:t xml:space="preserve">Kyselyt ja vastaukset liitteissä. </w:t>
      </w:r>
    </w:p>
    <w:p w14:paraId="2EDDDF6A" w14:textId="5DC51A16" w:rsidR="1719DF6F" w:rsidRDefault="1719DF6F" w:rsidP="1719DF6F">
      <w:pPr>
        <w:jc w:val="both"/>
        <w:rPr>
          <w:rFonts w:eastAsiaTheme="minorEastAsia"/>
        </w:rPr>
      </w:pPr>
    </w:p>
    <w:p w14:paraId="07003E6B" w14:textId="0E9527AD" w:rsidR="1719DF6F" w:rsidRDefault="1719DF6F" w:rsidP="1719DF6F">
      <w:pPr>
        <w:jc w:val="both"/>
        <w:rPr>
          <w:rFonts w:eastAsiaTheme="minorEastAsia"/>
        </w:rPr>
      </w:pPr>
    </w:p>
    <w:p w14:paraId="4CB6C7FB" w14:textId="01CB79F4" w:rsidR="1719DF6F" w:rsidRDefault="1719DF6F" w:rsidP="1719DF6F">
      <w:pPr>
        <w:jc w:val="both"/>
        <w:rPr>
          <w:rFonts w:eastAsiaTheme="minorEastAsia"/>
        </w:rPr>
      </w:pPr>
    </w:p>
    <w:p w14:paraId="74AAE231" w14:textId="30952583" w:rsidR="01435F43" w:rsidRDefault="01435F43" w:rsidP="1719DF6F">
      <w:pPr>
        <w:jc w:val="both"/>
        <w:rPr>
          <w:rFonts w:eastAsiaTheme="minorEastAsia"/>
        </w:rPr>
      </w:pPr>
      <w:r w:rsidRPr="1719DF6F">
        <w:rPr>
          <w:rFonts w:eastAsiaTheme="minorEastAsia"/>
        </w:rPr>
        <w:t xml:space="preserve">Kuvio 1. </w:t>
      </w:r>
      <w:r w:rsidR="5AB36D99" w:rsidRPr="1719DF6F">
        <w:rPr>
          <w:rFonts w:eastAsiaTheme="minorEastAsia"/>
        </w:rPr>
        <w:t>Nilakan n</w:t>
      </w:r>
      <w:r w:rsidRPr="1719DF6F">
        <w:rPr>
          <w:rFonts w:eastAsiaTheme="minorEastAsia"/>
        </w:rPr>
        <w:t>euvolan perhetyön toiminta</w:t>
      </w:r>
    </w:p>
    <w:p w14:paraId="01D7A04C" w14:textId="6C52D0CE" w:rsidR="663404C6" w:rsidRDefault="663404C6" w:rsidP="1719DF6F">
      <w:pPr>
        <w:spacing w:line="257" w:lineRule="auto"/>
        <w:jc w:val="both"/>
      </w:pPr>
      <w:r>
        <w:rPr>
          <w:noProof/>
        </w:rPr>
        <w:drawing>
          <wp:inline distT="0" distB="0" distL="0" distR="0" wp14:anchorId="0714ACCD" wp14:editId="3B0D9B25">
            <wp:extent cx="6476110" cy="5358858"/>
            <wp:effectExtent l="0" t="0" r="0" b="0"/>
            <wp:docPr id="289454027" name="Kuva 28945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476110" cy="5358858"/>
                    </a:xfrm>
                    <a:prstGeom prst="rect">
                      <a:avLst/>
                    </a:prstGeom>
                  </pic:spPr>
                </pic:pic>
              </a:graphicData>
            </a:graphic>
          </wp:inline>
        </w:drawing>
      </w:r>
    </w:p>
    <w:p w14:paraId="6E2A3109" w14:textId="6C7E9589" w:rsidR="1719DF6F" w:rsidRDefault="1719DF6F" w:rsidP="1719DF6F">
      <w:pPr>
        <w:spacing w:line="257" w:lineRule="auto"/>
        <w:jc w:val="both"/>
        <w:rPr>
          <w:rFonts w:ascii="Calibri" w:eastAsia="Calibri" w:hAnsi="Calibri" w:cs="Calibri"/>
        </w:rPr>
      </w:pPr>
    </w:p>
    <w:p w14:paraId="252FB663" w14:textId="47F17819" w:rsidR="1719DF6F" w:rsidRDefault="1719DF6F" w:rsidP="1719DF6F">
      <w:pPr>
        <w:jc w:val="both"/>
      </w:pPr>
    </w:p>
    <w:p w14:paraId="6B794F91" w14:textId="7F66085C" w:rsidR="1719DF6F" w:rsidRDefault="1719DF6F" w:rsidP="1719DF6F">
      <w:pPr>
        <w:jc w:val="both"/>
        <w:rPr>
          <w:rFonts w:eastAsiaTheme="minorEastAsia"/>
        </w:rPr>
      </w:pPr>
    </w:p>
    <w:p w14:paraId="338576EA" w14:textId="59F99699" w:rsidR="1719DF6F" w:rsidRDefault="1719DF6F">
      <w:r>
        <w:br w:type="page"/>
      </w:r>
    </w:p>
    <w:p w14:paraId="2B7F10AC" w14:textId="311F37F8" w:rsidR="009419EE" w:rsidRPr="00D66C12" w:rsidRDefault="009419EE" w:rsidP="57EAA57D">
      <w:pPr>
        <w:pStyle w:val="Otsikko2"/>
        <w:ind w:left="792"/>
        <w:jc w:val="both"/>
        <w:rPr>
          <w:rFonts w:asciiTheme="minorHAnsi" w:eastAsiaTheme="minorEastAsia" w:hAnsiTheme="minorHAnsi" w:cstheme="minorBidi"/>
          <w:color w:val="000000" w:themeColor="text1"/>
          <w:sz w:val="22"/>
          <w:szCs w:val="22"/>
        </w:rPr>
      </w:pPr>
    </w:p>
    <w:p w14:paraId="7D3E6489" w14:textId="656BAD71" w:rsidR="007368C6" w:rsidRPr="00D66C12" w:rsidRDefault="00D75BC3" w:rsidP="57EAA57D">
      <w:pPr>
        <w:pStyle w:val="Otsikko2"/>
        <w:numPr>
          <w:ilvl w:val="1"/>
          <w:numId w:val="14"/>
        </w:numPr>
        <w:jc w:val="both"/>
        <w:rPr>
          <w:rFonts w:asciiTheme="minorHAnsi" w:eastAsiaTheme="minorEastAsia" w:hAnsiTheme="minorHAnsi" w:cstheme="minorBidi"/>
          <w:color w:val="auto"/>
          <w:sz w:val="22"/>
          <w:szCs w:val="22"/>
        </w:rPr>
      </w:pPr>
      <w:bookmarkStart w:id="7" w:name="_Toc578016292"/>
      <w:r w:rsidRPr="1719DF6F">
        <w:rPr>
          <w:rFonts w:asciiTheme="minorHAnsi" w:eastAsiaTheme="minorEastAsia" w:hAnsiTheme="minorHAnsi" w:cstheme="minorBidi"/>
          <w:color w:val="auto"/>
          <w:sz w:val="22"/>
          <w:szCs w:val="22"/>
        </w:rPr>
        <w:t>Arviointi</w:t>
      </w:r>
      <w:bookmarkEnd w:id="7"/>
    </w:p>
    <w:p w14:paraId="2D8D9419" w14:textId="77777777" w:rsidR="00695837" w:rsidRDefault="00695837" w:rsidP="0D20486D">
      <w:pPr>
        <w:jc w:val="both"/>
        <w:rPr>
          <w:rFonts w:eastAsiaTheme="minorEastAsia"/>
        </w:rPr>
      </w:pPr>
    </w:p>
    <w:p w14:paraId="0AF165F8" w14:textId="09661DB0" w:rsidR="67C68C64" w:rsidRDefault="67C68C64" w:rsidP="0D20486D">
      <w:pPr>
        <w:jc w:val="both"/>
        <w:rPr>
          <w:rFonts w:eastAsiaTheme="minorEastAsia"/>
        </w:rPr>
      </w:pPr>
      <w:r w:rsidRPr="0D20486D">
        <w:rPr>
          <w:rFonts w:eastAsiaTheme="minorEastAsia"/>
        </w:rPr>
        <w:t xml:space="preserve">Hankkeelle määriteltiin mittarit ja niitä seurattiin </w:t>
      </w:r>
      <w:r w:rsidR="615FF600" w:rsidRPr="0D20486D">
        <w:rPr>
          <w:rFonts w:eastAsiaTheme="minorEastAsia"/>
        </w:rPr>
        <w:t xml:space="preserve">projektityöryhmässä ja </w:t>
      </w:r>
      <w:r w:rsidRPr="0D20486D">
        <w:rPr>
          <w:rFonts w:eastAsiaTheme="minorEastAsia"/>
        </w:rPr>
        <w:t>ohjausryhmässä. Ohjausryhmä ja proje</w:t>
      </w:r>
      <w:r w:rsidR="61F9F279" w:rsidRPr="0D20486D">
        <w:rPr>
          <w:rFonts w:eastAsiaTheme="minorEastAsia"/>
        </w:rPr>
        <w:t>k</w:t>
      </w:r>
      <w:r w:rsidRPr="0D20486D">
        <w:rPr>
          <w:rFonts w:eastAsiaTheme="minorEastAsia"/>
        </w:rPr>
        <w:t xml:space="preserve">tityöryhmä </w:t>
      </w:r>
      <w:r w:rsidR="4C77311D" w:rsidRPr="0D20486D">
        <w:rPr>
          <w:rFonts w:eastAsiaTheme="minorEastAsia"/>
        </w:rPr>
        <w:t>ohjasivat</w:t>
      </w:r>
      <w:r w:rsidRPr="0D20486D">
        <w:rPr>
          <w:rFonts w:eastAsiaTheme="minorEastAsia"/>
        </w:rPr>
        <w:t xml:space="preserve"> hankkeen edetessä tarvittavia muutoksia. </w:t>
      </w:r>
    </w:p>
    <w:p w14:paraId="5D2D2AB0" w14:textId="0A031805" w:rsidR="162274A0" w:rsidRDefault="162274A0" w:rsidP="57EAA57D">
      <w:pPr>
        <w:jc w:val="both"/>
        <w:rPr>
          <w:rFonts w:eastAsiaTheme="minorEastAsia"/>
        </w:rPr>
      </w:pPr>
      <w:r w:rsidRPr="57EAA57D">
        <w:rPr>
          <w:rFonts w:eastAsiaTheme="minorEastAsia"/>
        </w:rPr>
        <w:t>Mittarit:</w:t>
      </w:r>
    </w:p>
    <w:p w14:paraId="3AC03A75" w14:textId="2A4E1069" w:rsidR="162274A0" w:rsidRDefault="162274A0" w:rsidP="57EAA57D">
      <w:pPr>
        <w:pStyle w:val="Otsikko2"/>
        <w:ind w:left="794"/>
        <w:jc w:val="both"/>
        <w:rPr>
          <w:rFonts w:asciiTheme="minorHAnsi" w:eastAsiaTheme="minorEastAsia" w:hAnsiTheme="minorHAnsi" w:cstheme="minorBidi"/>
          <w:sz w:val="22"/>
          <w:szCs w:val="22"/>
        </w:rPr>
      </w:pPr>
      <w:r>
        <w:rPr>
          <w:noProof/>
        </w:rPr>
        <w:drawing>
          <wp:inline distT="0" distB="0" distL="0" distR="0" wp14:anchorId="6905E439" wp14:editId="276C096B">
            <wp:extent cx="4572000" cy="2676525"/>
            <wp:effectExtent l="0" t="0" r="0" b="0"/>
            <wp:docPr id="1756080269" name="Kuva 175608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756080269"/>
                    <pic:cNvPicPr/>
                  </pic:nvPicPr>
                  <pic:blipFill>
                    <a:blip r:embed="rId25">
                      <a:extLst>
                        <a:ext uri="{28A0092B-C50C-407E-A947-70E740481C1C}">
                          <a14:useLocalDpi xmlns:a14="http://schemas.microsoft.com/office/drawing/2010/main" val="0"/>
                        </a:ext>
                      </a:extLst>
                    </a:blip>
                    <a:stretch>
                      <a:fillRect/>
                    </a:stretch>
                  </pic:blipFill>
                  <pic:spPr>
                    <a:xfrm>
                      <a:off x="0" y="0"/>
                      <a:ext cx="4572000" cy="2676525"/>
                    </a:xfrm>
                    <a:prstGeom prst="rect">
                      <a:avLst/>
                    </a:prstGeom>
                  </pic:spPr>
                </pic:pic>
              </a:graphicData>
            </a:graphic>
          </wp:inline>
        </w:drawing>
      </w:r>
    </w:p>
    <w:p w14:paraId="0F2DA7B9" w14:textId="58440069" w:rsidR="57EAA57D" w:rsidRDefault="57EAA57D" w:rsidP="57EAA57D">
      <w:pPr>
        <w:pStyle w:val="Otsikko2"/>
        <w:ind w:left="794"/>
        <w:jc w:val="both"/>
        <w:rPr>
          <w:rFonts w:asciiTheme="minorHAnsi" w:eastAsiaTheme="minorEastAsia" w:hAnsiTheme="minorHAnsi" w:cstheme="minorBidi"/>
          <w:sz w:val="22"/>
          <w:szCs w:val="22"/>
        </w:rPr>
      </w:pPr>
    </w:p>
    <w:p w14:paraId="4C96FB55" w14:textId="7BD83F79" w:rsidR="23A9914D" w:rsidRDefault="23A9914D" w:rsidP="791C7088">
      <w:pPr>
        <w:pStyle w:val="Luettelokappale"/>
        <w:numPr>
          <w:ilvl w:val="0"/>
          <w:numId w:val="1"/>
        </w:numPr>
        <w:spacing w:before="40"/>
        <w:jc w:val="both"/>
        <w:rPr>
          <w:rFonts w:asciiTheme="minorHAnsi" w:eastAsiaTheme="minorEastAsia" w:hAnsiTheme="minorHAnsi" w:cstheme="minorBidi"/>
          <w:b/>
          <w:bCs/>
        </w:rPr>
      </w:pPr>
      <w:r w:rsidRPr="791C7088">
        <w:rPr>
          <w:rFonts w:asciiTheme="minorHAnsi" w:eastAsiaTheme="minorEastAsia" w:hAnsiTheme="minorHAnsi" w:cstheme="minorBidi"/>
          <w:b/>
          <w:bCs/>
        </w:rPr>
        <w:t>Asiakkuuksien määrä</w:t>
      </w:r>
      <w:r w:rsidR="41B0AF57" w:rsidRPr="791C7088">
        <w:rPr>
          <w:rFonts w:asciiTheme="minorHAnsi" w:eastAsiaTheme="minorEastAsia" w:hAnsiTheme="minorHAnsi" w:cstheme="minorBidi"/>
          <w:b/>
          <w:bCs/>
        </w:rPr>
        <w:t xml:space="preserve"> </w:t>
      </w:r>
    </w:p>
    <w:p w14:paraId="05582A65" w14:textId="26CA5E17" w:rsidR="1719DF6F" w:rsidRDefault="1719DF6F" w:rsidP="61EDB0A9">
      <w:pPr>
        <w:spacing w:before="40"/>
        <w:jc w:val="both"/>
      </w:pPr>
    </w:p>
    <w:p w14:paraId="2C88573B" w14:textId="15753751" w:rsidR="1719DF6F" w:rsidRDefault="4A124611" w:rsidP="61EDB0A9">
      <w:pPr>
        <w:spacing w:before="40"/>
        <w:jc w:val="both"/>
      </w:pPr>
      <w:r>
        <w:rPr>
          <w:noProof/>
        </w:rPr>
        <w:drawing>
          <wp:inline distT="0" distB="0" distL="0" distR="0" wp14:anchorId="7AE51DF5" wp14:editId="1E20D35F">
            <wp:extent cx="5962650" cy="3590012"/>
            <wp:effectExtent l="0" t="0" r="0" b="0"/>
            <wp:docPr id="2065602208" name="Kuva 206560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62650" cy="3590012"/>
                    </a:xfrm>
                    <a:prstGeom prst="rect">
                      <a:avLst/>
                    </a:prstGeom>
                  </pic:spPr>
                </pic:pic>
              </a:graphicData>
            </a:graphic>
          </wp:inline>
        </w:drawing>
      </w:r>
    </w:p>
    <w:p w14:paraId="7F99902E" w14:textId="740F2BF7" w:rsidR="1719DF6F" w:rsidRDefault="1719DF6F" w:rsidP="4C0E2617">
      <w:pPr>
        <w:spacing w:before="40"/>
        <w:jc w:val="both"/>
      </w:pPr>
    </w:p>
    <w:p w14:paraId="489C10B3" w14:textId="68EAEACD" w:rsidR="1719DF6F" w:rsidRDefault="1719DF6F" w:rsidP="4C0E2617">
      <w:pPr>
        <w:spacing w:before="40"/>
        <w:jc w:val="both"/>
      </w:pPr>
    </w:p>
    <w:p w14:paraId="1B2E04D6" w14:textId="0CEC2213" w:rsidR="1719DF6F" w:rsidRDefault="1719DF6F" w:rsidP="1719DF6F">
      <w:pPr>
        <w:spacing w:before="40"/>
        <w:jc w:val="both"/>
      </w:pPr>
    </w:p>
    <w:p w14:paraId="348A1DC7" w14:textId="35E49764" w:rsidR="1719DF6F" w:rsidRDefault="632EE487" w:rsidP="61EDB0A9">
      <w:pPr>
        <w:spacing w:before="40"/>
        <w:jc w:val="both"/>
      </w:pPr>
      <w:r>
        <w:rPr>
          <w:noProof/>
        </w:rPr>
        <w:drawing>
          <wp:inline distT="0" distB="0" distL="0" distR="0" wp14:anchorId="66C44731" wp14:editId="7BCA2D35">
            <wp:extent cx="5819775" cy="3503989"/>
            <wp:effectExtent l="0" t="0" r="0" b="0"/>
            <wp:docPr id="1214647939" name="Kuva 121464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819775" cy="3503989"/>
                    </a:xfrm>
                    <a:prstGeom prst="rect">
                      <a:avLst/>
                    </a:prstGeom>
                  </pic:spPr>
                </pic:pic>
              </a:graphicData>
            </a:graphic>
          </wp:inline>
        </w:drawing>
      </w:r>
    </w:p>
    <w:p w14:paraId="1E5BA049" w14:textId="1D17C29A" w:rsidR="1719DF6F" w:rsidRDefault="1719DF6F" w:rsidP="4C0E2617">
      <w:pPr>
        <w:spacing w:before="40"/>
        <w:jc w:val="both"/>
      </w:pPr>
    </w:p>
    <w:p w14:paraId="4F9C5FD5" w14:textId="634489EA" w:rsidR="1719DF6F" w:rsidRDefault="1719DF6F" w:rsidP="284FBE49">
      <w:pPr>
        <w:spacing w:before="40"/>
        <w:jc w:val="both"/>
      </w:pPr>
    </w:p>
    <w:p w14:paraId="289A8811" w14:textId="62EC7CC8" w:rsidR="1719DF6F" w:rsidRDefault="1719DF6F" w:rsidP="1719DF6F">
      <w:pPr>
        <w:spacing w:before="40"/>
        <w:jc w:val="both"/>
        <w:rPr>
          <w:rFonts w:eastAsiaTheme="minorEastAsia"/>
        </w:rPr>
      </w:pPr>
    </w:p>
    <w:p w14:paraId="3CCE984F" w14:textId="11BBCEDD" w:rsidR="23A9914D" w:rsidRDefault="23A9914D" w:rsidP="791C7088">
      <w:pPr>
        <w:pStyle w:val="Luettelokappale"/>
        <w:numPr>
          <w:ilvl w:val="0"/>
          <w:numId w:val="1"/>
        </w:numPr>
        <w:spacing w:before="40"/>
        <w:jc w:val="both"/>
        <w:rPr>
          <w:rFonts w:asciiTheme="minorHAnsi" w:eastAsiaTheme="minorEastAsia" w:hAnsiTheme="minorHAnsi" w:cstheme="minorBidi"/>
          <w:b/>
          <w:bCs/>
        </w:rPr>
      </w:pPr>
      <w:r w:rsidRPr="791C7088">
        <w:rPr>
          <w:rFonts w:asciiTheme="minorHAnsi" w:eastAsiaTheme="minorEastAsia" w:hAnsiTheme="minorHAnsi" w:cstheme="minorBidi"/>
          <w:b/>
          <w:bCs/>
        </w:rPr>
        <w:t>Neuvolan perhetyötä saaneista perheistä ohjautuu edelleen muiden palveluiden piiriin</w:t>
      </w:r>
      <w:r w:rsidR="7DAD9805" w:rsidRPr="791C7088">
        <w:rPr>
          <w:rFonts w:asciiTheme="minorHAnsi" w:eastAsiaTheme="minorEastAsia" w:hAnsiTheme="minorHAnsi" w:cstheme="minorBidi"/>
          <w:b/>
          <w:bCs/>
        </w:rPr>
        <w:t xml:space="preserve"> </w:t>
      </w:r>
    </w:p>
    <w:p w14:paraId="0C9F236B" w14:textId="689ECE3E" w:rsidR="108E3FA8" w:rsidRDefault="108E3FA8" w:rsidP="61EDB0A9">
      <w:pPr>
        <w:jc w:val="both"/>
      </w:pPr>
      <w:r>
        <w:rPr>
          <w:noProof/>
        </w:rPr>
        <w:drawing>
          <wp:inline distT="0" distB="0" distL="0" distR="0" wp14:anchorId="088DF18D" wp14:editId="6AFADBB3">
            <wp:extent cx="5486400" cy="3303270"/>
            <wp:effectExtent l="0" t="0" r="0" b="0"/>
            <wp:docPr id="1275188730" name="Kuva 127518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486400" cy="3303270"/>
                    </a:xfrm>
                    <a:prstGeom prst="rect">
                      <a:avLst/>
                    </a:prstGeom>
                  </pic:spPr>
                </pic:pic>
              </a:graphicData>
            </a:graphic>
          </wp:inline>
        </w:drawing>
      </w:r>
    </w:p>
    <w:p w14:paraId="591FBB64" w14:textId="2B774E89" w:rsidR="61EDB0A9" w:rsidRDefault="61EDB0A9" w:rsidP="61EDB0A9">
      <w:pPr>
        <w:jc w:val="both"/>
      </w:pPr>
    </w:p>
    <w:p w14:paraId="1B0CB43D" w14:textId="77777777" w:rsidR="00695837" w:rsidRDefault="00695837" w:rsidP="61EDB0A9">
      <w:pPr>
        <w:jc w:val="both"/>
      </w:pPr>
    </w:p>
    <w:p w14:paraId="75CFFEA1" w14:textId="200BD9D8" w:rsidR="57EAA57D" w:rsidRDefault="57EAA57D" w:rsidP="57EAA57D">
      <w:pPr>
        <w:spacing w:before="40"/>
        <w:jc w:val="both"/>
        <w:rPr>
          <w:rFonts w:eastAsiaTheme="minorEastAsia"/>
          <w:color w:val="FF0000"/>
        </w:rPr>
      </w:pPr>
    </w:p>
    <w:p w14:paraId="0A7C3E8E" w14:textId="40859FC1" w:rsidR="23A9914D" w:rsidRDefault="23A9914D" w:rsidP="791C7088">
      <w:pPr>
        <w:pStyle w:val="Luettelokappale"/>
        <w:numPr>
          <w:ilvl w:val="0"/>
          <w:numId w:val="1"/>
        </w:numPr>
        <w:spacing w:before="40"/>
        <w:jc w:val="both"/>
        <w:rPr>
          <w:rFonts w:asciiTheme="minorHAnsi" w:eastAsiaTheme="minorEastAsia" w:hAnsiTheme="minorHAnsi" w:cstheme="minorBidi"/>
          <w:b/>
          <w:bCs/>
        </w:rPr>
      </w:pPr>
      <w:r w:rsidRPr="791C7088">
        <w:rPr>
          <w:rFonts w:asciiTheme="minorHAnsi" w:eastAsiaTheme="minorEastAsia" w:hAnsiTheme="minorHAnsi" w:cstheme="minorBidi"/>
          <w:b/>
          <w:bCs/>
        </w:rPr>
        <w:lastRenderedPageBreak/>
        <w:t xml:space="preserve">Asiakaspalaute </w:t>
      </w:r>
    </w:p>
    <w:p w14:paraId="640A3E9B" w14:textId="5A4AD62C" w:rsidR="23A9914D" w:rsidRDefault="23A9914D" w:rsidP="791C7088">
      <w:pPr>
        <w:spacing w:before="40"/>
        <w:jc w:val="both"/>
        <w:rPr>
          <w:rFonts w:eastAsiaTheme="minorEastAsia"/>
        </w:rPr>
      </w:pPr>
    </w:p>
    <w:p w14:paraId="12453282" w14:textId="4844E3B8" w:rsidR="23A9914D" w:rsidRDefault="2B47947E" w:rsidP="791C7088">
      <w:pPr>
        <w:spacing w:before="40"/>
        <w:jc w:val="both"/>
        <w:rPr>
          <w:rFonts w:ascii="Segoe UI" w:eastAsia="Segoe UI" w:hAnsi="Segoe UI" w:cs="Segoe UI"/>
          <w:color w:val="212121"/>
          <w:sz w:val="24"/>
          <w:szCs w:val="24"/>
        </w:rPr>
      </w:pPr>
      <w:r w:rsidRPr="791C7088">
        <w:rPr>
          <w:rFonts w:eastAsiaTheme="minorEastAsia"/>
        </w:rPr>
        <w:t>3.1 Kysely Kotikäynneistä</w:t>
      </w:r>
    </w:p>
    <w:p w14:paraId="63986F71" w14:textId="79B99E7D" w:rsidR="23A9914D" w:rsidRDefault="30211D96" w:rsidP="791C7088">
      <w:pPr>
        <w:spacing w:before="40"/>
        <w:jc w:val="both"/>
        <w:rPr>
          <w:rFonts w:ascii="Segoe UI" w:eastAsia="Segoe UI" w:hAnsi="Segoe UI" w:cs="Segoe UI"/>
          <w:color w:val="212121"/>
          <w:sz w:val="24"/>
          <w:szCs w:val="24"/>
        </w:rPr>
      </w:pPr>
      <w:r w:rsidRPr="791C7088">
        <w:rPr>
          <w:rFonts w:eastAsiaTheme="minorEastAsia"/>
        </w:rPr>
        <w:t xml:space="preserve">Perheiltä pyydettiin asiakaspalautetta kotikäyntien päättymisen jälkeen sähköisellä </w:t>
      </w:r>
      <w:proofErr w:type="spellStart"/>
      <w:r w:rsidRPr="791C7088">
        <w:rPr>
          <w:rFonts w:eastAsiaTheme="minorEastAsia"/>
        </w:rPr>
        <w:t>forms</w:t>
      </w:r>
      <w:proofErr w:type="spellEnd"/>
      <w:r w:rsidRPr="791C7088">
        <w:rPr>
          <w:rFonts w:eastAsiaTheme="minorEastAsia"/>
        </w:rPr>
        <w:t>-kyselyllä. Kyselyn rakenne nähtäviss</w:t>
      </w:r>
      <w:r w:rsidR="0F73902F" w:rsidRPr="791C7088">
        <w:rPr>
          <w:rFonts w:eastAsiaTheme="minorEastAsia"/>
        </w:rPr>
        <w:t xml:space="preserve">ä </w:t>
      </w:r>
      <w:r w:rsidRPr="791C7088">
        <w:rPr>
          <w:rFonts w:eastAsiaTheme="minorEastAsia"/>
        </w:rPr>
        <w:t xml:space="preserve">liitteessä 3. </w:t>
      </w:r>
      <w:r w:rsidR="23A9914D" w:rsidRPr="791C7088">
        <w:rPr>
          <w:rFonts w:eastAsiaTheme="minorEastAsia"/>
        </w:rPr>
        <w:t>Kyselyä muokat</w:t>
      </w:r>
      <w:r w:rsidR="0757F814" w:rsidRPr="791C7088">
        <w:rPr>
          <w:rFonts w:eastAsiaTheme="minorEastAsia"/>
        </w:rPr>
        <w:t>tiin</w:t>
      </w:r>
      <w:r w:rsidR="23A9914D" w:rsidRPr="791C7088">
        <w:rPr>
          <w:rFonts w:eastAsiaTheme="minorEastAsia"/>
        </w:rPr>
        <w:t xml:space="preserve"> 15.11.22 asiakkaalta tulleen palautteen pohjalta</w:t>
      </w:r>
      <w:r w:rsidR="115D60A6" w:rsidRPr="791C7088">
        <w:rPr>
          <w:rFonts w:eastAsiaTheme="minorEastAsia"/>
        </w:rPr>
        <w:t>, jolloin kyselyyn lisättiin kohta 5</w:t>
      </w:r>
      <w:r w:rsidR="23A9914D" w:rsidRPr="791C7088">
        <w:rPr>
          <w:rFonts w:eastAsiaTheme="minorEastAsia"/>
        </w:rPr>
        <w:t xml:space="preserve">, jossa voi avoimesti jättää kehitysideoita tai terveisiä palveluun liittyen. </w:t>
      </w:r>
      <w:r w:rsidR="4E187560" w:rsidRPr="791C7088">
        <w:rPr>
          <w:rFonts w:eastAsiaTheme="minorEastAsia"/>
        </w:rPr>
        <w:t>Ennen kyselyn muokkaamista vastauksia oli tullut</w:t>
      </w:r>
      <w:r w:rsidR="23A9914D" w:rsidRPr="791C7088">
        <w:rPr>
          <w:rFonts w:eastAsiaTheme="minorEastAsia"/>
        </w:rPr>
        <w:t xml:space="preserve"> 14 kp</w:t>
      </w:r>
      <w:r w:rsidR="7DB2BBC8" w:rsidRPr="791C7088">
        <w:rPr>
          <w:rFonts w:eastAsiaTheme="minorEastAsia"/>
        </w:rPr>
        <w:t>.</w:t>
      </w:r>
      <w:r w:rsidR="69470645" w:rsidRPr="791C7088">
        <w:rPr>
          <w:rFonts w:eastAsiaTheme="minorEastAsia"/>
        </w:rPr>
        <w:t xml:space="preserve"> Vastauksia kyselyyn saatiin yhteensä 20 kpl</w:t>
      </w:r>
      <w:r w:rsidR="4E2F93A0" w:rsidRPr="791C7088">
        <w:rPr>
          <w:rFonts w:eastAsiaTheme="minorEastAsia"/>
        </w:rPr>
        <w:t>.</w:t>
      </w:r>
      <w:r w:rsidR="439258A1" w:rsidRPr="791C7088">
        <w:rPr>
          <w:rFonts w:eastAsiaTheme="minorEastAsia"/>
        </w:rPr>
        <w:t xml:space="preserve"> Yleisarvosanaksi </w:t>
      </w:r>
      <w:r w:rsidR="439258A1" w:rsidRPr="791C7088">
        <w:rPr>
          <w:rFonts w:eastAsiaTheme="minorEastAsia"/>
          <w:color w:val="212121"/>
        </w:rPr>
        <w:t>avun saamisen kokemuksesta neuvolan perhetyöstä</w:t>
      </w:r>
      <w:r w:rsidR="4F5E5183" w:rsidRPr="791C7088">
        <w:rPr>
          <w:rFonts w:eastAsiaTheme="minorEastAsia"/>
          <w:color w:val="212121"/>
        </w:rPr>
        <w:t xml:space="preserve"> </w:t>
      </w:r>
      <w:r w:rsidR="439258A1" w:rsidRPr="791C7088">
        <w:rPr>
          <w:rFonts w:eastAsiaTheme="minorEastAsia"/>
          <w:color w:val="212121"/>
        </w:rPr>
        <w:t xml:space="preserve">saatiin </w:t>
      </w:r>
      <w:r w:rsidR="49F8EF05" w:rsidRPr="791C7088">
        <w:rPr>
          <w:rFonts w:eastAsiaTheme="minorEastAsia"/>
          <w:color w:val="212121"/>
        </w:rPr>
        <w:t xml:space="preserve">4,9. </w:t>
      </w:r>
    </w:p>
    <w:p w14:paraId="7892C92B" w14:textId="2917CA44" w:rsidR="4E2F93A0" w:rsidRDefault="4E2F93A0" w:rsidP="791C7088">
      <w:pPr>
        <w:spacing w:before="40"/>
        <w:jc w:val="both"/>
      </w:pPr>
      <w:r>
        <w:rPr>
          <w:noProof/>
        </w:rPr>
        <w:drawing>
          <wp:inline distT="0" distB="0" distL="0" distR="0" wp14:anchorId="0DBD51AA" wp14:editId="108EDDB6">
            <wp:extent cx="4572000" cy="2752725"/>
            <wp:effectExtent l="0" t="0" r="0" b="0"/>
            <wp:docPr id="1279864011" name="Kuva 127986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2FE9ADFA" w14:textId="7382F432" w:rsidR="791C7088" w:rsidRDefault="791C7088" w:rsidP="791C7088">
      <w:pPr>
        <w:spacing w:before="40"/>
        <w:jc w:val="both"/>
      </w:pPr>
    </w:p>
    <w:p w14:paraId="119A598D" w14:textId="4A185E76" w:rsidR="4F6C8A9D" w:rsidRDefault="4F6C8A9D" w:rsidP="791C7088">
      <w:pPr>
        <w:spacing w:before="40"/>
        <w:jc w:val="both"/>
      </w:pPr>
      <w:r>
        <w:rPr>
          <w:noProof/>
        </w:rPr>
        <w:drawing>
          <wp:inline distT="0" distB="0" distL="0" distR="0" wp14:anchorId="4572D4CC" wp14:editId="7EBA36FF">
            <wp:extent cx="4572000" cy="2752725"/>
            <wp:effectExtent l="0" t="0" r="0" b="0"/>
            <wp:docPr id="669715042" name="Kuva 66971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7B2DA76B" w14:textId="30F8F54A" w:rsidR="791C7088" w:rsidRDefault="791C7088" w:rsidP="791C7088">
      <w:pPr>
        <w:spacing w:before="40"/>
        <w:jc w:val="both"/>
      </w:pPr>
    </w:p>
    <w:p w14:paraId="44F1DAAB" w14:textId="162714A5" w:rsidR="791C7088" w:rsidRDefault="791C7088" w:rsidP="791C7088">
      <w:pPr>
        <w:spacing w:before="40"/>
        <w:jc w:val="both"/>
      </w:pPr>
    </w:p>
    <w:p w14:paraId="7EBC2A27" w14:textId="21C73DA4" w:rsidR="598A7D5C" w:rsidRDefault="598A7D5C" w:rsidP="791C7088">
      <w:pPr>
        <w:spacing w:before="40"/>
        <w:jc w:val="both"/>
      </w:pPr>
      <w:r>
        <w:rPr>
          <w:noProof/>
        </w:rPr>
        <w:lastRenderedPageBreak/>
        <w:drawing>
          <wp:inline distT="0" distB="0" distL="0" distR="0" wp14:anchorId="31C88696" wp14:editId="753930EF">
            <wp:extent cx="5188450" cy="2886075"/>
            <wp:effectExtent l="0" t="0" r="0" b="0"/>
            <wp:docPr id="1935275942" name="Kuva 193527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188450" cy="2886075"/>
                    </a:xfrm>
                    <a:prstGeom prst="rect">
                      <a:avLst/>
                    </a:prstGeom>
                  </pic:spPr>
                </pic:pic>
              </a:graphicData>
            </a:graphic>
          </wp:inline>
        </w:drawing>
      </w:r>
    </w:p>
    <w:p w14:paraId="10229D96" w14:textId="735A21C9" w:rsidR="791C7088" w:rsidRDefault="791C7088" w:rsidP="791C7088">
      <w:pPr>
        <w:spacing w:before="40"/>
        <w:jc w:val="both"/>
      </w:pPr>
    </w:p>
    <w:p w14:paraId="709AFEEF" w14:textId="64110AA4" w:rsidR="791C7088" w:rsidRDefault="791C7088" w:rsidP="791C7088">
      <w:pPr>
        <w:spacing w:before="40"/>
        <w:jc w:val="both"/>
      </w:pPr>
    </w:p>
    <w:p w14:paraId="77DEF93F" w14:textId="685E76F4" w:rsidR="2C779043" w:rsidRDefault="2C779043" w:rsidP="791C7088">
      <w:pPr>
        <w:spacing w:before="40"/>
        <w:jc w:val="both"/>
      </w:pPr>
      <w:r>
        <w:t xml:space="preserve">Avoimeen kysymykseen saatiin seuraavia kommentteja: </w:t>
      </w:r>
    </w:p>
    <w:p w14:paraId="48C197C2" w14:textId="784ABC80" w:rsidR="2C779043" w:rsidRDefault="2C779043" w:rsidP="791C7088">
      <w:pPr>
        <w:spacing w:before="40"/>
        <w:ind w:firstLine="1304"/>
        <w:jc w:val="both"/>
        <w:rPr>
          <w:rFonts w:ascii="Calibri" w:eastAsia="Calibri" w:hAnsi="Calibri" w:cs="Calibri"/>
        </w:rPr>
      </w:pPr>
      <w:r w:rsidRPr="791C7088">
        <w:rPr>
          <w:rFonts w:ascii="Segoe UI" w:eastAsia="Segoe UI" w:hAnsi="Segoe UI" w:cs="Segoe UI"/>
          <w:color w:val="212121"/>
          <w:sz w:val="21"/>
          <w:szCs w:val="21"/>
        </w:rPr>
        <w:t xml:space="preserve">“Mirkan tarjoaman tyyppinen matalan kynnyksen perhetyö saisi jatkua. Jo muutamasta </w:t>
      </w:r>
      <w:r>
        <w:tab/>
      </w:r>
      <w:r w:rsidRPr="791C7088">
        <w:rPr>
          <w:rFonts w:ascii="Segoe UI" w:eastAsia="Segoe UI" w:hAnsi="Segoe UI" w:cs="Segoe UI"/>
          <w:color w:val="212121"/>
          <w:sz w:val="21"/>
          <w:szCs w:val="21"/>
        </w:rPr>
        <w:t xml:space="preserve">kotikäynnistä olisi varmasti monelle perheelle apua! Itse saatiin Mirkalta tosi hyviä vinkkejä </w:t>
      </w:r>
      <w:r>
        <w:tab/>
      </w:r>
      <w:r w:rsidRPr="791C7088">
        <w:rPr>
          <w:rFonts w:ascii="Segoe UI" w:eastAsia="Segoe UI" w:hAnsi="Segoe UI" w:cs="Segoe UI"/>
          <w:color w:val="212121"/>
          <w:sz w:val="21"/>
          <w:szCs w:val="21"/>
        </w:rPr>
        <w:t>lapsiperhearjen haasteellisiin tilanteisiin.”</w:t>
      </w:r>
    </w:p>
    <w:p w14:paraId="5EF58673" w14:textId="3F0569A0" w:rsidR="2C779043" w:rsidRDefault="2C779043" w:rsidP="791C7088">
      <w:pPr>
        <w:spacing w:before="40"/>
        <w:ind w:left="1304"/>
        <w:jc w:val="both"/>
        <w:rPr>
          <w:rFonts w:ascii="Segoe UI" w:eastAsia="Segoe UI" w:hAnsi="Segoe UI" w:cs="Segoe UI"/>
          <w:sz w:val="21"/>
          <w:szCs w:val="21"/>
        </w:rPr>
      </w:pPr>
      <w:r w:rsidRPr="791C7088">
        <w:rPr>
          <w:rFonts w:ascii="Segoe UI" w:eastAsia="Segoe UI" w:hAnsi="Segoe UI" w:cs="Segoe UI"/>
          <w:color w:val="212121"/>
          <w:sz w:val="21"/>
          <w:szCs w:val="21"/>
        </w:rPr>
        <w:t xml:space="preserve">“Todella hyödyllinen ja tärkeä apu uuden arjen opettelussa, auttoi todella paljon omaa jaksamista, saatiin paljon neuvoa ja apua tulevaan. Olisi </w:t>
      </w:r>
      <w:proofErr w:type="gramStart"/>
      <w:r w:rsidRPr="791C7088">
        <w:rPr>
          <w:rFonts w:ascii="Segoe UI" w:eastAsia="Segoe UI" w:hAnsi="Segoe UI" w:cs="Segoe UI"/>
          <w:color w:val="212121"/>
          <w:sz w:val="21"/>
          <w:szCs w:val="21"/>
        </w:rPr>
        <w:t>todella tärkeää</w:t>
      </w:r>
      <w:proofErr w:type="gramEnd"/>
      <w:r w:rsidRPr="791C7088">
        <w:rPr>
          <w:rFonts w:ascii="Segoe UI" w:eastAsia="Segoe UI" w:hAnsi="Segoe UI" w:cs="Segoe UI"/>
          <w:color w:val="212121"/>
          <w:sz w:val="21"/>
          <w:szCs w:val="21"/>
        </w:rPr>
        <w:t xml:space="preserve"> että </w:t>
      </w:r>
      <w:proofErr w:type="spellStart"/>
      <w:r w:rsidRPr="791C7088">
        <w:rPr>
          <w:rFonts w:ascii="Segoe UI" w:eastAsia="Segoe UI" w:hAnsi="Segoe UI" w:cs="Segoe UI"/>
          <w:color w:val="212121"/>
          <w:sz w:val="21"/>
          <w:szCs w:val="21"/>
        </w:rPr>
        <w:t>tälläinen</w:t>
      </w:r>
      <w:proofErr w:type="spellEnd"/>
      <w:r w:rsidRPr="791C7088">
        <w:rPr>
          <w:rFonts w:ascii="Segoe UI" w:eastAsia="Segoe UI" w:hAnsi="Segoe UI" w:cs="Segoe UI"/>
          <w:color w:val="212121"/>
          <w:sz w:val="21"/>
          <w:szCs w:val="21"/>
        </w:rPr>
        <w:t xml:space="preserve"> matalan kynnyksen apu säilyisi jatkossakin. Mirka on todella ihana ja meidän </w:t>
      </w:r>
      <w:proofErr w:type="gramStart"/>
      <w:r w:rsidRPr="791C7088">
        <w:rPr>
          <w:rFonts w:ascii="Segoe UI" w:eastAsia="Segoe UI" w:hAnsi="Segoe UI" w:cs="Segoe UI"/>
          <w:color w:val="212121"/>
          <w:sz w:val="21"/>
          <w:szCs w:val="21"/>
        </w:rPr>
        <w:t>perhe</w:t>
      </w:r>
      <w:proofErr w:type="gramEnd"/>
      <w:r w:rsidRPr="791C7088">
        <w:rPr>
          <w:rFonts w:ascii="Segoe UI" w:eastAsia="Segoe UI" w:hAnsi="Segoe UI" w:cs="Segoe UI"/>
          <w:color w:val="212121"/>
          <w:sz w:val="21"/>
          <w:szCs w:val="21"/>
        </w:rPr>
        <w:t xml:space="preserve"> kiittää häntä, että auttoi meidät pahimman koliikki ajan yli.”</w:t>
      </w:r>
    </w:p>
    <w:p w14:paraId="7449C9EA" w14:textId="15C02067" w:rsidR="791C7088" w:rsidRDefault="791C7088" w:rsidP="791C7088">
      <w:pPr>
        <w:spacing w:before="40"/>
        <w:ind w:left="1304"/>
        <w:jc w:val="both"/>
        <w:rPr>
          <w:rFonts w:ascii="Segoe UI" w:eastAsia="Segoe UI" w:hAnsi="Segoe UI" w:cs="Segoe UI"/>
          <w:color w:val="212121"/>
          <w:sz w:val="21"/>
          <w:szCs w:val="21"/>
        </w:rPr>
      </w:pPr>
    </w:p>
    <w:p w14:paraId="2ED81A46" w14:textId="5E1EC145" w:rsidR="31AE2AE2" w:rsidRDefault="31AE2AE2" w:rsidP="791C7088">
      <w:pPr>
        <w:spacing w:before="40"/>
        <w:jc w:val="both"/>
        <w:rPr>
          <w:rFonts w:ascii="Segoe UI" w:eastAsia="Segoe UI" w:hAnsi="Segoe UI" w:cs="Segoe UI"/>
          <w:color w:val="212121"/>
          <w:sz w:val="21"/>
          <w:szCs w:val="21"/>
        </w:rPr>
      </w:pPr>
      <w:r w:rsidRPr="791C7088">
        <w:rPr>
          <w:rFonts w:ascii="Segoe UI" w:eastAsia="Segoe UI" w:hAnsi="Segoe UI" w:cs="Segoe UI"/>
          <w:color w:val="212121"/>
          <w:sz w:val="21"/>
          <w:szCs w:val="21"/>
        </w:rPr>
        <w:t>3.2 Kysely vauvakäynneistä</w:t>
      </w:r>
    </w:p>
    <w:p w14:paraId="41183313" w14:textId="15B928DF" w:rsidR="2E81FC3D" w:rsidRDefault="2E81FC3D" w:rsidP="791C7088">
      <w:pPr>
        <w:spacing w:before="40"/>
        <w:jc w:val="both"/>
        <w:rPr>
          <w:rFonts w:ascii="Segoe UI" w:eastAsia="Segoe UI" w:hAnsi="Segoe UI" w:cs="Segoe UI"/>
          <w:color w:val="212121"/>
          <w:sz w:val="21"/>
          <w:szCs w:val="21"/>
        </w:rPr>
      </w:pPr>
      <w:r w:rsidRPr="791C7088">
        <w:rPr>
          <w:rFonts w:ascii="Segoe UI" w:eastAsia="Segoe UI" w:hAnsi="Segoe UI" w:cs="Segoe UI"/>
          <w:color w:val="212121"/>
          <w:sz w:val="21"/>
          <w:szCs w:val="21"/>
        </w:rPr>
        <w:t xml:space="preserve">Perheiltä pyydettiin palautetta myös vauvakäyntien osalta, liite 4. </w:t>
      </w:r>
      <w:r w:rsidR="1F25FBBC" w:rsidRPr="791C7088">
        <w:rPr>
          <w:rFonts w:ascii="Segoe UI" w:eastAsia="Segoe UI" w:hAnsi="Segoe UI" w:cs="Segoe UI"/>
          <w:color w:val="212121"/>
          <w:sz w:val="21"/>
          <w:szCs w:val="21"/>
        </w:rPr>
        <w:t xml:space="preserve">Vauvakäyntejä koskevaan kyselyyn vastauksia saatiin yhteensä 12. </w:t>
      </w:r>
      <w:r w:rsidR="4A21D8B2" w:rsidRPr="791C7088">
        <w:rPr>
          <w:rFonts w:ascii="Segoe UI" w:eastAsia="Segoe UI" w:hAnsi="Segoe UI" w:cs="Segoe UI"/>
          <w:color w:val="212121"/>
          <w:sz w:val="21"/>
          <w:szCs w:val="21"/>
        </w:rPr>
        <w:t>Vastauksien kautta saatiin arvokasta tietoa siihen, missä vaiheessa vauvakäynti olisi perheiden näkökulmasta hyvä toteuttaa ja mi</w:t>
      </w:r>
      <w:r w:rsidR="3CF5F1A2" w:rsidRPr="791C7088">
        <w:rPr>
          <w:rFonts w:ascii="Segoe UI" w:eastAsia="Segoe UI" w:hAnsi="Segoe UI" w:cs="Segoe UI"/>
          <w:color w:val="212121"/>
          <w:sz w:val="21"/>
          <w:szCs w:val="21"/>
        </w:rPr>
        <w:t>stä</w:t>
      </w:r>
      <w:r w:rsidR="4A21D8B2" w:rsidRPr="791C7088">
        <w:rPr>
          <w:rFonts w:ascii="Segoe UI" w:eastAsia="Segoe UI" w:hAnsi="Segoe UI" w:cs="Segoe UI"/>
          <w:color w:val="212121"/>
          <w:sz w:val="21"/>
          <w:szCs w:val="21"/>
        </w:rPr>
        <w:t xml:space="preserve"> asioi</w:t>
      </w:r>
      <w:r w:rsidR="111906E6" w:rsidRPr="791C7088">
        <w:rPr>
          <w:rFonts w:ascii="Segoe UI" w:eastAsia="Segoe UI" w:hAnsi="Segoe UI" w:cs="Segoe UI"/>
          <w:color w:val="212121"/>
          <w:sz w:val="21"/>
          <w:szCs w:val="21"/>
        </w:rPr>
        <w:t xml:space="preserve">sta </w:t>
      </w:r>
      <w:r w:rsidR="05CB4DF9" w:rsidRPr="791C7088">
        <w:rPr>
          <w:rFonts w:ascii="Segoe UI" w:eastAsia="Segoe UI" w:hAnsi="Segoe UI" w:cs="Segoe UI"/>
          <w:color w:val="212121"/>
          <w:sz w:val="21"/>
          <w:szCs w:val="21"/>
        </w:rPr>
        <w:t xml:space="preserve">perheet toivovat keskustelua vauvakäynneillä. </w:t>
      </w:r>
      <w:r w:rsidR="486C8D69" w:rsidRPr="791C7088">
        <w:rPr>
          <w:rFonts w:ascii="Segoe UI" w:eastAsia="Segoe UI" w:hAnsi="Segoe UI" w:cs="Segoe UI"/>
          <w:color w:val="212121"/>
          <w:sz w:val="21"/>
          <w:szCs w:val="21"/>
        </w:rPr>
        <w:t>Vastauksien pohjalta voidaan todeta, että perheet kokevat vauvakäynti ajankohdan hyvin yksilöllisesti ja tämän vuoksi käytäntöä tulisi pohtia perhekohtaisesti ja perhettä kuunnellen</w:t>
      </w:r>
      <w:r w:rsidR="135A6D41" w:rsidRPr="791C7088">
        <w:rPr>
          <w:rFonts w:ascii="Segoe UI" w:eastAsia="Segoe UI" w:hAnsi="Segoe UI" w:cs="Segoe UI"/>
          <w:color w:val="212121"/>
          <w:sz w:val="21"/>
          <w:szCs w:val="21"/>
        </w:rPr>
        <w:t xml:space="preserve"> (</w:t>
      </w:r>
      <w:proofErr w:type="spellStart"/>
      <w:r w:rsidR="135A6D41" w:rsidRPr="791C7088">
        <w:rPr>
          <w:rFonts w:ascii="Segoe UI" w:eastAsia="Segoe UI" w:hAnsi="Segoe UI" w:cs="Segoe UI"/>
          <w:color w:val="212121"/>
          <w:sz w:val="21"/>
          <w:szCs w:val="21"/>
        </w:rPr>
        <w:t>ks</w:t>
      </w:r>
      <w:proofErr w:type="spellEnd"/>
      <w:r w:rsidR="135A6D41" w:rsidRPr="791C7088">
        <w:rPr>
          <w:rFonts w:ascii="Segoe UI" w:eastAsia="Segoe UI" w:hAnsi="Segoe UI" w:cs="Segoe UI"/>
          <w:color w:val="212121"/>
          <w:sz w:val="21"/>
          <w:szCs w:val="21"/>
        </w:rPr>
        <w:t xml:space="preserve"> alla oleva taulukko vastauksista)</w:t>
      </w:r>
    </w:p>
    <w:p w14:paraId="4F9B26E0" w14:textId="1AEA91AC" w:rsidR="791C7088" w:rsidRDefault="791C7088" w:rsidP="791C7088">
      <w:pPr>
        <w:spacing w:before="40"/>
        <w:jc w:val="both"/>
        <w:rPr>
          <w:rFonts w:ascii="Segoe UI" w:eastAsia="Segoe UI" w:hAnsi="Segoe UI" w:cs="Segoe UI"/>
          <w:color w:val="212121"/>
          <w:sz w:val="21"/>
          <w:szCs w:val="21"/>
        </w:rPr>
      </w:pPr>
    </w:p>
    <w:p w14:paraId="50895E88" w14:textId="59EA35F1" w:rsidR="7206AC46" w:rsidRDefault="7206AC46" w:rsidP="791C7088">
      <w:pPr>
        <w:spacing w:before="40"/>
        <w:jc w:val="both"/>
      </w:pPr>
      <w:r>
        <w:rPr>
          <w:noProof/>
        </w:rPr>
        <w:drawing>
          <wp:inline distT="0" distB="0" distL="0" distR="0" wp14:anchorId="4CF0D51E" wp14:editId="15FC46E7">
            <wp:extent cx="4572000" cy="1552575"/>
            <wp:effectExtent l="0" t="0" r="0" b="0"/>
            <wp:docPr id="808107834" name="Kuva 80810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2000" cy="1552575"/>
                    </a:xfrm>
                    <a:prstGeom prst="rect">
                      <a:avLst/>
                    </a:prstGeom>
                  </pic:spPr>
                </pic:pic>
              </a:graphicData>
            </a:graphic>
          </wp:inline>
        </w:drawing>
      </w:r>
    </w:p>
    <w:p w14:paraId="100A188C" w14:textId="711E39F3" w:rsidR="168EEFFD" w:rsidRDefault="168EEFFD" w:rsidP="791C7088">
      <w:pPr>
        <w:spacing w:before="40"/>
        <w:jc w:val="both"/>
      </w:pPr>
      <w:r>
        <w:lastRenderedPageBreak/>
        <w:t xml:space="preserve">Perheet toivoivat vauvakäynnillä tietoa oman hyvinvointialueen perhekeskuksen, järjestöjen ja </w:t>
      </w:r>
      <w:proofErr w:type="gramStart"/>
      <w:r>
        <w:t>seurakuntien  palveluista</w:t>
      </w:r>
      <w:proofErr w:type="gramEnd"/>
      <w:r>
        <w:t xml:space="preserve">. </w:t>
      </w:r>
      <w:r w:rsidR="6260462B">
        <w:t xml:space="preserve">Keskustelu vauvan myötä muuttuneesta perhetilanteesta sekä varhainen vuorovaikutus koettiin myös tärkeänä. (ks. Alla oleva kuva vastauksista). </w:t>
      </w:r>
    </w:p>
    <w:p w14:paraId="1E357F5D" w14:textId="44D79A90" w:rsidR="3454C1E1" w:rsidRDefault="3454C1E1" w:rsidP="791C7088">
      <w:pPr>
        <w:spacing w:before="40"/>
        <w:jc w:val="both"/>
      </w:pPr>
      <w:r>
        <w:rPr>
          <w:noProof/>
        </w:rPr>
        <w:drawing>
          <wp:inline distT="0" distB="0" distL="0" distR="0" wp14:anchorId="2B0042E8" wp14:editId="3433649D">
            <wp:extent cx="4572000" cy="1876425"/>
            <wp:effectExtent l="0" t="0" r="0" b="0"/>
            <wp:docPr id="848130603" name="Kuva 84813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1876425"/>
                    </a:xfrm>
                    <a:prstGeom prst="rect">
                      <a:avLst/>
                    </a:prstGeom>
                  </pic:spPr>
                </pic:pic>
              </a:graphicData>
            </a:graphic>
          </wp:inline>
        </w:drawing>
      </w:r>
    </w:p>
    <w:p w14:paraId="1A07F65F" w14:textId="3C9FEBB2" w:rsidR="7C3FA4E2" w:rsidRDefault="7C3FA4E2" w:rsidP="791C7088">
      <w:pPr>
        <w:jc w:val="both"/>
        <w:rPr>
          <w:rFonts w:eastAsiaTheme="minorEastAsia"/>
          <w:color w:val="212121"/>
        </w:rPr>
      </w:pPr>
      <w:r w:rsidRPr="791C7088">
        <w:rPr>
          <w:rFonts w:eastAsiaTheme="minorEastAsia"/>
          <w:color w:val="212121"/>
        </w:rPr>
        <w:t>Seuraava lainaus on kohdasta 6</w:t>
      </w:r>
      <w:r w:rsidR="0FAA0C7A" w:rsidRPr="791C7088">
        <w:rPr>
          <w:rFonts w:eastAsiaTheme="minorEastAsia"/>
          <w:color w:val="212121"/>
        </w:rPr>
        <w:t xml:space="preserve">. “Ajatuksia, toiveita, kehitysideoita liittyen neuvolan perhetyön vauvakäyntiin.” </w:t>
      </w:r>
    </w:p>
    <w:p w14:paraId="2C60E504" w14:textId="1F1B2D5D" w:rsidR="0FAA0C7A" w:rsidRDefault="0FAA0C7A" w:rsidP="791C7088">
      <w:pPr>
        <w:spacing w:before="40"/>
        <w:ind w:firstLine="1304"/>
        <w:jc w:val="both"/>
        <w:rPr>
          <w:rFonts w:ascii="Calibri" w:eastAsia="Calibri" w:hAnsi="Calibri" w:cs="Calibri"/>
        </w:rPr>
      </w:pPr>
      <w:r w:rsidRPr="791C7088">
        <w:rPr>
          <w:rFonts w:ascii="Segoe UI" w:eastAsia="Segoe UI" w:hAnsi="Segoe UI" w:cs="Segoe UI"/>
          <w:color w:val="212121"/>
          <w:sz w:val="21"/>
          <w:szCs w:val="21"/>
        </w:rPr>
        <w:t xml:space="preserve">“Vauvakäynnillä koin hyväksi keskustella perheen tilanteesta yhdessä, pohtia perheen arkeen ja </w:t>
      </w:r>
      <w:r>
        <w:tab/>
      </w:r>
      <w:r w:rsidRPr="791C7088">
        <w:rPr>
          <w:rFonts w:ascii="Segoe UI" w:eastAsia="Segoe UI" w:hAnsi="Segoe UI" w:cs="Segoe UI"/>
          <w:color w:val="212121"/>
          <w:sz w:val="21"/>
          <w:szCs w:val="21"/>
        </w:rPr>
        <w:t>perhettä auttavista asioista. Saada myös tukea perheen arkeen”</w:t>
      </w:r>
    </w:p>
    <w:p w14:paraId="780B7B14" w14:textId="678D0F0D" w:rsidR="791C7088" w:rsidRDefault="791C7088" w:rsidP="791C7088">
      <w:pPr>
        <w:spacing w:before="40"/>
        <w:jc w:val="both"/>
      </w:pPr>
    </w:p>
    <w:p w14:paraId="1B0C7F64" w14:textId="072DFA65" w:rsidR="7DB2BBC8" w:rsidRDefault="7DB2BBC8" w:rsidP="791C7088">
      <w:pPr>
        <w:pStyle w:val="Luettelokappale"/>
        <w:numPr>
          <w:ilvl w:val="0"/>
          <w:numId w:val="1"/>
        </w:numPr>
        <w:spacing w:before="40"/>
        <w:jc w:val="both"/>
        <w:rPr>
          <w:rFonts w:asciiTheme="minorHAnsi" w:eastAsiaTheme="minorEastAsia" w:hAnsiTheme="minorHAnsi" w:cstheme="minorBidi"/>
          <w:b/>
          <w:bCs/>
        </w:rPr>
      </w:pPr>
      <w:r w:rsidRPr="791C7088">
        <w:rPr>
          <w:rFonts w:asciiTheme="minorHAnsi" w:eastAsiaTheme="minorEastAsia" w:hAnsiTheme="minorHAnsi" w:cstheme="minorBidi"/>
          <w:b/>
          <w:bCs/>
        </w:rPr>
        <w:t>Ohjausryhmään kutsuttujen määrä/ osallistumismäärä</w:t>
      </w:r>
    </w:p>
    <w:p w14:paraId="15EB9FAE" w14:textId="33EB9FEF" w:rsidR="0D20486D" w:rsidRDefault="272FE268" w:rsidP="791C7088">
      <w:pPr>
        <w:spacing w:before="40" w:after="0" w:line="240" w:lineRule="auto"/>
        <w:jc w:val="both"/>
        <w:rPr>
          <w:rFonts w:eastAsiaTheme="minorEastAsia"/>
        </w:rPr>
      </w:pPr>
      <w:r w:rsidRPr="791C7088">
        <w:rPr>
          <w:rFonts w:eastAsiaTheme="minorEastAsia"/>
        </w:rPr>
        <w:t>Projektityöryhmään kuuluivat:</w:t>
      </w:r>
    </w:p>
    <w:p w14:paraId="01CF109E" w14:textId="2F907A14" w:rsidR="0D20486D" w:rsidRDefault="0D20486D" w:rsidP="3BC16CA6">
      <w:pPr>
        <w:spacing w:before="40" w:after="0" w:line="240" w:lineRule="auto"/>
        <w:jc w:val="both"/>
        <w:rPr>
          <w:rFonts w:eastAsiaTheme="minorEastAsia"/>
        </w:rPr>
      </w:pPr>
    </w:p>
    <w:p w14:paraId="01A91F26" w14:textId="08299F74" w:rsidR="0D20486D" w:rsidRDefault="272FE268" w:rsidP="7D2554A7">
      <w:pPr>
        <w:spacing w:after="0" w:line="240" w:lineRule="auto"/>
        <w:jc w:val="both"/>
        <w:rPr>
          <w:rFonts w:eastAsiaTheme="minorEastAsia"/>
        </w:rPr>
      </w:pPr>
      <w:r w:rsidRPr="7D2554A7">
        <w:rPr>
          <w:rFonts w:eastAsiaTheme="minorEastAsia"/>
        </w:rPr>
        <w:t>Anne-Leena Pellikka</w:t>
      </w:r>
      <w:r w:rsidR="5BD009C9" w:rsidRPr="7D2554A7">
        <w:rPr>
          <w:rFonts w:eastAsiaTheme="minorEastAsia"/>
        </w:rPr>
        <w:t xml:space="preserve"> </w:t>
      </w:r>
      <w:r w:rsidR="5BD009C9" w:rsidRPr="7D2554A7">
        <w:rPr>
          <w:rFonts w:eastAsiaTheme="minorEastAsia"/>
          <w:color w:val="313131"/>
        </w:rPr>
        <w:t>projektipäällikkö</w:t>
      </w:r>
    </w:p>
    <w:p w14:paraId="7E8718FA" w14:textId="6AEC7E15" w:rsidR="0D20486D" w:rsidRDefault="272FE268" w:rsidP="7D2554A7">
      <w:pPr>
        <w:spacing w:after="0" w:line="240" w:lineRule="auto"/>
        <w:jc w:val="both"/>
        <w:rPr>
          <w:rFonts w:eastAsiaTheme="minorEastAsia"/>
        </w:rPr>
      </w:pPr>
      <w:r w:rsidRPr="7D2554A7">
        <w:rPr>
          <w:rFonts w:eastAsiaTheme="minorEastAsia"/>
        </w:rPr>
        <w:t>Tiina-Mikkonen Reponen</w:t>
      </w:r>
      <w:r w:rsidR="26C26E1A" w:rsidRPr="7D2554A7">
        <w:rPr>
          <w:rFonts w:eastAsiaTheme="minorEastAsia"/>
        </w:rPr>
        <w:t xml:space="preserve"> Kehittämisasiantuntija</w:t>
      </w:r>
    </w:p>
    <w:p w14:paraId="4AEB96D7" w14:textId="27B5CAD2" w:rsidR="0D20486D" w:rsidRDefault="272FE268" w:rsidP="284FBE49">
      <w:pPr>
        <w:spacing w:after="0" w:line="240" w:lineRule="auto"/>
        <w:jc w:val="both"/>
        <w:rPr>
          <w:rFonts w:eastAsiaTheme="minorEastAsia"/>
        </w:rPr>
      </w:pPr>
      <w:r w:rsidRPr="284FBE49">
        <w:rPr>
          <w:rFonts w:eastAsiaTheme="minorEastAsia"/>
        </w:rPr>
        <w:t>Fatima Moursad</w:t>
      </w:r>
      <w:r w:rsidR="159CDD32" w:rsidRPr="284FBE49">
        <w:rPr>
          <w:rFonts w:eastAsiaTheme="minorEastAsia"/>
        </w:rPr>
        <w:t xml:space="preserve"> </w:t>
      </w:r>
      <w:r w:rsidR="44D171AF" w:rsidRPr="284FBE49">
        <w:rPr>
          <w:rFonts w:eastAsiaTheme="minorEastAsia"/>
        </w:rPr>
        <w:t>Kehittämisasiantuntija</w:t>
      </w:r>
    </w:p>
    <w:p w14:paraId="64520B79" w14:textId="56373815" w:rsidR="272FE268" w:rsidRDefault="272FE268" w:rsidP="7D2554A7">
      <w:pPr>
        <w:spacing w:after="0" w:line="240" w:lineRule="auto"/>
        <w:jc w:val="both"/>
        <w:rPr>
          <w:rFonts w:eastAsiaTheme="minorEastAsia"/>
        </w:rPr>
      </w:pPr>
      <w:r w:rsidRPr="7D2554A7">
        <w:rPr>
          <w:rFonts w:eastAsiaTheme="minorEastAsia"/>
        </w:rPr>
        <w:t>Tanja Kovanen</w:t>
      </w:r>
      <w:r w:rsidR="27E44017" w:rsidRPr="7D2554A7">
        <w:rPr>
          <w:rFonts w:eastAsiaTheme="minorEastAsia"/>
        </w:rPr>
        <w:t>, osaston hoitaja Nilakan terveydenhoitajien lähiesihenkilö</w:t>
      </w:r>
    </w:p>
    <w:p w14:paraId="4A56DE70" w14:textId="7A12DCEF" w:rsidR="0D20486D" w:rsidRDefault="272FE268" w:rsidP="723E076F">
      <w:pPr>
        <w:spacing w:after="0" w:line="240" w:lineRule="auto"/>
        <w:jc w:val="both"/>
        <w:rPr>
          <w:rFonts w:eastAsiaTheme="minorEastAsia"/>
        </w:rPr>
      </w:pPr>
      <w:r w:rsidRPr="723E076F">
        <w:rPr>
          <w:rFonts w:eastAsiaTheme="minorEastAsia"/>
        </w:rPr>
        <w:t xml:space="preserve">Pauliina </w:t>
      </w:r>
      <w:r w:rsidR="4978C7A5" w:rsidRPr="723E076F">
        <w:rPr>
          <w:rFonts w:eastAsiaTheme="minorEastAsia"/>
        </w:rPr>
        <w:t>Katainen Kätilö</w:t>
      </w:r>
      <w:r w:rsidR="05F89E95" w:rsidRPr="723E076F">
        <w:rPr>
          <w:rFonts w:eastAsiaTheme="minorEastAsia"/>
        </w:rPr>
        <w:t xml:space="preserve">, Nilakan </w:t>
      </w:r>
      <w:r w:rsidR="05F89E95" w:rsidRPr="723E076F">
        <w:rPr>
          <w:rFonts w:eastAsiaTheme="minorEastAsia"/>
          <w:color w:val="112121"/>
        </w:rPr>
        <w:t>Äitiys-, lasten- ja seksuaalineuvola</w:t>
      </w:r>
    </w:p>
    <w:p w14:paraId="764C1C23" w14:textId="70B37E3E" w:rsidR="0D20486D" w:rsidRDefault="272FE268" w:rsidP="723E076F">
      <w:pPr>
        <w:spacing w:after="0" w:line="240" w:lineRule="auto"/>
        <w:jc w:val="both"/>
        <w:rPr>
          <w:rFonts w:eastAsiaTheme="minorEastAsia"/>
        </w:rPr>
      </w:pPr>
      <w:r w:rsidRPr="723E076F">
        <w:rPr>
          <w:rFonts w:eastAsiaTheme="minorEastAsia"/>
        </w:rPr>
        <w:t>Iina Närhi</w:t>
      </w:r>
      <w:r w:rsidR="3000E49C" w:rsidRPr="723E076F">
        <w:rPr>
          <w:rFonts w:eastAsiaTheme="minorEastAsia"/>
        </w:rPr>
        <w:t xml:space="preserve"> Terveydenhoitaja</w:t>
      </w:r>
      <w:r w:rsidR="63FA9745" w:rsidRPr="723E076F">
        <w:rPr>
          <w:rFonts w:eastAsiaTheme="minorEastAsia"/>
        </w:rPr>
        <w:t xml:space="preserve">, Nilakan </w:t>
      </w:r>
      <w:r w:rsidR="63FA9745" w:rsidRPr="723E076F">
        <w:rPr>
          <w:rFonts w:eastAsiaTheme="minorEastAsia"/>
          <w:color w:val="112121"/>
        </w:rPr>
        <w:t>Äitiys-, lasten- ja seksuaalineuvola</w:t>
      </w:r>
    </w:p>
    <w:p w14:paraId="22A395E1" w14:textId="607D3AEF" w:rsidR="0D20486D" w:rsidRDefault="272FE268" w:rsidP="723E076F">
      <w:pPr>
        <w:spacing w:after="0" w:line="240" w:lineRule="auto"/>
        <w:jc w:val="both"/>
        <w:rPr>
          <w:rFonts w:eastAsiaTheme="minorEastAsia"/>
        </w:rPr>
      </w:pPr>
      <w:r w:rsidRPr="723E076F">
        <w:rPr>
          <w:rFonts w:eastAsiaTheme="minorEastAsia"/>
        </w:rPr>
        <w:t>Jenna Tyyskä</w:t>
      </w:r>
      <w:r w:rsidR="3E0C0DA9" w:rsidRPr="723E076F">
        <w:rPr>
          <w:rFonts w:eastAsiaTheme="minorEastAsia"/>
        </w:rPr>
        <w:t xml:space="preserve"> Terveydenhoitaja</w:t>
      </w:r>
      <w:r w:rsidR="567B948F" w:rsidRPr="723E076F">
        <w:rPr>
          <w:rFonts w:eastAsiaTheme="minorEastAsia"/>
        </w:rPr>
        <w:t xml:space="preserve">, Nilakan </w:t>
      </w:r>
      <w:r w:rsidR="567B948F" w:rsidRPr="723E076F">
        <w:rPr>
          <w:rFonts w:eastAsiaTheme="minorEastAsia"/>
          <w:color w:val="112121"/>
        </w:rPr>
        <w:t>Äitiys-, lasten- ja seksuaalineuvola</w:t>
      </w:r>
    </w:p>
    <w:p w14:paraId="10DF64F2" w14:textId="54EB6CBF" w:rsidR="0D20486D" w:rsidRDefault="272FE268" w:rsidP="723E076F">
      <w:pPr>
        <w:spacing w:after="0" w:line="240" w:lineRule="auto"/>
        <w:jc w:val="both"/>
        <w:rPr>
          <w:rFonts w:eastAsiaTheme="minorEastAsia"/>
        </w:rPr>
      </w:pPr>
      <w:r w:rsidRPr="723E076F">
        <w:rPr>
          <w:rFonts w:eastAsiaTheme="minorEastAsia"/>
        </w:rPr>
        <w:t>Sari Holappa/ Annukka Räisänen</w:t>
      </w:r>
      <w:r w:rsidR="006167F3" w:rsidRPr="723E076F">
        <w:rPr>
          <w:rFonts w:eastAsiaTheme="minorEastAsia"/>
        </w:rPr>
        <w:t xml:space="preserve"> terveydenhoitaja</w:t>
      </w:r>
      <w:r w:rsidR="7FA083A2" w:rsidRPr="723E076F">
        <w:rPr>
          <w:rFonts w:eastAsiaTheme="minorEastAsia"/>
        </w:rPr>
        <w:t xml:space="preserve">, Nilakan </w:t>
      </w:r>
      <w:r w:rsidR="7FA083A2" w:rsidRPr="723E076F">
        <w:rPr>
          <w:rFonts w:eastAsiaTheme="minorEastAsia"/>
          <w:color w:val="112121"/>
        </w:rPr>
        <w:t>Äitiys-, lasten- ja seksuaalineuvola</w:t>
      </w:r>
    </w:p>
    <w:p w14:paraId="62321910" w14:textId="176C54A7" w:rsidR="0D20486D" w:rsidRDefault="272FE268" w:rsidP="723E076F">
      <w:pPr>
        <w:spacing w:after="0" w:line="240" w:lineRule="auto"/>
        <w:jc w:val="both"/>
        <w:rPr>
          <w:rFonts w:eastAsiaTheme="minorEastAsia"/>
        </w:rPr>
      </w:pPr>
      <w:r w:rsidRPr="723E076F">
        <w:rPr>
          <w:rFonts w:eastAsiaTheme="minorEastAsia"/>
        </w:rPr>
        <w:t>Mirka Järveläinen</w:t>
      </w:r>
      <w:r w:rsidR="53E7CD58" w:rsidRPr="723E076F">
        <w:rPr>
          <w:rFonts w:eastAsiaTheme="minorEastAsia"/>
        </w:rPr>
        <w:t>, projektityöntekijä, Nilakan neuvolan perhetyön</w:t>
      </w:r>
      <w:r w:rsidR="17895B7D" w:rsidRPr="723E076F">
        <w:rPr>
          <w:rFonts w:eastAsiaTheme="minorEastAsia"/>
        </w:rPr>
        <w:t xml:space="preserve"> </w:t>
      </w:r>
      <w:r w:rsidR="53E7CD58" w:rsidRPr="723E076F">
        <w:rPr>
          <w:rFonts w:eastAsiaTheme="minorEastAsia"/>
        </w:rPr>
        <w:t>-pilotti</w:t>
      </w:r>
    </w:p>
    <w:p w14:paraId="57313FA8" w14:textId="338D28A1" w:rsidR="0D20486D" w:rsidRDefault="0D20486D" w:rsidP="3BC16CA6">
      <w:pPr>
        <w:spacing w:before="40"/>
        <w:jc w:val="both"/>
        <w:rPr>
          <w:rFonts w:eastAsiaTheme="minorEastAsia"/>
          <w:color w:val="FF0000"/>
        </w:rPr>
      </w:pPr>
    </w:p>
    <w:tbl>
      <w:tblPr>
        <w:tblStyle w:val="TaulukkoRuudukko"/>
        <w:tblW w:w="0" w:type="auto"/>
        <w:tblLayout w:type="fixed"/>
        <w:tblLook w:val="06A0" w:firstRow="1" w:lastRow="0" w:firstColumn="1" w:lastColumn="0" w:noHBand="1" w:noVBand="1"/>
      </w:tblPr>
      <w:tblGrid>
        <w:gridCol w:w="3449"/>
        <w:gridCol w:w="6751"/>
      </w:tblGrid>
      <w:tr w:rsidR="3BC16CA6" w14:paraId="2D473FF0" w14:textId="77777777" w:rsidTr="3BC16CA6">
        <w:trPr>
          <w:trHeight w:val="285"/>
        </w:trPr>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A81466D" w14:textId="7D0D3865" w:rsidR="3BC16CA6" w:rsidRDefault="3BC16CA6">
            <w:r w:rsidRPr="3BC16CA6">
              <w:rPr>
                <w:rFonts w:ascii="Calibri" w:eastAsia="Calibri" w:hAnsi="Calibri" w:cs="Calibri"/>
                <w:color w:val="000000" w:themeColor="text1"/>
              </w:rPr>
              <w:t>Projektityöryhmä</w:t>
            </w:r>
          </w:p>
        </w:tc>
        <w:tc>
          <w:tcPr>
            <w:tcW w:w="6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27317272" w14:textId="6E3E24F0" w:rsidR="3BC16CA6" w:rsidRDefault="3BC16CA6">
            <w:r w:rsidRPr="3BC16CA6">
              <w:rPr>
                <w:rFonts w:ascii="Calibri" w:eastAsia="Calibri" w:hAnsi="Calibri" w:cs="Calibri"/>
                <w:color w:val="000000" w:themeColor="text1"/>
              </w:rPr>
              <w:t>Paikalla olijat/kutsutut</w:t>
            </w:r>
          </w:p>
        </w:tc>
      </w:tr>
      <w:tr w:rsidR="3BC16CA6" w14:paraId="083239CB" w14:textId="77777777" w:rsidTr="3BC16CA6">
        <w:trPr>
          <w:trHeight w:val="285"/>
        </w:trPr>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9BB5E9D" w14:textId="7A634518" w:rsidR="3BC16CA6" w:rsidRDefault="3BC16CA6">
            <w:r w:rsidRPr="3BC16CA6">
              <w:rPr>
                <w:rFonts w:ascii="Calibri" w:eastAsia="Calibri" w:hAnsi="Calibri" w:cs="Calibri"/>
                <w:color w:val="000000" w:themeColor="text1"/>
              </w:rPr>
              <w:t>7.3.2022</w:t>
            </w:r>
          </w:p>
        </w:tc>
        <w:tc>
          <w:tcPr>
            <w:tcW w:w="6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F773D28" w14:textId="7125143E" w:rsidR="3BC16CA6" w:rsidRDefault="3BC16CA6">
            <w:r w:rsidRPr="3BC16CA6">
              <w:rPr>
                <w:rFonts w:ascii="Calibri" w:eastAsia="Calibri" w:hAnsi="Calibri" w:cs="Calibri"/>
                <w:color w:val="000000" w:themeColor="text1"/>
              </w:rPr>
              <w:t>6/9</w:t>
            </w:r>
          </w:p>
        </w:tc>
      </w:tr>
      <w:tr w:rsidR="3BC16CA6" w14:paraId="1084826C" w14:textId="77777777" w:rsidTr="3BC16CA6">
        <w:trPr>
          <w:trHeight w:val="285"/>
        </w:trPr>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7E1C7FC0" w14:textId="57F3E252" w:rsidR="3BC16CA6" w:rsidRDefault="3BC16CA6">
            <w:r w:rsidRPr="3BC16CA6">
              <w:rPr>
                <w:rFonts w:ascii="Calibri" w:eastAsia="Calibri" w:hAnsi="Calibri" w:cs="Calibri"/>
                <w:color w:val="000000" w:themeColor="text1"/>
              </w:rPr>
              <w:t>28.4.2022</w:t>
            </w:r>
          </w:p>
        </w:tc>
        <w:tc>
          <w:tcPr>
            <w:tcW w:w="6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120F214" w14:textId="40BE5F9D" w:rsidR="3BC16CA6" w:rsidRDefault="3BC16CA6">
            <w:r w:rsidRPr="3BC16CA6">
              <w:rPr>
                <w:rFonts w:ascii="Calibri" w:eastAsia="Calibri" w:hAnsi="Calibri" w:cs="Calibri"/>
                <w:color w:val="000000" w:themeColor="text1"/>
              </w:rPr>
              <w:t>7/9</w:t>
            </w:r>
          </w:p>
        </w:tc>
      </w:tr>
      <w:tr w:rsidR="3BC16CA6" w14:paraId="1DE4A90B" w14:textId="77777777" w:rsidTr="3BC16CA6">
        <w:trPr>
          <w:trHeight w:val="285"/>
        </w:trPr>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1027182A" w14:textId="0429210C" w:rsidR="3BC16CA6" w:rsidRDefault="3BC16CA6">
            <w:r w:rsidRPr="3BC16CA6">
              <w:rPr>
                <w:rFonts w:ascii="Calibri" w:eastAsia="Calibri" w:hAnsi="Calibri" w:cs="Calibri"/>
                <w:color w:val="000000" w:themeColor="text1"/>
              </w:rPr>
              <w:t>31.8.2022</w:t>
            </w:r>
          </w:p>
        </w:tc>
        <w:tc>
          <w:tcPr>
            <w:tcW w:w="6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CDBC678" w14:textId="00310741" w:rsidR="3BC16CA6" w:rsidRDefault="3BC16CA6">
            <w:r w:rsidRPr="3BC16CA6">
              <w:rPr>
                <w:rFonts w:ascii="Calibri" w:eastAsia="Calibri" w:hAnsi="Calibri" w:cs="Calibri"/>
                <w:color w:val="000000" w:themeColor="text1"/>
              </w:rPr>
              <w:t>7/9</w:t>
            </w:r>
          </w:p>
        </w:tc>
      </w:tr>
      <w:tr w:rsidR="3BC16CA6" w14:paraId="32B5A580" w14:textId="77777777" w:rsidTr="3BC16CA6">
        <w:trPr>
          <w:trHeight w:val="285"/>
        </w:trPr>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BB1DA87" w14:textId="3A3D6C60" w:rsidR="3BC16CA6" w:rsidRDefault="3BC16CA6">
            <w:r w:rsidRPr="3BC16CA6">
              <w:rPr>
                <w:rFonts w:ascii="Calibri" w:eastAsia="Calibri" w:hAnsi="Calibri" w:cs="Calibri"/>
                <w:color w:val="000000" w:themeColor="text1"/>
              </w:rPr>
              <w:t>2.11.22</w:t>
            </w:r>
          </w:p>
        </w:tc>
        <w:tc>
          <w:tcPr>
            <w:tcW w:w="6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0FC465CB" w14:textId="090E9245" w:rsidR="3BC16CA6" w:rsidRDefault="3BC16CA6">
            <w:r w:rsidRPr="3BC16CA6">
              <w:rPr>
                <w:rFonts w:ascii="Calibri" w:eastAsia="Calibri" w:hAnsi="Calibri" w:cs="Calibri"/>
                <w:color w:val="000000" w:themeColor="text1"/>
              </w:rPr>
              <w:t>7/9</w:t>
            </w:r>
          </w:p>
        </w:tc>
      </w:tr>
      <w:tr w:rsidR="3BC16CA6" w14:paraId="1B900D6A" w14:textId="77777777" w:rsidTr="3BC16CA6">
        <w:trPr>
          <w:trHeight w:val="285"/>
        </w:trPr>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49AC0E80" w14:textId="7F4692C5" w:rsidR="3BC16CA6" w:rsidRDefault="3BC16CA6">
            <w:r w:rsidRPr="3BC16CA6">
              <w:rPr>
                <w:rFonts w:ascii="Calibri" w:eastAsia="Calibri" w:hAnsi="Calibri" w:cs="Calibri"/>
                <w:color w:val="000000" w:themeColor="text1"/>
              </w:rPr>
              <w:t>24.1.23</w:t>
            </w:r>
          </w:p>
        </w:tc>
        <w:tc>
          <w:tcPr>
            <w:tcW w:w="675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5" w:type="dxa"/>
              <w:left w:w="15" w:type="dxa"/>
              <w:right w:w="15" w:type="dxa"/>
            </w:tcMar>
            <w:vAlign w:val="bottom"/>
          </w:tcPr>
          <w:p w14:paraId="6AABDEE4" w14:textId="132D9940" w:rsidR="3BC16CA6" w:rsidRDefault="3BC16CA6">
            <w:r w:rsidRPr="3BC16CA6">
              <w:rPr>
                <w:rFonts w:ascii="Calibri" w:eastAsia="Calibri" w:hAnsi="Calibri" w:cs="Calibri"/>
                <w:color w:val="000000" w:themeColor="text1"/>
              </w:rPr>
              <w:t>7/9</w:t>
            </w:r>
          </w:p>
        </w:tc>
      </w:tr>
    </w:tbl>
    <w:p w14:paraId="487A2A45" w14:textId="75169D3F" w:rsidR="0D20486D" w:rsidRDefault="0D20486D" w:rsidP="3BC16CA6">
      <w:pPr>
        <w:spacing w:before="40"/>
        <w:jc w:val="both"/>
        <w:rPr>
          <w:rFonts w:eastAsiaTheme="minorEastAsia"/>
          <w:color w:val="FF0000"/>
        </w:rPr>
      </w:pPr>
    </w:p>
    <w:tbl>
      <w:tblPr>
        <w:tblStyle w:val="TaulukkoRuudukko"/>
        <w:tblW w:w="0" w:type="auto"/>
        <w:tblLayout w:type="fixed"/>
        <w:tblLook w:val="06A0" w:firstRow="1" w:lastRow="0" w:firstColumn="1" w:lastColumn="0" w:noHBand="1" w:noVBand="1"/>
      </w:tblPr>
      <w:tblGrid>
        <w:gridCol w:w="3449"/>
        <w:gridCol w:w="4186"/>
        <w:gridCol w:w="2570"/>
      </w:tblGrid>
      <w:tr w:rsidR="61EDB0A9" w14:paraId="3FAA15B0" w14:textId="77777777" w:rsidTr="284FBE49">
        <w:trPr>
          <w:gridAfter w:val="1"/>
          <w:wAfter w:w="2570" w:type="dxa"/>
          <w:trHeight w:val="285"/>
        </w:trPr>
        <w:tc>
          <w:tcPr>
            <w:tcW w:w="7635" w:type="dxa"/>
            <w:gridSpan w:val="2"/>
            <w:tcBorders>
              <w:top w:val="nil"/>
              <w:left w:val="nil"/>
              <w:bottom w:val="nil"/>
              <w:right w:val="nil"/>
            </w:tcBorders>
            <w:vAlign w:val="bottom"/>
          </w:tcPr>
          <w:p w14:paraId="01C4CE0A" w14:textId="42D861D6" w:rsidR="5C0453B8" w:rsidRDefault="362BE28E" w:rsidP="7D2554A7">
            <w:pPr>
              <w:rPr>
                <w:rFonts w:ascii="Calibri" w:eastAsia="Calibri" w:hAnsi="Calibri" w:cs="Calibri"/>
                <w:color w:val="00B050"/>
              </w:rPr>
            </w:pPr>
            <w:r w:rsidRPr="7D2554A7">
              <w:rPr>
                <w:rFonts w:ascii="Calibri" w:eastAsia="Calibri" w:hAnsi="Calibri" w:cs="Calibri"/>
                <w:color w:val="313131"/>
              </w:rPr>
              <w:t>Ohjausryhmään kuuluivat:</w:t>
            </w:r>
            <w:r w:rsidR="1972C308" w:rsidRPr="7D2554A7">
              <w:rPr>
                <w:rFonts w:ascii="Calibri" w:eastAsia="Calibri" w:hAnsi="Calibri" w:cs="Calibri"/>
                <w:color w:val="313131"/>
              </w:rPr>
              <w:t xml:space="preserve"> </w:t>
            </w:r>
          </w:p>
          <w:p w14:paraId="43D493D9" w14:textId="44752AD5" w:rsidR="0D20486D" w:rsidRDefault="0D20486D" w:rsidP="0D20486D">
            <w:pPr>
              <w:rPr>
                <w:rFonts w:ascii="Calibri" w:eastAsia="Calibri" w:hAnsi="Calibri" w:cs="Calibri"/>
                <w:color w:val="00B050"/>
              </w:rPr>
            </w:pPr>
          </w:p>
          <w:p w14:paraId="6D28F923" w14:textId="487F4739" w:rsidR="61EDB0A9" w:rsidRDefault="3F833A97" w:rsidP="7D2554A7">
            <w:pPr>
              <w:rPr>
                <w:rFonts w:eastAsiaTheme="minorEastAsia"/>
              </w:rPr>
            </w:pPr>
            <w:r w:rsidRPr="7D2554A7">
              <w:rPr>
                <w:rFonts w:ascii="Calibri" w:eastAsia="Calibri" w:hAnsi="Calibri" w:cs="Calibri"/>
                <w:color w:val="313131"/>
              </w:rPr>
              <w:t xml:space="preserve">Anne-Leena </w:t>
            </w:r>
            <w:r w:rsidR="0FA14D1D" w:rsidRPr="7D2554A7">
              <w:rPr>
                <w:rFonts w:ascii="Calibri" w:eastAsia="Calibri" w:hAnsi="Calibri" w:cs="Calibri"/>
                <w:color w:val="313131"/>
              </w:rPr>
              <w:t>Pellikka</w:t>
            </w:r>
            <w:r w:rsidR="7A4AF6AF" w:rsidRPr="7D2554A7">
              <w:rPr>
                <w:rFonts w:ascii="Calibri" w:eastAsia="Calibri" w:hAnsi="Calibri" w:cs="Calibri"/>
                <w:color w:val="313131"/>
              </w:rPr>
              <w:t xml:space="preserve"> </w:t>
            </w:r>
            <w:r w:rsidR="7A4AF6AF" w:rsidRPr="7D2554A7">
              <w:rPr>
                <w:rFonts w:eastAsiaTheme="minorEastAsia"/>
                <w:color w:val="313131"/>
              </w:rPr>
              <w:t>projektipäällikkö</w:t>
            </w:r>
          </w:p>
          <w:p w14:paraId="2D5F0EDA" w14:textId="13D94487" w:rsidR="61EDB0A9" w:rsidRDefault="3F833A97">
            <w:r w:rsidRPr="7D2554A7">
              <w:rPr>
                <w:rFonts w:ascii="Calibri" w:eastAsia="Calibri" w:hAnsi="Calibri" w:cs="Calibri"/>
                <w:color w:val="313131"/>
              </w:rPr>
              <w:t>Tiina Mikkonen-</w:t>
            </w:r>
            <w:r w:rsidR="4E1A40DA" w:rsidRPr="7D2554A7">
              <w:rPr>
                <w:rFonts w:ascii="Calibri" w:eastAsia="Calibri" w:hAnsi="Calibri" w:cs="Calibri"/>
                <w:color w:val="313131"/>
              </w:rPr>
              <w:t>Reponen</w:t>
            </w:r>
            <w:r w:rsidR="6BF474C0" w:rsidRPr="7D2554A7">
              <w:rPr>
                <w:rFonts w:ascii="Calibri" w:eastAsia="Calibri" w:hAnsi="Calibri" w:cs="Calibri"/>
                <w:color w:val="313131"/>
              </w:rPr>
              <w:t xml:space="preserve"> Kehittämisasiantuntija</w:t>
            </w:r>
          </w:p>
          <w:p w14:paraId="6BD1CBFF" w14:textId="5E0C3910" w:rsidR="61EDB0A9" w:rsidRDefault="3F833A97">
            <w:r w:rsidRPr="7D2554A7">
              <w:rPr>
                <w:rFonts w:ascii="Calibri" w:eastAsia="Calibri" w:hAnsi="Calibri" w:cs="Calibri"/>
                <w:color w:val="313131"/>
              </w:rPr>
              <w:t>Raakel Laukkanen</w:t>
            </w:r>
            <w:r w:rsidR="4DB093E6" w:rsidRPr="7D2554A7">
              <w:rPr>
                <w:rFonts w:ascii="Calibri" w:eastAsia="Calibri" w:hAnsi="Calibri" w:cs="Calibri"/>
                <w:color w:val="313131"/>
              </w:rPr>
              <w:t xml:space="preserve"> Ylilääkäri</w:t>
            </w:r>
          </w:p>
          <w:p w14:paraId="79846845" w14:textId="3F125A11" w:rsidR="61EDB0A9" w:rsidRDefault="3F833A97">
            <w:r w:rsidRPr="7D2554A7">
              <w:rPr>
                <w:rFonts w:ascii="Calibri" w:eastAsia="Calibri" w:hAnsi="Calibri" w:cs="Calibri"/>
                <w:color w:val="313131"/>
              </w:rPr>
              <w:t>Pirjo Nikkinen</w:t>
            </w:r>
            <w:r w:rsidR="6E9A2F53" w:rsidRPr="7D2554A7">
              <w:rPr>
                <w:rFonts w:ascii="Calibri" w:eastAsia="Calibri" w:hAnsi="Calibri" w:cs="Calibri"/>
                <w:color w:val="313131"/>
              </w:rPr>
              <w:t xml:space="preserve"> Perusturvajohtaja, Pielaveden kunta</w:t>
            </w:r>
          </w:p>
          <w:p w14:paraId="2FDCBE28" w14:textId="380B8D49" w:rsidR="61EDB0A9" w:rsidRDefault="3F833A97">
            <w:r w:rsidRPr="7D2554A7">
              <w:rPr>
                <w:rFonts w:ascii="Calibri" w:eastAsia="Calibri" w:hAnsi="Calibri" w:cs="Calibri"/>
                <w:color w:val="313131"/>
              </w:rPr>
              <w:t xml:space="preserve">Liisa </w:t>
            </w:r>
            <w:r w:rsidR="77C18964" w:rsidRPr="7D2554A7">
              <w:rPr>
                <w:rFonts w:ascii="Calibri" w:eastAsia="Calibri" w:hAnsi="Calibri" w:cs="Calibri"/>
                <w:color w:val="313131"/>
              </w:rPr>
              <w:t>Pietilä</w:t>
            </w:r>
            <w:r w:rsidR="27BA78DF" w:rsidRPr="7D2554A7">
              <w:rPr>
                <w:rFonts w:ascii="Calibri" w:eastAsia="Calibri" w:hAnsi="Calibri" w:cs="Calibri"/>
                <w:color w:val="313131"/>
              </w:rPr>
              <w:t xml:space="preserve"> Terveyskeskuslääkäri </w:t>
            </w:r>
          </w:p>
          <w:p w14:paraId="2682BC04" w14:textId="6CDFD3EF" w:rsidR="61EDB0A9" w:rsidRDefault="3F833A97">
            <w:r w:rsidRPr="7D2554A7">
              <w:rPr>
                <w:rFonts w:ascii="Calibri" w:eastAsia="Calibri" w:hAnsi="Calibri" w:cs="Calibri"/>
                <w:color w:val="313131"/>
              </w:rPr>
              <w:t>Arja Tikkanen</w:t>
            </w:r>
            <w:r w:rsidR="7F89BAA0" w:rsidRPr="7D2554A7">
              <w:rPr>
                <w:rFonts w:ascii="Calibri" w:eastAsia="Calibri" w:hAnsi="Calibri" w:cs="Calibri"/>
                <w:color w:val="313131"/>
              </w:rPr>
              <w:t xml:space="preserve"> Ylihoitaja</w:t>
            </w:r>
          </w:p>
          <w:p w14:paraId="009A481F" w14:textId="75F81297" w:rsidR="61EDB0A9" w:rsidRDefault="3F833A97" w:rsidP="7D2554A7">
            <w:pPr>
              <w:rPr>
                <w:rFonts w:eastAsiaTheme="minorEastAsia"/>
              </w:rPr>
            </w:pPr>
            <w:r w:rsidRPr="7D2554A7">
              <w:rPr>
                <w:rFonts w:ascii="Calibri" w:eastAsia="Calibri" w:hAnsi="Calibri" w:cs="Calibri"/>
                <w:color w:val="313131"/>
              </w:rPr>
              <w:lastRenderedPageBreak/>
              <w:t xml:space="preserve">Tanja </w:t>
            </w:r>
            <w:r w:rsidR="1004226D" w:rsidRPr="7D2554A7">
              <w:rPr>
                <w:rFonts w:ascii="Calibri" w:eastAsia="Calibri" w:hAnsi="Calibri" w:cs="Calibri"/>
                <w:color w:val="313131"/>
              </w:rPr>
              <w:t>Kovanen</w:t>
            </w:r>
            <w:r w:rsidR="53327FAC" w:rsidRPr="7D2554A7">
              <w:rPr>
                <w:rFonts w:ascii="Calibri" w:eastAsia="Calibri" w:hAnsi="Calibri" w:cs="Calibri"/>
                <w:color w:val="313131"/>
              </w:rPr>
              <w:t xml:space="preserve"> </w:t>
            </w:r>
            <w:r w:rsidR="6F726E36" w:rsidRPr="7D2554A7">
              <w:rPr>
                <w:rFonts w:eastAsiaTheme="minorEastAsia"/>
              </w:rPr>
              <w:t>osaston hoitaja</w:t>
            </w:r>
            <w:r w:rsidR="36EC692F" w:rsidRPr="7D2554A7">
              <w:rPr>
                <w:rFonts w:eastAsiaTheme="minorEastAsia"/>
              </w:rPr>
              <w:t>,</w:t>
            </w:r>
            <w:r w:rsidR="6F726E36" w:rsidRPr="7D2554A7">
              <w:rPr>
                <w:rFonts w:eastAsiaTheme="minorEastAsia"/>
              </w:rPr>
              <w:t xml:space="preserve"> Nilakan terveydenhoitajien lähiesihenkilö</w:t>
            </w:r>
          </w:p>
          <w:p w14:paraId="6EA8C42D" w14:textId="31A5512A" w:rsidR="61EDB0A9" w:rsidRDefault="4CB343B3" w:rsidP="284FBE49">
            <w:pPr>
              <w:jc w:val="both"/>
              <w:rPr>
                <w:rFonts w:eastAsiaTheme="minorEastAsia"/>
              </w:rPr>
            </w:pPr>
            <w:r w:rsidRPr="284FBE49">
              <w:rPr>
                <w:rFonts w:ascii="Calibri" w:eastAsia="Calibri" w:hAnsi="Calibri" w:cs="Calibri"/>
                <w:color w:val="313131"/>
              </w:rPr>
              <w:t>Mirka Järveläinen</w:t>
            </w:r>
            <w:r w:rsidR="212777F9" w:rsidRPr="284FBE49">
              <w:rPr>
                <w:rFonts w:ascii="Calibri" w:eastAsia="Calibri" w:hAnsi="Calibri" w:cs="Calibri"/>
                <w:color w:val="313131"/>
              </w:rPr>
              <w:t xml:space="preserve"> </w:t>
            </w:r>
            <w:r w:rsidR="212777F9" w:rsidRPr="284FBE49">
              <w:rPr>
                <w:rFonts w:eastAsiaTheme="minorEastAsia"/>
              </w:rPr>
              <w:t>projektityöntekijä, Nilakan neuvolan perhetyön</w:t>
            </w:r>
            <w:r w:rsidR="731FB6D4" w:rsidRPr="284FBE49">
              <w:rPr>
                <w:rFonts w:eastAsiaTheme="minorEastAsia"/>
              </w:rPr>
              <w:t xml:space="preserve"> </w:t>
            </w:r>
            <w:r w:rsidR="212777F9" w:rsidRPr="284FBE49">
              <w:rPr>
                <w:rFonts w:eastAsiaTheme="minorEastAsia"/>
              </w:rPr>
              <w:t>-pilotti</w:t>
            </w:r>
          </w:p>
          <w:p w14:paraId="31651CED" w14:textId="5D47887A" w:rsidR="61EDB0A9" w:rsidRDefault="61EDB0A9" w:rsidP="7D2554A7">
            <w:pPr>
              <w:spacing w:before="40"/>
              <w:jc w:val="both"/>
              <w:rPr>
                <w:rFonts w:eastAsiaTheme="minorEastAsia"/>
                <w:color w:val="FF0000"/>
              </w:rPr>
            </w:pPr>
          </w:p>
          <w:p w14:paraId="68CCA6AA" w14:textId="5D7CDFC7" w:rsidR="61EDB0A9" w:rsidRDefault="61EDB0A9" w:rsidP="0D20486D">
            <w:pPr>
              <w:rPr>
                <w:rFonts w:ascii="Calibri" w:eastAsia="Calibri" w:hAnsi="Calibri" w:cs="Calibri"/>
                <w:color w:val="313131"/>
              </w:rPr>
            </w:pPr>
          </w:p>
        </w:tc>
      </w:tr>
      <w:tr w:rsidR="61EDB0A9" w14:paraId="147D281E" w14:textId="77777777" w:rsidTr="61EDB0A9">
        <w:trPr>
          <w:trHeight w:val="285"/>
        </w:trPr>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6217364" w14:textId="13597DD7" w:rsidR="61EDB0A9" w:rsidRDefault="61EDB0A9">
            <w:r w:rsidRPr="61EDB0A9">
              <w:rPr>
                <w:rFonts w:ascii="Calibri" w:eastAsia="Calibri" w:hAnsi="Calibri" w:cs="Calibri"/>
                <w:color w:val="000000" w:themeColor="text1"/>
              </w:rPr>
              <w:t>Hankkeen ohjausryhmä</w:t>
            </w:r>
          </w:p>
        </w:tc>
        <w:tc>
          <w:tcPr>
            <w:tcW w:w="6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7AC3FE1" w14:textId="0323C58A" w:rsidR="61EDB0A9" w:rsidRDefault="61EDB0A9">
            <w:r w:rsidRPr="61EDB0A9">
              <w:rPr>
                <w:rFonts w:ascii="Calibri" w:eastAsia="Calibri" w:hAnsi="Calibri" w:cs="Calibri"/>
                <w:color w:val="000000" w:themeColor="text1"/>
              </w:rPr>
              <w:t>Paikalla olijat/kutsutut</w:t>
            </w:r>
          </w:p>
        </w:tc>
      </w:tr>
      <w:tr w:rsidR="61EDB0A9" w14:paraId="43C9817D" w14:textId="77777777" w:rsidTr="61EDB0A9">
        <w:trPr>
          <w:trHeight w:val="285"/>
        </w:trPr>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BE29792" w14:textId="55070A94" w:rsidR="61EDB0A9" w:rsidRDefault="61EDB0A9">
            <w:r w:rsidRPr="61EDB0A9">
              <w:rPr>
                <w:rFonts w:ascii="Calibri" w:eastAsia="Calibri" w:hAnsi="Calibri" w:cs="Calibri"/>
                <w:color w:val="000000" w:themeColor="text1"/>
              </w:rPr>
              <w:t>30.5.2022</w:t>
            </w:r>
          </w:p>
        </w:tc>
        <w:tc>
          <w:tcPr>
            <w:tcW w:w="6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A13C28C" w14:textId="3CB21C77" w:rsidR="61EDB0A9" w:rsidRDefault="61EDB0A9">
            <w:r w:rsidRPr="61EDB0A9">
              <w:rPr>
                <w:rFonts w:ascii="Calibri" w:eastAsia="Calibri" w:hAnsi="Calibri" w:cs="Calibri"/>
                <w:color w:val="000000" w:themeColor="text1"/>
              </w:rPr>
              <w:t>8/8</w:t>
            </w:r>
          </w:p>
        </w:tc>
      </w:tr>
      <w:tr w:rsidR="61EDB0A9" w14:paraId="6D6D9D75" w14:textId="77777777" w:rsidTr="61EDB0A9">
        <w:trPr>
          <w:trHeight w:val="285"/>
        </w:trPr>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764D7F7" w14:textId="0CA6A649" w:rsidR="61EDB0A9" w:rsidRDefault="61EDB0A9">
            <w:r w:rsidRPr="61EDB0A9">
              <w:rPr>
                <w:rFonts w:ascii="Calibri" w:eastAsia="Calibri" w:hAnsi="Calibri" w:cs="Calibri"/>
                <w:color w:val="000000" w:themeColor="text1"/>
              </w:rPr>
              <w:t>26.9.2022</w:t>
            </w:r>
          </w:p>
        </w:tc>
        <w:tc>
          <w:tcPr>
            <w:tcW w:w="6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4AFB53C4" w14:textId="5673C3A8" w:rsidR="61EDB0A9" w:rsidRDefault="61EDB0A9">
            <w:r w:rsidRPr="61EDB0A9">
              <w:rPr>
                <w:rFonts w:ascii="Calibri" w:eastAsia="Calibri" w:hAnsi="Calibri" w:cs="Calibri"/>
                <w:color w:val="000000" w:themeColor="text1"/>
              </w:rPr>
              <w:t>6/8</w:t>
            </w:r>
          </w:p>
        </w:tc>
      </w:tr>
      <w:tr w:rsidR="61EDB0A9" w14:paraId="67B69992" w14:textId="77777777" w:rsidTr="61EDB0A9">
        <w:trPr>
          <w:trHeight w:val="285"/>
        </w:trPr>
        <w:tc>
          <w:tcPr>
            <w:tcW w:w="34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252DB05A" w14:textId="27A41518" w:rsidR="61EDB0A9" w:rsidRDefault="61EDB0A9">
            <w:r w:rsidRPr="61EDB0A9">
              <w:rPr>
                <w:rFonts w:ascii="Calibri" w:eastAsia="Calibri" w:hAnsi="Calibri" w:cs="Calibri"/>
                <w:color w:val="000000" w:themeColor="text1"/>
              </w:rPr>
              <w:t>30.1.2023</w:t>
            </w:r>
          </w:p>
        </w:tc>
        <w:tc>
          <w:tcPr>
            <w:tcW w:w="675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39C7B78B" w14:textId="133C5D16" w:rsidR="61EDB0A9" w:rsidRDefault="61EDB0A9">
            <w:r w:rsidRPr="61EDB0A9">
              <w:rPr>
                <w:rFonts w:ascii="Calibri" w:eastAsia="Calibri" w:hAnsi="Calibri" w:cs="Calibri"/>
                <w:color w:val="000000" w:themeColor="text1"/>
              </w:rPr>
              <w:t>5/8+ Hanna-Mari Tanninen ja Eija Komulainen</w:t>
            </w:r>
          </w:p>
        </w:tc>
      </w:tr>
    </w:tbl>
    <w:p w14:paraId="37DBACBC" w14:textId="1664EB50" w:rsidR="57EAA57D" w:rsidRDefault="57EAA57D" w:rsidP="61EDB0A9">
      <w:pPr>
        <w:spacing w:before="40"/>
        <w:jc w:val="both"/>
        <w:rPr>
          <w:rFonts w:eastAsiaTheme="minorEastAsia"/>
          <w:color w:val="FF0000"/>
        </w:rPr>
      </w:pPr>
    </w:p>
    <w:p w14:paraId="497ECFB0" w14:textId="7A52BAB0" w:rsidR="57EAA57D" w:rsidRDefault="57EAA57D" w:rsidP="61EDB0A9">
      <w:pPr>
        <w:spacing w:before="40"/>
        <w:jc w:val="both"/>
        <w:rPr>
          <w:rFonts w:eastAsiaTheme="minorEastAsia"/>
          <w:color w:val="FF0000"/>
        </w:rPr>
      </w:pPr>
    </w:p>
    <w:p w14:paraId="401B4ADD" w14:textId="667389F3" w:rsidR="57EAA57D" w:rsidRDefault="57EAA57D" w:rsidP="284FBE49">
      <w:pPr>
        <w:spacing w:before="40"/>
        <w:jc w:val="both"/>
        <w:rPr>
          <w:rFonts w:eastAsiaTheme="minorEastAsia"/>
        </w:rPr>
      </w:pPr>
    </w:p>
    <w:p w14:paraId="34A69D00" w14:textId="774B386C" w:rsidR="7DB2BBC8" w:rsidRDefault="7DB2BBC8" w:rsidP="791C7088">
      <w:pPr>
        <w:pStyle w:val="Luettelokappale"/>
        <w:numPr>
          <w:ilvl w:val="0"/>
          <w:numId w:val="1"/>
        </w:numPr>
        <w:spacing w:before="40"/>
        <w:jc w:val="both"/>
        <w:rPr>
          <w:rFonts w:asciiTheme="minorHAnsi" w:eastAsiaTheme="minorEastAsia" w:hAnsiTheme="minorHAnsi" w:cstheme="minorBidi"/>
          <w:b/>
          <w:bCs/>
        </w:rPr>
      </w:pPr>
      <w:r w:rsidRPr="791C7088">
        <w:rPr>
          <w:rFonts w:asciiTheme="minorHAnsi" w:eastAsiaTheme="minorEastAsia" w:hAnsiTheme="minorHAnsi" w:cstheme="minorBidi"/>
          <w:b/>
          <w:bCs/>
        </w:rPr>
        <w:t xml:space="preserve">Vauvojen kohtaamisprosentti </w:t>
      </w:r>
    </w:p>
    <w:p w14:paraId="08F89CB9" w14:textId="25EFCDB1" w:rsidR="61EDB0A9" w:rsidRDefault="2ADD95CD" w:rsidP="61D9B4AE">
      <w:pPr>
        <w:spacing w:before="40"/>
        <w:jc w:val="both"/>
        <w:rPr>
          <w:rFonts w:eastAsiaTheme="minorEastAsia"/>
        </w:rPr>
      </w:pPr>
      <w:r w:rsidRPr="61D9B4AE">
        <w:rPr>
          <w:rFonts w:eastAsiaTheme="minorEastAsia"/>
        </w:rPr>
        <w:t>Hankkeen aikana syntyneitä ollut 45 lasta. Heistä vauvakäy</w:t>
      </w:r>
      <w:r w:rsidR="04C1EB49" w:rsidRPr="61D9B4AE">
        <w:rPr>
          <w:rFonts w:eastAsiaTheme="minorEastAsia"/>
        </w:rPr>
        <w:t>n</w:t>
      </w:r>
      <w:r w:rsidRPr="61D9B4AE">
        <w:rPr>
          <w:rFonts w:eastAsiaTheme="minorEastAsia"/>
        </w:rPr>
        <w:t>nin merkeissä on kohdattu</w:t>
      </w:r>
      <w:r w:rsidR="4E30434C" w:rsidRPr="61D9B4AE">
        <w:rPr>
          <w:rFonts w:eastAsiaTheme="minorEastAsia"/>
        </w:rPr>
        <w:t xml:space="preserve"> 40</w:t>
      </w:r>
      <w:r w:rsidR="682E5D9C" w:rsidRPr="61D9B4AE">
        <w:rPr>
          <w:rFonts w:eastAsiaTheme="minorEastAsia"/>
        </w:rPr>
        <w:t xml:space="preserve"> (kotikäynti/etätoteutus/ neuvolankäynnin yhteydessä)</w:t>
      </w:r>
      <w:r w:rsidR="4E30434C" w:rsidRPr="61D9B4AE">
        <w:rPr>
          <w:rFonts w:eastAsiaTheme="minorEastAsia"/>
        </w:rPr>
        <w:t>. Näin ollen kohtaamisprosentiksi muodostu</w:t>
      </w:r>
      <w:r w:rsidR="6A1EE714" w:rsidRPr="61D9B4AE">
        <w:rPr>
          <w:rFonts w:eastAsiaTheme="minorEastAsia"/>
        </w:rPr>
        <w:t>i</w:t>
      </w:r>
      <w:r w:rsidR="4E30434C" w:rsidRPr="61D9B4AE">
        <w:rPr>
          <w:rFonts w:eastAsiaTheme="minorEastAsia"/>
        </w:rPr>
        <w:t xml:space="preserve"> 89</w:t>
      </w:r>
      <w:r w:rsidR="21DEC0F5" w:rsidRPr="61D9B4AE">
        <w:rPr>
          <w:rFonts w:eastAsiaTheme="minorEastAsia"/>
        </w:rPr>
        <w:t xml:space="preserve"> %. </w:t>
      </w:r>
    </w:p>
    <w:p w14:paraId="3C06989A" w14:textId="7658A8EC" w:rsidR="57EAA57D" w:rsidRDefault="2ADD95CD" w:rsidP="1851070C">
      <w:pPr>
        <w:spacing w:before="40"/>
        <w:jc w:val="both"/>
      </w:pPr>
      <w:r>
        <w:rPr>
          <w:noProof/>
        </w:rPr>
        <w:drawing>
          <wp:inline distT="0" distB="0" distL="0" distR="0" wp14:anchorId="5E4BEF81" wp14:editId="6A63B453">
            <wp:extent cx="6229350" cy="3750588"/>
            <wp:effectExtent l="0" t="0" r="0" b="0"/>
            <wp:docPr id="1377547663" name="Kuva 137754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229350" cy="3750588"/>
                    </a:xfrm>
                    <a:prstGeom prst="rect">
                      <a:avLst/>
                    </a:prstGeom>
                  </pic:spPr>
                </pic:pic>
              </a:graphicData>
            </a:graphic>
          </wp:inline>
        </w:drawing>
      </w:r>
    </w:p>
    <w:p w14:paraId="4327CAA8" w14:textId="10B7E2A2" w:rsidR="57EAA57D" w:rsidRDefault="57EAA57D" w:rsidP="1851070C">
      <w:pPr>
        <w:spacing w:before="40"/>
        <w:jc w:val="both"/>
      </w:pPr>
    </w:p>
    <w:p w14:paraId="58A4D76D" w14:textId="0BCED734" w:rsidR="57EAA57D" w:rsidRDefault="57EAA57D" w:rsidP="1851070C">
      <w:pPr>
        <w:spacing w:before="40"/>
        <w:jc w:val="both"/>
      </w:pPr>
    </w:p>
    <w:p w14:paraId="6EAD785F" w14:textId="496369FB" w:rsidR="57EAA57D" w:rsidRDefault="57EAA57D" w:rsidP="1851070C">
      <w:pPr>
        <w:spacing w:before="40"/>
        <w:jc w:val="both"/>
      </w:pPr>
    </w:p>
    <w:p w14:paraId="2E47F60D" w14:textId="516B532A" w:rsidR="57EAA57D" w:rsidRDefault="57EAA57D" w:rsidP="1851070C">
      <w:pPr>
        <w:spacing w:before="40"/>
        <w:jc w:val="both"/>
        <w:rPr>
          <w:rFonts w:eastAsiaTheme="minorEastAsia"/>
          <w:color w:val="FF0000"/>
        </w:rPr>
      </w:pPr>
    </w:p>
    <w:p w14:paraId="1D624548" w14:textId="5E089885" w:rsidR="00695837" w:rsidRDefault="00695837" w:rsidP="1851070C">
      <w:pPr>
        <w:spacing w:before="40"/>
        <w:jc w:val="both"/>
        <w:rPr>
          <w:rFonts w:eastAsiaTheme="minorEastAsia"/>
          <w:color w:val="FF0000"/>
        </w:rPr>
      </w:pPr>
    </w:p>
    <w:p w14:paraId="0AD01D75" w14:textId="77777777" w:rsidR="00695837" w:rsidRDefault="00695837" w:rsidP="1851070C">
      <w:pPr>
        <w:spacing w:before="40"/>
        <w:jc w:val="both"/>
        <w:rPr>
          <w:rFonts w:eastAsiaTheme="minorEastAsia"/>
          <w:color w:val="FF0000"/>
        </w:rPr>
      </w:pPr>
    </w:p>
    <w:p w14:paraId="0DF9C22D" w14:textId="06FAEAFC" w:rsidR="7DB2BBC8" w:rsidRDefault="7DB2BBC8" w:rsidP="1851070C">
      <w:pPr>
        <w:spacing w:before="40"/>
        <w:jc w:val="both"/>
        <w:rPr>
          <w:rFonts w:eastAsiaTheme="minorEastAsia"/>
          <w:color w:val="FF0000"/>
        </w:rPr>
      </w:pPr>
    </w:p>
    <w:p w14:paraId="2276C3F7" w14:textId="5B56F72A" w:rsidR="7DB2BBC8" w:rsidRDefault="7DB2BBC8" w:rsidP="284FBE49">
      <w:pPr>
        <w:spacing w:before="40"/>
        <w:jc w:val="both"/>
        <w:rPr>
          <w:rFonts w:eastAsiaTheme="minorEastAsia"/>
        </w:rPr>
      </w:pPr>
    </w:p>
    <w:p w14:paraId="55DDEF7B" w14:textId="733B81C6" w:rsidR="57EAA57D" w:rsidRDefault="7DB2BBC8" w:rsidP="791C7088">
      <w:pPr>
        <w:pStyle w:val="Luettelokappale"/>
        <w:numPr>
          <w:ilvl w:val="0"/>
          <w:numId w:val="1"/>
        </w:numPr>
        <w:spacing w:before="40"/>
        <w:jc w:val="both"/>
        <w:rPr>
          <w:rFonts w:asciiTheme="minorHAnsi" w:eastAsiaTheme="minorEastAsia" w:hAnsiTheme="minorHAnsi" w:cstheme="minorBidi"/>
          <w:b/>
          <w:bCs/>
        </w:rPr>
      </w:pPr>
      <w:r w:rsidRPr="791C7088">
        <w:rPr>
          <w:rFonts w:asciiTheme="minorHAnsi" w:eastAsiaTheme="minorEastAsia" w:hAnsiTheme="minorHAnsi" w:cstheme="minorBidi"/>
          <w:b/>
          <w:bCs/>
        </w:rPr>
        <w:lastRenderedPageBreak/>
        <w:t xml:space="preserve">Kohtaamispaikkatoimintaan osallistuminen </w:t>
      </w:r>
    </w:p>
    <w:p w14:paraId="5E35FA15" w14:textId="5DABD82E" w:rsidR="57EAA57D" w:rsidRDefault="65CCE289" w:rsidP="61EDB0A9">
      <w:r>
        <w:rPr>
          <w:noProof/>
        </w:rPr>
        <w:drawing>
          <wp:inline distT="0" distB="0" distL="0" distR="0" wp14:anchorId="3D92E1F8" wp14:editId="51C41F99">
            <wp:extent cx="6353175" cy="3825141"/>
            <wp:effectExtent l="0" t="0" r="0" b="0"/>
            <wp:docPr id="931098701" name="Kuva 93109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353175" cy="3825141"/>
                    </a:xfrm>
                    <a:prstGeom prst="rect">
                      <a:avLst/>
                    </a:prstGeom>
                  </pic:spPr>
                </pic:pic>
              </a:graphicData>
            </a:graphic>
          </wp:inline>
        </w:drawing>
      </w:r>
    </w:p>
    <w:p w14:paraId="00E9E56F" w14:textId="7DA33903" w:rsidR="57EAA57D" w:rsidRDefault="57EAA57D" w:rsidP="61EDB0A9"/>
    <w:p w14:paraId="7D436E2C" w14:textId="722E349C" w:rsidR="57EAA57D" w:rsidRDefault="57EAA57D" w:rsidP="61EDB0A9"/>
    <w:p w14:paraId="28DAA077" w14:textId="1E51123A" w:rsidR="57EAA57D" w:rsidRDefault="57EAA57D" w:rsidP="61EDB0A9"/>
    <w:p w14:paraId="5C5ED24D" w14:textId="2F545FDD" w:rsidR="00554B96" w:rsidRPr="00D66C12" w:rsidRDefault="005E211A" w:rsidP="57EAA57D">
      <w:pPr>
        <w:pStyle w:val="Otsikko1"/>
        <w:numPr>
          <w:ilvl w:val="0"/>
          <w:numId w:val="14"/>
        </w:numPr>
        <w:jc w:val="both"/>
        <w:rPr>
          <w:rFonts w:asciiTheme="minorHAnsi" w:eastAsiaTheme="minorEastAsia" w:hAnsiTheme="minorHAnsi" w:cstheme="minorBidi"/>
          <w:color w:val="auto"/>
          <w:sz w:val="22"/>
          <w:szCs w:val="22"/>
        </w:rPr>
      </w:pPr>
      <w:bookmarkStart w:id="8" w:name="_Toc1437547592"/>
      <w:r w:rsidRPr="57EAA57D">
        <w:rPr>
          <w:rFonts w:asciiTheme="minorHAnsi" w:eastAsiaTheme="minorEastAsia" w:hAnsiTheme="minorHAnsi" w:cstheme="minorBidi"/>
          <w:color w:val="auto"/>
          <w:sz w:val="22"/>
          <w:szCs w:val="22"/>
        </w:rPr>
        <w:t>Tuotokset</w:t>
      </w:r>
      <w:r>
        <w:tab/>
      </w:r>
      <w:bookmarkEnd w:id="8"/>
    </w:p>
    <w:p w14:paraId="36A5EF88" w14:textId="77777777" w:rsidR="00695837" w:rsidRDefault="00695837" w:rsidP="57EAA57D">
      <w:pPr>
        <w:jc w:val="both"/>
      </w:pPr>
    </w:p>
    <w:p w14:paraId="49913B9C" w14:textId="6D06BDA2" w:rsidR="162274A0" w:rsidRDefault="00000000" w:rsidP="57EAA57D">
      <w:pPr>
        <w:jc w:val="both"/>
        <w:rPr>
          <w:rFonts w:eastAsiaTheme="minorEastAsia"/>
        </w:rPr>
      </w:pPr>
      <w:hyperlink r:id="rId36">
        <w:r w:rsidR="162274A0" w:rsidRPr="57EAA57D">
          <w:rPr>
            <w:rStyle w:val="Hyperlinkki"/>
            <w:rFonts w:eastAsiaTheme="minorEastAsia"/>
          </w:rPr>
          <w:t xml:space="preserve">Neuvolan </w:t>
        </w:r>
        <w:proofErr w:type="gramStart"/>
        <w:r w:rsidR="162274A0" w:rsidRPr="57EAA57D">
          <w:rPr>
            <w:rStyle w:val="Hyperlinkki"/>
            <w:rFonts w:eastAsiaTheme="minorEastAsia"/>
          </w:rPr>
          <w:t>perhetyö-pilotti</w:t>
        </w:r>
        <w:proofErr w:type="gramEnd"/>
        <w:r w:rsidR="162274A0" w:rsidRPr="57EAA57D">
          <w:rPr>
            <w:rStyle w:val="Hyperlinkki"/>
            <w:rFonts w:eastAsiaTheme="minorEastAsia"/>
          </w:rPr>
          <w:t xml:space="preserve"> | </w:t>
        </w:r>
        <w:proofErr w:type="spellStart"/>
        <w:r w:rsidR="162274A0" w:rsidRPr="57EAA57D">
          <w:rPr>
            <w:rStyle w:val="Hyperlinkki"/>
            <w:rFonts w:eastAsiaTheme="minorEastAsia"/>
          </w:rPr>
          <w:t>Innokylä</w:t>
        </w:r>
        <w:proofErr w:type="spellEnd"/>
        <w:r w:rsidR="162274A0" w:rsidRPr="57EAA57D">
          <w:rPr>
            <w:rStyle w:val="Hyperlinkki"/>
            <w:rFonts w:eastAsiaTheme="minorEastAsia"/>
          </w:rPr>
          <w:t xml:space="preserve"> (innokyla.fi)</w:t>
        </w:r>
      </w:hyperlink>
      <w:r w:rsidR="162274A0" w:rsidRPr="57EAA57D">
        <w:rPr>
          <w:rFonts w:eastAsiaTheme="minorEastAsia"/>
        </w:rPr>
        <w:t xml:space="preserve"> </w:t>
      </w:r>
    </w:p>
    <w:p w14:paraId="6477BB71" w14:textId="728FE401" w:rsidR="14597947" w:rsidRDefault="73B5812C" w:rsidP="1719DF6F">
      <w:pPr>
        <w:spacing w:line="257" w:lineRule="auto"/>
        <w:jc w:val="both"/>
        <w:rPr>
          <w:rFonts w:ascii="Calibri" w:eastAsia="Calibri" w:hAnsi="Calibri" w:cs="Calibri"/>
        </w:rPr>
      </w:pPr>
      <w:r w:rsidRPr="791C7088">
        <w:rPr>
          <w:rFonts w:ascii="Calibri" w:eastAsia="Calibri" w:hAnsi="Calibri" w:cs="Calibri"/>
        </w:rPr>
        <w:t xml:space="preserve">Tuotetiin neljän kunnan alueelle universaali varhaisen tuen neuvolan perhetyön malli, jota on tarjolla lasta odottaville ja neuvolaikäisten lasten perheille. Perhetyöllä pystyttiin </w:t>
      </w:r>
      <w:r w:rsidR="59EB76FE" w:rsidRPr="791C7088">
        <w:rPr>
          <w:rFonts w:ascii="Calibri" w:eastAsia="Calibri" w:hAnsi="Calibri" w:cs="Calibri"/>
        </w:rPr>
        <w:t>hillitsemään</w:t>
      </w:r>
      <w:r w:rsidRPr="791C7088">
        <w:rPr>
          <w:rFonts w:ascii="Calibri" w:eastAsia="Calibri" w:hAnsi="Calibri" w:cs="Calibri"/>
        </w:rPr>
        <w:t xml:space="preserve"> muihin palveluihin </w:t>
      </w:r>
      <w:r w:rsidR="4966F5A2" w:rsidRPr="791C7088">
        <w:rPr>
          <w:rFonts w:ascii="Calibri" w:eastAsia="Calibri" w:hAnsi="Calibri" w:cs="Calibri"/>
        </w:rPr>
        <w:t>ohjautumista. P</w:t>
      </w:r>
      <w:r w:rsidRPr="791C7088">
        <w:rPr>
          <w:rFonts w:ascii="Calibri" w:eastAsia="Calibri" w:hAnsi="Calibri" w:cs="Calibri"/>
        </w:rPr>
        <w:t xml:space="preserve">erheille, jotka hyötyivät muista palveluista, ohjautuminen tapahtui sujuvasti. Pilotissa hyödynnettiin aiemman maakunnallisen työskentelyn pohjalta tunnistettua ja mallinnettua toimintatapaa, jossa kaikille lasta odottaville ja neuvolaikäisten lasten perheille tarjotaan mahdollisuutta ehkäisevään perhetyöhön. </w:t>
      </w:r>
    </w:p>
    <w:p w14:paraId="7179B54C" w14:textId="3DA5A146" w:rsidR="1719DF6F" w:rsidRDefault="1719DF6F" w:rsidP="1719DF6F">
      <w:pPr>
        <w:spacing w:line="257" w:lineRule="auto"/>
        <w:jc w:val="both"/>
        <w:rPr>
          <w:rFonts w:ascii="Calibri" w:eastAsia="Calibri" w:hAnsi="Calibri" w:cs="Calibri"/>
          <w:color w:val="FF0000"/>
        </w:rPr>
      </w:pPr>
    </w:p>
    <w:p w14:paraId="35671B10" w14:textId="23C83D94" w:rsidR="422CFB56" w:rsidRDefault="422CFB56" w:rsidP="1719DF6F">
      <w:pPr>
        <w:spacing w:line="257" w:lineRule="auto"/>
        <w:jc w:val="both"/>
        <w:rPr>
          <w:rFonts w:ascii="Calibri" w:eastAsia="Calibri" w:hAnsi="Calibri" w:cs="Calibri"/>
        </w:rPr>
      </w:pPr>
      <w:r w:rsidRPr="1719DF6F">
        <w:rPr>
          <w:rFonts w:ascii="Calibri" w:eastAsia="Calibri" w:hAnsi="Calibri" w:cs="Calibri"/>
        </w:rPr>
        <w:t>Piloti</w:t>
      </w:r>
      <w:r w:rsidR="59BDBCBC" w:rsidRPr="1719DF6F">
        <w:rPr>
          <w:rFonts w:ascii="Calibri" w:eastAsia="Calibri" w:hAnsi="Calibri" w:cs="Calibri"/>
        </w:rPr>
        <w:t>n aikana markkinointia kohdennettiin lapsen saaneille perheille, tarjoamalle</w:t>
      </w:r>
      <w:r w:rsidR="1BED26CF" w:rsidRPr="1719DF6F">
        <w:rPr>
          <w:rFonts w:ascii="Calibri" w:eastAsia="Calibri" w:hAnsi="Calibri" w:cs="Calibri"/>
        </w:rPr>
        <w:t xml:space="preserve"> </w:t>
      </w:r>
      <w:r w:rsidR="0A3EC9AB" w:rsidRPr="1719DF6F">
        <w:rPr>
          <w:rFonts w:ascii="Calibri" w:eastAsia="Calibri" w:hAnsi="Calibri" w:cs="Calibri"/>
        </w:rPr>
        <w:t>vauvakäynti joko raskaudenaikana tai vauvan syntymän jälkeen. Vauvakäynnin tavoitteena oli kertoa perhe</w:t>
      </w:r>
      <w:r w:rsidR="2BCB03BF" w:rsidRPr="1719DF6F">
        <w:rPr>
          <w:rFonts w:ascii="Calibri" w:eastAsia="Calibri" w:hAnsi="Calibri" w:cs="Calibri"/>
        </w:rPr>
        <w:t>i</w:t>
      </w:r>
      <w:r w:rsidR="0A3EC9AB" w:rsidRPr="1719DF6F">
        <w:rPr>
          <w:rFonts w:ascii="Calibri" w:eastAsia="Calibri" w:hAnsi="Calibri" w:cs="Calibri"/>
        </w:rPr>
        <w:t xml:space="preserve">lle neuvolan perhetyön toiminnasta, mahdollistaa keskustelu muuttuneessa </w:t>
      </w:r>
      <w:r w:rsidR="50FF46F7" w:rsidRPr="1719DF6F">
        <w:rPr>
          <w:rFonts w:ascii="Calibri" w:eastAsia="Calibri" w:hAnsi="Calibri" w:cs="Calibri"/>
        </w:rPr>
        <w:t xml:space="preserve">elämäntilanteessa sekä jakaa tietoa varhaisesta vuorovaikutuksesta ja alueen lapsiperhepalveluista. </w:t>
      </w:r>
      <w:r w:rsidR="62ADA41B" w:rsidRPr="1719DF6F">
        <w:rPr>
          <w:rFonts w:ascii="Calibri" w:eastAsia="Calibri" w:hAnsi="Calibri" w:cs="Calibri"/>
        </w:rPr>
        <w:t>Vauvakäynti toteutettiin perheen toiveiden mukaisesti joko yhteistyössä äitiys- tai lastenneuvolanterveydenhoitajan kanssa tai neuvolan perhetyöntekijän omana k</w:t>
      </w:r>
      <w:r w:rsidR="69143A7F" w:rsidRPr="1719DF6F">
        <w:rPr>
          <w:rFonts w:ascii="Calibri" w:eastAsia="Calibri" w:hAnsi="Calibri" w:cs="Calibri"/>
        </w:rPr>
        <w:t xml:space="preserve">äyntinä. </w:t>
      </w:r>
    </w:p>
    <w:p w14:paraId="3C1FD119" w14:textId="331914B4" w:rsidR="14597947" w:rsidRDefault="14597947" w:rsidP="57EAA57D">
      <w:pPr>
        <w:jc w:val="both"/>
        <w:rPr>
          <w:rFonts w:eastAsiaTheme="minorEastAsia"/>
        </w:rPr>
      </w:pPr>
      <w:r w:rsidRPr="1719DF6F">
        <w:rPr>
          <w:rFonts w:eastAsiaTheme="minorEastAsia"/>
        </w:rPr>
        <w:t xml:space="preserve">Liitteessä 1 neuvolan perhetyön esite, jota jaettiin hankkeen aikana sekä perheille että yhteistyökumppaneille. </w:t>
      </w:r>
      <w:r w:rsidR="31762938" w:rsidRPr="1719DF6F">
        <w:rPr>
          <w:rFonts w:eastAsiaTheme="minorEastAsia"/>
        </w:rPr>
        <w:t>Liitteessä</w:t>
      </w:r>
      <w:r w:rsidRPr="1719DF6F">
        <w:rPr>
          <w:rFonts w:eastAsiaTheme="minorEastAsia"/>
        </w:rPr>
        <w:t xml:space="preserve"> 2 koonti varhaisesta vuorovaikutuksesta ja sen tukemisesta. Koontia jaettiin vauvakäynneillä perheille. </w:t>
      </w:r>
    </w:p>
    <w:p w14:paraId="52F5DB19" w14:textId="290FADFF" w:rsidR="005E211A" w:rsidRPr="00D66C12" w:rsidRDefault="005E211A" w:rsidP="57EAA57D">
      <w:pPr>
        <w:pStyle w:val="Otsikko1"/>
        <w:numPr>
          <w:ilvl w:val="0"/>
          <w:numId w:val="14"/>
        </w:numPr>
        <w:jc w:val="both"/>
        <w:rPr>
          <w:rFonts w:asciiTheme="minorHAnsi" w:eastAsiaTheme="minorEastAsia" w:hAnsiTheme="minorHAnsi" w:cstheme="minorBidi"/>
          <w:color w:val="auto"/>
          <w:sz w:val="22"/>
          <w:szCs w:val="22"/>
        </w:rPr>
      </w:pPr>
      <w:bookmarkStart w:id="9" w:name="_Toc1442287472"/>
      <w:r w:rsidRPr="57EAA57D">
        <w:rPr>
          <w:rFonts w:asciiTheme="minorHAnsi" w:eastAsiaTheme="minorEastAsia" w:hAnsiTheme="minorHAnsi" w:cstheme="minorBidi"/>
          <w:color w:val="auto"/>
          <w:sz w:val="22"/>
          <w:szCs w:val="22"/>
        </w:rPr>
        <w:lastRenderedPageBreak/>
        <w:t>Arvioinnin tulokset</w:t>
      </w:r>
      <w:bookmarkEnd w:id="9"/>
    </w:p>
    <w:p w14:paraId="3DE44FA4" w14:textId="14992FBA" w:rsidR="006844EC" w:rsidRPr="00D66C12" w:rsidRDefault="61DCF7C4" w:rsidP="57EAA57D">
      <w:pPr>
        <w:spacing w:before="40"/>
        <w:jc w:val="both"/>
        <w:rPr>
          <w:rFonts w:eastAsiaTheme="minorEastAsia"/>
          <w:color w:val="333333"/>
        </w:rPr>
      </w:pPr>
      <w:r w:rsidRPr="0D20486D">
        <w:rPr>
          <w:rFonts w:eastAsiaTheme="minorEastAsia"/>
          <w:color w:val="333333"/>
        </w:rPr>
        <w:t>Saatavuus lisääntyi: n</w:t>
      </w:r>
      <w:r w:rsidR="6E105B5E" w:rsidRPr="0D20486D">
        <w:rPr>
          <w:rFonts w:eastAsiaTheme="minorEastAsia"/>
          <w:color w:val="333333"/>
        </w:rPr>
        <w:t xml:space="preserve">euvolan </w:t>
      </w:r>
      <w:r w:rsidR="476E5626" w:rsidRPr="0D20486D">
        <w:rPr>
          <w:rFonts w:eastAsiaTheme="minorEastAsia"/>
          <w:color w:val="333333"/>
        </w:rPr>
        <w:t>kaikille saatavilla olevat</w:t>
      </w:r>
      <w:r w:rsidR="1EB74433" w:rsidRPr="0D20486D">
        <w:rPr>
          <w:rFonts w:eastAsiaTheme="minorEastAsia"/>
          <w:color w:val="333333"/>
        </w:rPr>
        <w:t xml:space="preserve"> </w:t>
      </w:r>
      <w:r w:rsidR="6E105B5E" w:rsidRPr="0D20486D">
        <w:rPr>
          <w:rFonts w:eastAsiaTheme="minorEastAsia"/>
          <w:color w:val="333333"/>
        </w:rPr>
        <w:t>palvelut ja määräaikaiset, laajat terveystarkastukset antavat mahdollisuuden tavoittaa koko ikäluokka</w:t>
      </w:r>
      <w:r w:rsidR="4DE70019" w:rsidRPr="0D20486D">
        <w:rPr>
          <w:rFonts w:eastAsiaTheme="minorEastAsia"/>
          <w:color w:val="333333"/>
        </w:rPr>
        <w:t xml:space="preserve">. </w:t>
      </w:r>
      <w:r w:rsidR="6E105B5E" w:rsidRPr="0D20486D">
        <w:rPr>
          <w:rFonts w:eastAsiaTheme="minorEastAsia"/>
          <w:color w:val="333333"/>
        </w:rPr>
        <w:t xml:space="preserve"> </w:t>
      </w:r>
      <w:r w:rsidR="7EE5B0D5" w:rsidRPr="0D20486D">
        <w:rPr>
          <w:rFonts w:eastAsiaTheme="minorEastAsia"/>
          <w:color w:val="333333"/>
        </w:rPr>
        <w:t>Neuvolan terve</w:t>
      </w:r>
      <w:r w:rsidR="5A1DE730" w:rsidRPr="0D20486D">
        <w:rPr>
          <w:rFonts w:eastAsiaTheme="minorEastAsia"/>
          <w:color w:val="333333"/>
        </w:rPr>
        <w:t>y</w:t>
      </w:r>
      <w:r w:rsidR="7EE5B0D5" w:rsidRPr="0D20486D">
        <w:rPr>
          <w:rFonts w:eastAsiaTheme="minorEastAsia"/>
          <w:color w:val="333333"/>
        </w:rPr>
        <w:t>denhoitajien vastaanotto käynneillä</w:t>
      </w:r>
      <w:r w:rsidR="6E105B5E" w:rsidRPr="0D20486D">
        <w:rPr>
          <w:rFonts w:eastAsiaTheme="minorEastAsia"/>
          <w:color w:val="333333"/>
        </w:rPr>
        <w:t xml:space="preserve"> mahdollist</w:t>
      </w:r>
      <w:r w:rsidR="7F772582" w:rsidRPr="0D20486D">
        <w:rPr>
          <w:rFonts w:eastAsiaTheme="minorEastAsia"/>
          <w:color w:val="333333"/>
        </w:rPr>
        <w:t>uu</w:t>
      </w:r>
      <w:r w:rsidR="6E105B5E" w:rsidRPr="0D20486D">
        <w:rPr>
          <w:rFonts w:eastAsiaTheme="minorEastAsia"/>
          <w:color w:val="333333"/>
        </w:rPr>
        <w:t xml:space="preserve"> lasten ja heidä</w:t>
      </w:r>
      <w:r w:rsidR="452D8306" w:rsidRPr="0D20486D">
        <w:rPr>
          <w:rFonts w:eastAsiaTheme="minorEastAsia"/>
          <w:color w:val="333333"/>
        </w:rPr>
        <w:t>n</w:t>
      </w:r>
      <w:r w:rsidR="6E105B5E" w:rsidRPr="0D20486D">
        <w:rPr>
          <w:rFonts w:eastAsiaTheme="minorEastAsia"/>
          <w:color w:val="333333"/>
        </w:rPr>
        <w:t xml:space="preserve"> perheidensä tuen tarpeen havaitsemi</w:t>
      </w:r>
      <w:r w:rsidR="1A8D3791" w:rsidRPr="0D20486D">
        <w:rPr>
          <w:rFonts w:eastAsiaTheme="minorEastAsia"/>
          <w:color w:val="333333"/>
        </w:rPr>
        <w:t>nen</w:t>
      </w:r>
      <w:r w:rsidR="6E105B5E" w:rsidRPr="0D20486D">
        <w:rPr>
          <w:rFonts w:eastAsiaTheme="minorEastAsia"/>
          <w:color w:val="333333"/>
        </w:rPr>
        <w:t xml:space="preserve"> sekä tarvittavan varhaisen avun </w:t>
      </w:r>
      <w:r w:rsidR="1FAA34DD" w:rsidRPr="0D20486D">
        <w:rPr>
          <w:rFonts w:eastAsiaTheme="minorEastAsia"/>
          <w:color w:val="333333"/>
        </w:rPr>
        <w:t>tarjoaminen</w:t>
      </w:r>
      <w:r w:rsidR="36480599" w:rsidRPr="0D20486D">
        <w:rPr>
          <w:rFonts w:eastAsiaTheme="minorEastAsia"/>
          <w:color w:val="333333"/>
        </w:rPr>
        <w:t>.</w:t>
      </w:r>
      <w:r w:rsidR="6B02A9CC" w:rsidRPr="0D20486D">
        <w:rPr>
          <w:rFonts w:eastAsiaTheme="minorEastAsia"/>
          <w:color w:val="333333"/>
        </w:rPr>
        <w:t xml:space="preserve"> </w:t>
      </w:r>
      <w:r w:rsidR="32B94E6F" w:rsidRPr="0D20486D">
        <w:rPr>
          <w:rFonts w:eastAsiaTheme="minorEastAsia"/>
          <w:color w:val="333333"/>
        </w:rPr>
        <w:t xml:space="preserve">Neuvolan perhetyön ollessa yksi neuvolan käyttämistä/tarjoamista palveluista, mahdollistuu </w:t>
      </w:r>
      <w:r w:rsidR="358E2A7E" w:rsidRPr="0D20486D">
        <w:rPr>
          <w:rFonts w:eastAsiaTheme="minorEastAsia"/>
          <w:color w:val="333333"/>
        </w:rPr>
        <w:t xml:space="preserve">konkreettinen </w:t>
      </w:r>
      <w:r w:rsidR="32B94E6F" w:rsidRPr="0D20486D">
        <w:rPr>
          <w:rFonts w:eastAsiaTheme="minorEastAsia"/>
          <w:color w:val="333333"/>
        </w:rPr>
        <w:t>varhaisen tuen tarjoaminen perheille matalalla kynnyksellä. Palve</w:t>
      </w:r>
      <w:r w:rsidR="1752CFD2" w:rsidRPr="0D20486D">
        <w:rPr>
          <w:rFonts w:eastAsiaTheme="minorEastAsia"/>
          <w:color w:val="333333"/>
        </w:rPr>
        <w:t xml:space="preserve">lun ollessa universaalia, ei terveydenhoitajan tarvitse </w:t>
      </w:r>
      <w:r w:rsidR="6240AFA9" w:rsidRPr="0D20486D">
        <w:rPr>
          <w:rFonts w:eastAsiaTheme="minorEastAsia"/>
          <w:color w:val="333333"/>
        </w:rPr>
        <w:t xml:space="preserve">määritellä onko asiakas avun piiriin kuuluva. </w:t>
      </w:r>
    </w:p>
    <w:p w14:paraId="1CE02C37" w14:textId="7118C496" w:rsidR="006844EC" w:rsidRPr="00D66C12" w:rsidRDefault="5B766160" w:rsidP="0D20486D">
      <w:pPr>
        <w:spacing w:before="40"/>
        <w:jc w:val="both"/>
        <w:rPr>
          <w:rFonts w:eastAsiaTheme="minorEastAsia"/>
        </w:rPr>
      </w:pPr>
      <w:r w:rsidRPr="0D20486D">
        <w:rPr>
          <w:rFonts w:eastAsiaTheme="minorEastAsia"/>
        </w:rPr>
        <w:t>Yhdenvertaisuus lisääntyi: neuvolan perhetyössä mahdollistuu sekä yhdenvertaisuus että yksilöllisyys. Yhdenvertaisuus mahdollistuu, kun palvelu on kaikille neuvolaikäisten lasten perheille saatavilla eikä erillistä lähetettä tarvita. Yksilöllisyys puolestaan korostuu siinä, että jokaisen perheen kohdalla tehdään omat tavoitteet ja toimenpiteet perheen omien tarpeiden pohjalta.</w:t>
      </w:r>
    </w:p>
    <w:p w14:paraId="260BED48" w14:textId="5A9C96E6" w:rsidR="006844EC" w:rsidRPr="00D66C12" w:rsidRDefault="5B766160" w:rsidP="0D20486D">
      <w:pPr>
        <w:spacing w:before="40"/>
        <w:jc w:val="both"/>
        <w:rPr>
          <w:rFonts w:eastAsiaTheme="minorEastAsia"/>
        </w:rPr>
      </w:pPr>
      <w:r w:rsidRPr="3BC16CA6">
        <w:rPr>
          <w:rFonts w:eastAsiaTheme="minorEastAsia"/>
        </w:rPr>
        <w:t>Mon</w:t>
      </w:r>
      <w:r w:rsidR="64932D61" w:rsidRPr="3BC16CA6">
        <w:rPr>
          <w:rFonts w:eastAsiaTheme="minorEastAsia"/>
        </w:rPr>
        <w:t>i</w:t>
      </w:r>
      <w:r w:rsidRPr="3BC16CA6">
        <w:rPr>
          <w:rFonts w:eastAsiaTheme="minorEastAsia"/>
        </w:rPr>
        <w:t>alainen työ perheiden tueksi lisääntyi: Pilotti itsessään tuotti monialaista työtä</w:t>
      </w:r>
      <w:r w:rsidR="662AB5DC" w:rsidRPr="3BC16CA6">
        <w:rPr>
          <w:rFonts w:eastAsiaTheme="minorEastAsia"/>
        </w:rPr>
        <w:t xml:space="preserve"> t</w:t>
      </w:r>
      <w:r w:rsidRPr="3BC16CA6">
        <w:rPr>
          <w:rFonts w:eastAsiaTheme="minorEastAsia"/>
        </w:rPr>
        <w:t>erveydenhuollon ja sosiaalialan osaajan yhteisellä</w:t>
      </w:r>
      <w:r w:rsidR="7D45FE05" w:rsidRPr="3BC16CA6">
        <w:rPr>
          <w:rFonts w:eastAsiaTheme="minorEastAsia"/>
        </w:rPr>
        <w:t xml:space="preserve"> työllä. </w:t>
      </w:r>
      <w:r w:rsidRPr="3BC16CA6">
        <w:rPr>
          <w:rFonts w:eastAsiaTheme="minorEastAsia"/>
        </w:rPr>
        <w:t>Kun neuvolan perhetyö tekee tiivistä yhteistyötä myös muiden toimijoiden kanssa, mahdollistuu moniammatillinen työskentely. Pilotin aikana kokeiltiin yhteistyötä toimintaterapian kanssa, jolloin perheen ollessa toimintaterapian asiakkuudessa neuvolan perhetyö pystyi jalkauttamaan kotiin toimintaterapian ohjeistuksia esim. Toiminnanohjauskuvien käyttö kotona.</w:t>
      </w:r>
    </w:p>
    <w:p w14:paraId="6413157B" w14:textId="10C707A8" w:rsidR="006844EC" w:rsidRPr="00D66C12" w:rsidRDefault="5B766160" w:rsidP="0D20486D">
      <w:pPr>
        <w:spacing w:before="40"/>
        <w:jc w:val="both"/>
        <w:rPr>
          <w:rFonts w:eastAsiaTheme="minorEastAsia"/>
        </w:rPr>
      </w:pPr>
      <w:r w:rsidRPr="0D20486D">
        <w:rPr>
          <w:rFonts w:eastAsiaTheme="minorEastAsia"/>
        </w:rPr>
        <w:t xml:space="preserve">Taloudellinen hyöty: </w:t>
      </w:r>
      <w:r w:rsidR="678A81EF" w:rsidRPr="0D20486D">
        <w:rPr>
          <w:rFonts w:eastAsiaTheme="minorEastAsia"/>
        </w:rPr>
        <w:t>I</w:t>
      </w:r>
      <w:r w:rsidR="71F9B924" w:rsidRPr="0D20486D">
        <w:rPr>
          <w:rFonts w:eastAsiaTheme="minorEastAsia"/>
        </w:rPr>
        <w:t>nhimillisen hyödyn ohella taloudellinen hyöty on vaikeasti mitattavissa.</w:t>
      </w:r>
      <w:r w:rsidR="67B66E49" w:rsidRPr="0D20486D">
        <w:rPr>
          <w:rFonts w:eastAsiaTheme="minorEastAsia"/>
        </w:rPr>
        <w:t xml:space="preserve"> </w:t>
      </w:r>
      <w:r w:rsidR="7F8B5E9C" w:rsidRPr="0D20486D">
        <w:rPr>
          <w:rFonts w:eastAsiaTheme="minorEastAsia"/>
        </w:rPr>
        <w:t>Neuvolan p</w:t>
      </w:r>
      <w:r w:rsidR="67B66E49" w:rsidRPr="0D20486D">
        <w:rPr>
          <w:rFonts w:eastAsiaTheme="minorEastAsia"/>
        </w:rPr>
        <w:t xml:space="preserve">erhetyöntekijän toiminnan erottaminen lastensuojelutyöstä </w:t>
      </w:r>
      <w:r w:rsidR="3DDC4278" w:rsidRPr="0D20486D">
        <w:rPr>
          <w:rFonts w:eastAsiaTheme="minorEastAsia"/>
        </w:rPr>
        <w:t>korostui perheiden puheissa</w:t>
      </w:r>
      <w:r w:rsidR="76271BAF" w:rsidRPr="0D20486D">
        <w:rPr>
          <w:rFonts w:eastAsiaTheme="minorEastAsia"/>
        </w:rPr>
        <w:t xml:space="preserve"> kotikäynneillä</w:t>
      </w:r>
      <w:r w:rsidR="3DDC4278" w:rsidRPr="0D20486D">
        <w:rPr>
          <w:rFonts w:eastAsiaTheme="minorEastAsia"/>
        </w:rPr>
        <w:t xml:space="preserve"> ja se </w:t>
      </w:r>
      <w:r w:rsidR="67B66E49" w:rsidRPr="0D20486D">
        <w:rPr>
          <w:rFonts w:eastAsiaTheme="minorEastAsia"/>
        </w:rPr>
        <w:t>nähtiin tärkeänä</w:t>
      </w:r>
      <w:r w:rsidR="2805E7A8" w:rsidRPr="0D20486D">
        <w:rPr>
          <w:rFonts w:eastAsiaTheme="minorEastAsia"/>
        </w:rPr>
        <w:t xml:space="preserve">. </w:t>
      </w:r>
      <w:r w:rsidR="2AFA1665" w:rsidRPr="0D20486D">
        <w:rPr>
          <w:rFonts w:eastAsiaTheme="minorEastAsia"/>
        </w:rPr>
        <w:t>Neuvolan terveydenhoitajien ja yhteistyötahojen puolel</w:t>
      </w:r>
      <w:r w:rsidR="55E856F2" w:rsidRPr="0D20486D">
        <w:rPr>
          <w:rFonts w:eastAsiaTheme="minorEastAsia"/>
        </w:rPr>
        <w:t>ta</w:t>
      </w:r>
      <w:r w:rsidR="2AFA1665" w:rsidRPr="0D20486D">
        <w:rPr>
          <w:rFonts w:eastAsiaTheme="minorEastAsia"/>
        </w:rPr>
        <w:t xml:space="preserve"> korostui </w:t>
      </w:r>
      <w:r w:rsidR="67B66E49" w:rsidRPr="0D20486D">
        <w:rPr>
          <w:rFonts w:eastAsiaTheme="minorEastAsia"/>
        </w:rPr>
        <w:t xml:space="preserve">toiminnan ennaltaehkäisevän luonteen </w:t>
      </w:r>
      <w:r w:rsidR="3A07DED2" w:rsidRPr="0D20486D">
        <w:rPr>
          <w:rFonts w:eastAsiaTheme="minorEastAsia"/>
        </w:rPr>
        <w:t>tärkeys</w:t>
      </w:r>
      <w:r w:rsidR="67B66E49" w:rsidRPr="0D20486D">
        <w:rPr>
          <w:rFonts w:eastAsiaTheme="minorEastAsia"/>
        </w:rPr>
        <w:t xml:space="preserve"> sekä avun nopea saatavuus. </w:t>
      </w:r>
    </w:p>
    <w:p w14:paraId="5992C9A1" w14:textId="5ABA4DA3" w:rsidR="006844EC" w:rsidRPr="00D66C12" w:rsidRDefault="006844EC" w:rsidP="57EAA57D">
      <w:pPr>
        <w:spacing w:before="40"/>
        <w:ind w:left="794"/>
        <w:jc w:val="both"/>
        <w:rPr>
          <w:rFonts w:eastAsiaTheme="minorEastAsia"/>
          <w:i/>
          <w:iCs/>
        </w:rPr>
      </w:pPr>
    </w:p>
    <w:p w14:paraId="56027068" w14:textId="12FB59E7" w:rsidR="004D0FEB" w:rsidRPr="00D66C12" w:rsidRDefault="00982152" w:rsidP="57EAA57D">
      <w:pPr>
        <w:pStyle w:val="Otsikko1"/>
        <w:numPr>
          <w:ilvl w:val="0"/>
          <w:numId w:val="14"/>
        </w:numPr>
        <w:jc w:val="both"/>
        <w:rPr>
          <w:rFonts w:asciiTheme="minorHAnsi" w:eastAsiaTheme="minorEastAsia" w:hAnsiTheme="minorHAnsi" w:cstheme="minorBidi"/>
          <w:color w:val="auto"/>
          <w:sz w:val="22"/>
          <w:szCs w:val="22"/>
        </w:rPr>
      </w:pPr>
      <w:bookmarkStart w:id="10" w:name="_Toc401342016"/>
      <w:r w:rsidRPr="57EAA57D">
        <w:rPr>
          <w:rFonts w:asciiTheme="minorHAnsi" w:eastAsiaTheme="minorEastAsia" w:hAnsiTheme="minorHAnsi" w:cstheme="minorBidi"/>
          <w:color w:val="auto"/>
          <w:sz w:val="22"/>
          <w:szCs w:val="22"/>
        </w:rPr>
        <w:t>Kehittämistarpeet ja jatkosuunnitelma</w:t>
      </w:r>
      <w:bookmarkEnd w:id="10"/>
    </w:p>
    <w:p w14:paraId="1CDD78A2" w14:textId="77777777" w:rsidR="00695837" w:rsidRDefault="00695837" w:rsidP="0D20486D">
      <w:pPr>
        <w:spacing w:before="40" w:line="240" w:lineRule="exact"/>
        <w:jc w:val="both"/>
        <w:rPr>
          <w:rFonts w:eastAsiaTheme="minorEastAsia"/>
        </w:rPr>
      </w:pPr>
    </w:p>
    <w:p w14:paraId="7423E4F4" w14:textId="16E2FBAA" w:rsidR="6214B839" w:rsidRDefault="3D2D5EC3" w:rsidP="0D20486D">
      <w:pPr>
        <w:spacing w:before="40" w:line="240" w:lineRule="exact"/>
        <w:jc w:val="both"/>
        <w:rPr>
          <w:rFonts w:ascii="Calibri" w:eastAsia="Calibri" w:hAnsi="Calibri" w:cs="Calibri"/>
          <w:color w:val="000000" w:themeColor="text1"/>
        </w:rPr>
      </w:pPr>
      <w:r w:rsidRPr="0D20486D">
        <w:rPr>
          <w:rFonts w:eastAsiaTheme="minorEastAsia"/>
        </w:rPr>
        <w:t xml:space="preserve">Neuvolan perhetyö on vahvasti moniammatillista työskentelyä, jonka kehittäminen vaatii johdon tukea ja työntekijöiltä valmiutta muutokseen ja uuden oppimiseen. </w:t>
      </w:r>
      <w:r w:rsidR="4A84748C" w:rsidRPr="0D20486D">
        <w:rPr>
          <w:rFonts w:eastAsiaTheme="minorEastAsia"/>
        </w:rPr>
        <w:t>Yksi tärkeä konkreettinen yhteis</w:t>
      </w:r>
      <w:r w:rsidR="28FDB63E" w:rsidRPr="0D20486D">
        <w:rPr>
          <w:rFonts w:eastAsiaTheme="minorEastAsia"/>
        </w:rPr>
        <w:t>t</w:t>
      </w:r>
      <w:r w:rsidR="4A84748C" w:rsidRPr="0D20486D">
        <w:rPr>
          <w:rFonts w:eastAsiaTheme="minorEastAsia"/>
        </w:rPr>
        <w:t>yönmuoto on yhteinen kirjaamisjärjestelmä</w:t>
      </w:r>
      <w:r w:rsidR="0ADADED8" w:rsidRPr="0D20486D">
        <w:rPr>
          <w:rFonts w:eastAsiaTheme="minorEastAsia"/>
        </w:rPr>
        <w:t>, jonka kautta asiakastiedot ovat saatavilla perheen kanssa työskenteleville. Myös yhteinen sähköinen kalenterijärjestelmä on avainasemassa</w:t>
      </w:r>
      <w:r w:rsidR="75E11F51" w:rsidRPr="0D20486D">
        <w:rPr>
          <w:rFonts w:eastAsiaTheme="minorEastAsia"/>
        </w:rPr>
        <w:t>,</w:t>
      </w:r>
      <w:r w:rsidR="0ADADED8" w:rsidRPr="0D20486D">
        <w:rPr>
          <w:rFonts w:eastAsiaTheme="minorEastAsia"/>
        </w:rPr>
        <w:t xml:space="preserve"> kun tehdään työparityösk</w:t>
      </w:r>
      <w:r w:rsidR="21FCD794" w:rsidRPr="0D20486D">
        <w:rPr>
          <w:rFonts w:eastAsiaTheme="minorEastAsia"/>
        </w:rPr>
        <w:t>entelyä</w:t>
      </w:r>
      <w:r w:rsidR="2AB4886C" w:rsidRPr="0D20486D">
        <w:rPr>
          <w:rFonts w:eastAsiaTheme="minorEastAsia"/>
        </w:rPr>
        <w:t xml:space="preserve"> eri ammattinimikkeiden kesken (neuvolan terveydenhoitaja ja perhetyöntekijä). </w:t>
      </w:r>
      <w:r w:rsidR="267DEA1B" w:rsidRPr="0D20486D">
        <w:rPr>
          <w:rFonts w:eastAsiaTheme="minorEastAsia"/>
        </w:rPr>
        <w:t xml:space="preserve">Tämä mahdollistuu silloin kun toiminta on </w:t>
      </w:r>
      <w:r w:rsidR="267DEA1B" w:rsidRPr="0D20486D">
        <w:rPr>
          <w:rFonts w:ascii="Calibri" w:eastAsia="Calibri" w:hAnsi="Calibri" w:cs="Calibri"/>
          <w:color w:val="000000" w:themeColor="text1"/>
        </w:rPr>
        <w:t xml:space="preserve">THL:n mukaista ehkäisevän terveydenhuollon alaisesta perhetyötä, jolloin kirjaukset voidaan kirjata potilastietojärjestelmään. </w:t>
      </w:r>
      <w:r w:rsidR="6214B839">
        <w:br/>
      </w:r>
    </w:p>
    <w:p w14:paraId="740C2DC7" w14:textId="716657DD" w:rsidR="6214B839" w:rsidRDefault="6214B839" w:rsidP="1851070C">
      <w:pPr>
        <w:spacing w:before="40" w:line="240" w:lineRule="exact"/>
        <w:jc w:val="both"/>
        <w:rPr>
          <w:rFonts w:eastAsiaTheme="minorEastAsia"/>
        </w:rPr>
      </w:pPr>
      <w:r w:rsidRPr="723E076F">
        <w:rPr>
          <w:rFonts w:eastAsiaTheme="minorEastAsia"/>
        </w:rPr>
        <w:t>Kehittämistyön jatkoa ajatellen neuvolan perhetyöntekijälle tulisi mahdollistaa työtila/ vastaanottoti</w:t>
      </w:r>
      <w:r w:rsidR="0827A81F" w:rsidRPr="723E076F">
        <w:rPr>
          <w:rFonts w:eastAsiaTheme="minorEastAsia"/>
        </w:rPr>
        <w:t>la</w:t>
      </w:r>
      <w:r w:rsidRPr="723E076F">
        <w:rPr>
          <w:rFonts w:eastAsiaTheme="minorEastAsia"/>
        </w:rPr>
        <w:t xml:space="preserve"> neuvol</w:t>
      </w:r>
      <w:r w:rsidR="4CC12C7D" w:rsidRPr="723E076F">
        <w:rPr>
          <w:rFonts w:eastAsiaTheme="minorEastAsia"/>
        </w:rPr>
        <w:t>oiden</w:t>
      </w:r>
      <w:r w:rsidRPr="723E076F">
        <w:rPr>
          <w:rFonts w:eastAsiaTheme="minorEastAsia"/>
        </w:rPr>
        <w:t xml:space="preserve"> läheisyyteen. Vastaanotto mahdollistaisi niiden perheiden tulon palvelun piiriin, jotka eivät ol</w:t>
      </w:r>
      <w:r w:rsidR="236346C2" w:rsidRPr="723E076F">
        <w:rPr>
          <w:rFonts w:eastAsiaTheme="minorEastAsia"/>
        </w:rPr>
        <w:t>e</w:t>
      </w:r>
      <w:r w:rsidRPr="723E076F">
        <w:rPr>
          <w:rFonts w:eastAsiaTheme="minorEastAsia"/>
        </w:rPr>
        <w:t xml:space="preserve"> halukkaita kotikäynteihin. </w:t>
      </w:r>
      <w:r w:rsidR="607780B1" w:rsidRPr="723E076F">
        <w:rPr>
          <w:rFonts w:eastAsiaTheme="minorEastAsia"/>
        </w:rPr>
        <w:t>Neuvolan t</w:t>
      </w:r>
      <w:r w:rsidRPr="723E076F">
        <w:rPr>
          <w:rFonts w:eastAsiaTheme="minorEastAsia"/>
        </w:rPr>
        <w:t>erveydenhoitajille</w:t>
      </w:r>
      <w:r w:rsidR="4A75BDB9" w:rsidRPr="723E076F">
        <w:rPr>
          <w:rFonts w:eastAsiaTheme="minorEastAsia"/>
        </w:rPr>
        <w:t xml:space="preserve"> tämä mahdollistaisi helpommin työparityöskentelyä nopeissa tilanteissa. </w:t>
      </w:r>
    </w:p>
    <w:p w14:paraId="71F81626" w14:textId="15AFE4F2" w:rsidR="7978DA38" w:rsidRDefault="7978DA38" w:rsidP="1719DF6F">
      <w:pPr>
        <w:spacing w:before="40"/>
        <w:jc w:val="both"/>
        <w:rPr>
          <w:rFonts w:ascii="Calibri" w:eastAsia="Calibri" w:hAnsi="Calibri" w:cs="Calibri"/>
        </w:rPr>
      </w:pPr>
      <w:r w:rsidRPr="1851070C">
        <w:rPr>
          <w:rFonts w:eastAsiaTheme="minorEastAsia"/>
        </w:rPr>
        <w:t>Perhetyössä perheet kohdataan pääsääntöisesti perheiden kotona.</w:t>
      </w:r>
      <w:r w:rsidR="52E8E88F" w:rsidRPr="1851070C">
        <w:rPr>
          <w:rFonts w:eastAsiaTheme="minorEastAsia"/>
        </w:rPr>
        <w:t xml:space="preserve"> </w:t>
      </w:r>
      <w:r w:rsidRPr="1851070C">
        <w:rPr>
          <w:rFonts w:eastAsiaTheme="minorEastAsia"/>
        </w:rPr>
        <w:t xml:space="preserve">Tämän vuoksi autolla liikkuminen on välttämätöntä työn toteuttamisessa. </w:t>
      </w:r>
      <w:r w:rsidR="3569D624" w:rsidRPr="1851070C">
        <w:rPr>
          <w:rFonts w:eastAsiaTheme="minorEastAsia"/>
        </w:rPr>
        <w:t>Kehittämistyön jatkoa ajatellen tulisi pohtia työauton mahdollisuus ja sen kannattavuus</w:t>
      </w:r>
      <w:r w:rsidR="625E11DA" w:rsidRPr="1851070C">
        <w:rPr>
          <w:rFonts w:eastAsiaTheme="minorEastAsia"/>
        </w:rPr>
        <w:t xml:space="preserve"> perhetyötä toteutettaessa. Erityisesti huomioitava, kun toimintaa tehdään usean kunnan alueella välimatkojen ollessa pitkiä.</w:t>
      </w:r>
      <w:r w:rsidR="3A228159" w:rsidRPr="1851070C">
        <w:rPr>
          <w:rFonts w:eastAsiaTheme="minorEastAsia"/>
        </w:rPr>
        <w:t xml:space="preserve"> Jatkoa ajatellen tulisi selvittää </w:t>
      </w:r>
      <w:r w:rsidR="314E0919" w:rsidRPr="1851070C">
        <w:rPr>
          <w:rFonts w:eastAsiaTheme="minorEastAsia"/>
        </w:rPr>
        <w:t>kilometrikorvauksien</w:t>
      </w:r>
      <w:r w:rsidR="27F6FACF" w:rsidRPr="1851070C">
        <w:rPr>
          <w:rFonts w:eastAsiaTheme="minorEastAsia"/>
        </w:rPr>
        <w:t xml:space="preserve"> kustannukset verrattuna </w:t>
      </w:r>
      <w:r w:rsidR="4E6FC765" w:rsidRPr="1851070C">
        <w:rPr>
          <w:rFonts w:eastAsiaTheme="minorEastAsia"/>
        </w:rPr>
        <w:t>leasing auton kustannuksiin</w:t>
      </w:r>
      <w:r w:rsidR="5526938B" w:rsidRPr="1851070C">
        <w:rPr>
          <w:rFonts w:eastAsiaTheme="minorEastAsia"/>
        </w:rPr>
        <w:t xml:space="preserve"> sekä työntekijöiden saatavuuden parantuminen, kun ei ole oman auton käyttövelvoitetta. </w:t>
      </w:r>
    </w:p>
    <w:p w14:paraId="167E4012" w14:textId="47F9B1A7" w:rsidR="166D9899" w:rsidRDefault="166D9899" w:rsidP="1719DF6F">
      <w:pPr>
        <w:spacing w:before="40"/>
        <w:jc w:val="both"/>
        <w:rPr>
          <w:rFonts w:ascii="Calibri" w:eastAsia="Calibri" w:hAnsi="Calibri" w:cs="Calibri"/>
        </w:rPr>
      </w:pPr>
      <w:r w:rsidRPr="1851070C">
        <w:rPr>
          <w:rFonts w:eastAsiaTheme="minorEastAsia"/>
          <w:color w:val="313131"/>
        </w:rPr>
        <w:t>Pilotti</w:t>
      </w:r>
      <w:r w:rsidRPr="1851070C">
        <w:rPr>
          <w:rFonts w:eastAsiaTheme="minorEastAsia"/>
        </w:rPr>
        <w:t xml:space="preserve"> toteutettiin yhden kehittäjätyöntekijän/perheohjaajan työpanoksella. </w:t>
      </w:r>
      <w:r w:rsidR="7C26A195" w:rsidRPr="1851070C">
        <w:rPr>
          <w:rFonts w:eastAsiaTheme="minorEastAsia"/>
        </w:rPr>
        <w:t>Yhden työntekijän työskentelyssä haavoittuvuutta toiminnalle tuovat poissaolot ja loma-ajat.</w:t>
      </w:r>
      <w:r w:rsidR="4714816D" w:rsidRPr="1851070C">
        <w:rPr>
          <w:rFonts w:eastAsiaTheme="minorEastAsia"/>
        </w:rPr>
        <w:t xml:space="preserve"> </w:t>
      </w:r>
      <w:r w:rsidR="7C722AEC" w:rsidRPr="1851070C">
        <w:rPr>
          <w:rFonts w:eastAsiaTheme="minorEastAsia"/>
        </w:rPr>
        <w:t>Työparityöskentelyllä</w:t>
      </w:r>
      <w:r w:rsidR="4273AE7E" w:rsidRPr="1851070C">
        <w:rPr>
          <w:rFonts w:eastAsiaTheme="minorEastAsia"/>
        </w:rPr>
        <w:t>/ useamman työntekijän turvin</w:t>
      </w:r>
      <w:r w:rsidR="7C722AEC" w:rsidRPr="1851070C">
        <w:rPr>
          <w:rFonts w:eastAsiaTheme="minorEastAsia"/>
        </w:rPr>
        <w:t xml:space="preserve"> voidaan turvata palvelun toteutuminen myös, äkillisten poissaolojen että loma-aikojen aikana. </w:t>
      </w:r>
    </w:p>
    <w:p w14:paraId="51088940" w14:textId="105FCE97" w:rsidR="577E5A4C" w:rsidRDefault="577E5A4C" w:rsidP="1719DF6F">
      <w:pPr>
        <w:spacing w:before="40"/>
        <w:jc w:val="both"/>
        <w:rPr>
          <w:rFonts w:ascii="Calibri" w:eastAsia="Calibri" w:hAnsi="Calibri" w:cs="Calibri"/>
        </w:rPr>
      </w:pPr>
      <w:r w:rsidRPr="1851070C">
        <w:rPr>
          <w:rFonts w:eastAsiaTheme="minorEastAsia"/>
        </w:rPr>
        <w:t>Työpari</w:t>
      </w:r>
      <w:r w:rsidR="5A614616" w:rsidRPr="1851070C">
        <w:rPr>
          <w:rFonts w:eastAsiaTheme="minorEastAsia"/>
        </w:rPr>
        <w:t>työskentely</w:t>
      </w:r>
      <w:r w:rsidR="5A614616" w:rsidRPr="1851070C">
        <w:rPr>
          <w:rFonts w:ascii="Calibri" w:eastAsia="Calibri" w:hAnsi="Calibri" w:cs="Calibri"/>
        </w:rPr>
        <w:t xml:space="preserve"> mahdollistaa niin kokemusten, asioiden kuin tunteidenkin jakamisen työparin kesken. Työskentelyn etuina ovat yhdessä tekeminen ja asioiden jakaminen sekä asioiden ympärille rakentuvat erilaiset ja monipuoliset näkökulmat. </w:t>
      </w:r>
      <w:r w:rsidR="0BAE6ED4" w:rsidRPr="1851070C">
        <w:rPr>
          <w:rFonts w:ascii="Calibri" w:eastAsia="Calibri" w:hAnsi="Calibri" w:cs="Calibri"/>
        </w:rPr>
        <w:t xml:space="preserve">Työpari työskentely voi olla kahden eri ammattialan yhdessä tekemistä tai </w:t>
      </w:r>
      <w:r w:rsidR="39292903" w:rsidRPr="1851070C">
        <w:rPr>
          <w:rFonts w:ascii="Calibri" w:eastAsia="Calibri" w:hAnsi="Calibri" w:cs="Calibri"/>
        </w:rPr>
        <w:t xml:space="preserve">kahden saman </w:t>
      </w:r>
      <w:r w:rsidR="39292903" w:rsidRPr="1851070C">
        <w:rPr>
          <w:rFonts w:ascii="Calibri" w:eastAsia="Calibri" w:hAnsi="Calibri" w:cs="Calibri"/>
        </w:rPr>
        <w:lastRenderedPageBreak/>
        <w:t xml:space="preserve">ammatinedustajan yhdessä tehtävää työtä. </w:t>
      </w:r>
      <w:r w:rsidR="2F3F8770" w:rsidRPr="1851070C">
        <w:rPr>
          <w:rFonts w:ascii="Calibri" w:eastAsia="Calibri" w:hAnsi="Calibri" w:cs="Calibri"/>
        </w:rPr>
        <w:t>Neuvolan perhetyössä keskeinen työpari on äitiys-</w:t>
      </w:r>
      <w:r w:rsidR="0457810C" w:rsidRPr="1851070C">
        <w:rPr>
          <w:rFonts w:ascii="Calibri" w:eastAsia="Calibri" w:hAnsi="Calibri" w:cs="Calibri"/>
        </w:rPr>
        <w:t xml:space="preserve"> </w:t>
      </w:r>
      <w:r w:rsidR="2F3F8770" w:rsidRPr="1851070C">
        <w:rPr>
          <w:rFonts w:ascii="Calibri" w:eastAsia="Calibri" w:hAnsi="Calibri" w:cs="Calibri"/>
        </w:rPr>
        <w:t xml:space="preserve">ja lastenneuvolan terveydenhoitaja. Tämän lisäksi työparina voi tilanteen mukaan toimia esimerkiksi toimintaterapeutti, </w:t>
      </w:r>
      <w:r w:rsidR="0E91FA09" w:rsidRPr="1851070C">
        <w:rPr>
          <w:rFonts w:ascii="Calibri" w:eastAsia="Calibri" w:hAnsi="Calibri" w:cs="Calibri"/>
        </w:rPr>
        <w:t>varhaiskasvatuksen</w:t>
      </w:r>
      <w:r w:rsidR="2F3F8770" w:rsidRPr="1851070C">
        <w:rPr>
          <w:rFonts w:ascii="Calibri" w:eastAsia="Calibri" w:hAnsi="Calibri" w:cs="Calibri"/>
        </w:rPr>
        <w:t xml:space="preserve"> työntekijä</w:t>
      </w:r>
      <w:r w:rsidR="2CC8EBAB" w:rsidRPr="1851070C">
        <w:rPr>
          <w:rFonts w:ascii="Calibri" w:eastAsia="Calibri" w:hAnsi="Calibri" w:cs="Calibri"/>
        </w:rPr>
        <w:t xml:space="preserve"> tai kasvatus</w:t>
      </w:r>
      <w:r w:rsidR="2F60F7BF" w:rsidRPr="1851070C">
        <w:rPr>
          <w:rFonts w:ascii="Calibri" w:eastAsia="Calibri" w:hAnsi="Calibri" w:cs="Calibri"/>
        </w:rPr>
        <w:t xml:space="preserve"> </w:t>
      </w:r>
      <w:r w:rsidR="2CC8EBAB" w:rsidRPr="1851070C">
        <w:rPr>
          <w:rFonts w:ascii="Calibri" w:eastAsia="Calibri" w:hAnsi="Calibri" w:cs="Calibri"/>
        </w:rPr>
        <w:t xml:space="preserve">-ja perheneuvolan työntekijä. </w:t>
      </w:r>
    </w:p>
    <w:p w14:paraId="49EE8EF3" w14:textId="5D2B1FB5" w:rsidR="1FEE56CE" w:rsidRDefault="1FEE56CE" w:rsidP="1719DF6F">
      <w:pPr>
        <w:spacing w:before="40"/>
        <w:jc w:val="both"/>
        <w:rPr>
          <w:rFonts w:ascii="Calibri" w:eastAsia="Calibri" w:hAnsi="Calibri" w:cs="Calibri"/>
        </w:rPr>
      </w:pPr>
      <w:r w:rsidRPr="1851070C">
        <w:rPr>
          <w:rFonts w:ascii="Calibri" w:eastAsia="Calibri" w:hAnsi="Calibri" w:cs="Calibri"/>
        </w:rPr>
        <w:t xml:space="preserve">Pilotin aikana päästiin kokeilemaan vauvakäyntien aikana työparityöskentelyä </w:t>
      </w:r>
      <w:r w:rsidR="63A9F3A4" w:rsidRPr="1851070C">
        <w:rPr>
          <w:rFonts w:ascii="Calibri" w:eastAsia="Calibri" w:hAnsi="Calibri" w:cs="Calibri"/>
        </w:rPr>
        <w:t>äitiys- ja</w:t>
      </w:r>
      <w:r w:rsidRPr="1851070C">
        <w:rPr>
          <w:rFonts w:ascii="Calibri" w:eastAsia="Calibri" w:hAnsi="Calibri" w:cs="Calibri"/>
        </w:rPr>
        <w:t xml:space="preserve"> lastenneuvolanterveydenhoitajien kanssa. </w:t>
      </w:r>
      <w:r w:rsidR="43C812DA" w:rsidRPr="1851070C">
        <w:rPr>
          <w:rFonts w:ascii="Calibri" w:eastAsia="Calibri" w:hAnsi="Calibri" w:cs="Calibri"/>
        </w:rPr>
        <w:t>Kehittämistarpeena olisi tiiviimpi työparityöskentely äitiys- ja lastenneuvolan terveydenhoitajien kanssa</w:t>
      </w:r>
      <w:r w:rsidR="2D03DEA6" w:rsidRPr="1851070C">
        <w:rPr>
          <w:rFonts w:ascii="Calibri" w:eastAsia="Calibri" w:hAnsi="Calibri" w:cs="Calibri"/>
        </w:rPr>
        <w:t xml:space="preserve"> muissakin ikäryhmissä kuin vauvaperheissä</w:t>
      </w:r>
      <w:r w:rsidR="38034A56" w:rsidRPr="1851070C">
        <w:rPr>
          <w:rFonts w:ascii="Calibri" w:eastAsia="Calibri" w:hAnsi="Calibri" w:cs="Calibri"/>
        </w:rPr>
        <w:t xml:space="preserve">. </w:t>
      </w:r>
      <w:r w:rsidR="78A61E02" w:rsidRPr="1851070C">
        <w:rPr>
          <w:rFonts w:ascii="Calibri" w:eastAsia="Calibri" w:hAnsi="Calibri" w:cs="Calibri"/>
        </w:rPr>
        <w:t xml:space="preserve">Tämän edistämisenä yhteiset toimitilat ja yhteinen kirjaamisjärjestelmä ovat avainasemassa. </w:t>
      </w:r>
    </w:p>
    <w:p w14:paraId="4F4C4D5A" w14:textId="792543CD" w:rsidR="38034A56" w:rsidRDefault="38034A56" w:rsidP="1719DF6F">
      <w:pPr>
        <w:spacing w:before="40"/>
        <w:jc w:val="both"/>
        <w:rPr>
          <w:rFonts w:ascii="Calibri" w:eastAsia="Calibri" w:hAnsi="Calibri" w:cs="Calibri"/>
        </w:rPr>
      </w:pPr>
      <w:r w:rsidRPr="61D9B4AE">
        <w:rPr>
          <w:rFonts w:ascii="Calibri" w:eastAsia="Calibri" w:hAnsi="Calibri" w:cs="Calibri"/>
        </w:rPr>
        <w:t>Jotta työparityöskentely toisen saman ammattiryhmän työntekijän kanssa mahdollistuisi tarvittaisiin Pohjois-Savon läntiselle alueelle toinen neuvolan pe</w:t>
      </w:r>
      <w:r w:rsidR="57AFA3D7" w:rsidRPr="61D9B4AE">
        <w:rPr>
          <w:rFonts w:ascii="Calibri" w:eastAsia="Calibri" w:hAnsi="Calibri" w:cs="Calibri"/>
        </w:rPr>
        <w:t xml:space="preserve">rhetyöntekijä. </w:t>
      </w:r>
      <w:r w:rsidR="084C8C7C" w:rsidRPr="61D9B4AE">
        <w:rPr>
          <w:rFonts w:ascii="Calibri" w:eastAsia="Calibri" w:hAnsi="Calibri" w:cs="Calibri"/>
        </w:rPr>
        <w:t xml:space="preserve">Perheestä ja tilanteesta riippuen työparista kumpikin voivat olla paikalla joka kerta tai vain ennalta suunnitellusti. Työparityöskentelyä voi käyttää myös vain tiettynä asiakkuusprosessin aikana esimerkiksi jonkin haastavamman asian eteenpäin saattamiseksi. </w:t>
      </w:r>
    </w:p>
    <w:p w14:paraId="2DBD2EC6" w14:textId="57EE3217" w:rsidR="69662143" w:rsidRDefault="69662143" w:rsidP="57EAA57D">
      <w:pPr>
        <w:spacing w:before="40"/>
        <w:jc w:val="both"/>
        <w:rPr>
          <w:rFonts w:eastAsiaTheme="minorEastAsia"/>
        </w:rPr>
      </w:pPr>
      <w:r w:rsidRPr="791C7088">
        <w:rPr>
          <w:rFonts w:eastAsiaTheme="minorEastAsia"/>
        </w:rPr>
        <w:t>Nilakan alue on alueena laaja ja näin ollen asiakaskäyntien etäisyydet voivat olla pitkiä. Hankkeen aikana on pyritty siihen, että kotikäynnit on pystytty tarjoamaan perhe</w:t>
      </w:r>
      <w:r w:rsidR="6C924FE8" w:rsidRPr="791C7088">
        <w:rPr>
          <w:rFonts w:eastAsiaTheme="minorEastAsia"/>
        </w:rPr>
        <w:t>en toiveiden</w:t>
      </w:r>
      <w:r w:rsidR="63F9B609" w:rsidRPr="791C7088">
        <w:rPr>
          <w:rFonts w:eastAsiaTheme="minorEastAsia"/>
        </w:rPr>
        <w:t xml:space="preserve"> ja tarpeiden</w:t>
      </w:r>
      <w:r w:rsidR="6C924FE8" w:rsidRPr="791C7088">
        <w:rPr>
          <w:rFonts w:eastAsiaTheme="minorEastAsia"/>
        </w:rPr>
        <w:t xml:space="preserve"> mukaisesti.</w:t>
      </w:r>
      <w:r w:rsidR="46025E3F" w:rsidRPr="791C7088">
        <w:rPr>
          <w:rFonts w:eastAsiaTheme="minorEastAsia"/>
        </w:rPr>
        <w:t xml:space="preserve"> Myös asiakasmäärät ovat eri kuntien kohdalla erilaiset. Näihin asioihin pohjautuen ei ole ollut mahdollista luoda kiinteitä </w:t>
      </w:r>
      <w:r w:rsidR="2554D0D8" w:rsidRPr="791C7088">
        <w:rPr>
          <w:rFonts w:eastAsiaTheme="minorEastAsia"/>
        </w:rPr>
        <w:t xml:space="preserve">päiviä, jolloin perhetyöntekijä olisi työskennellyt tietyssä kunnassa. </w:t>
      </w:r>
      <w:r w:rsidR="6ABACB46" w:rsidRPr="791C7088">
        <w:rPr>
          <w:rFonts w:eastAsiaTheme="minorEastAsia"/>
        </w:rPr>
        <w:t xml:space="preserve">Tämä luo haasteita sekä työhuoneen käytölle että työajan tehokkaalle käytölle. </w:t>
      </w:r>
      <w:r w:rsidR="48C20297" w:rsidRPr="791C7088">
        <w:rPr>
          <w:rFonts w:eastAsiaTheme="minorEastAsia"/>
        </w:rPr>
        <w:t>Jatkokehityksenä olisi toisen neuvolan perhetyöntekijän rekrytointi samalla tai osittain samalle alueelle, mikä mahdollistaisi asiakkaiden jakamisen tehokkaam</w:t>
      </w:r>
      <w:r w:rsidR="42DF9E55" w:rsidRPr="791C7088">
        <w:rPr>
          <w:rFonts w:eastAsiaTheme="minorEastAsia"/>
        </w:rPr>
        <w:t>min etäisyydet</w:t>
      </w:r>
      <w:r w:rsidR="75B25EDA" w:rsidRPr="791C7088">
        <w:rPr>
          <w:rFonts w:eastAsiaTheme="minorEastAsia"/>
        </w:rPr>
        <w:t xml:space="preserve"> sekä perheiden tarpeet kotikäyntien ajankohdasta</w:t>
      </w:r>
      <w:r w:rsidR="42DF9E55" w:rsidRPr="791C7088">
        <w:rPr>
          <w:rFonts w:eastAsiaTheme="minorEastAsia"/>
        </w:rPr>
        <w:t xml:space="preserve"> huomioiden. </w:t>
      </w:r>
    </w:p>
    <w:p w14:paraId="2DB11A4C" w14:textId="503D9E21" w:rsidR="61A6D534" w:rsidRDefault="61A6D534" w:rsidP="61D9B4AE">
      <w:pPr>
        <w:spacing w:before="40"/>
        <w:jc w:val="both"/>
        <w:rPr>
          <w:rFonts w:eastAsiaTheme="minorEastAsia"/>
        </w:rPr>
      </w:pPr>
      <w:r w:rsidRPr="61D9B4AE">
        <w:rPr>
          <w:rFonts w:eastAsiaTheme="minorEastAsia"/>
        </w:rPr>
        <w:t>Hankkeen aikana päästiin kokeilemaan vertaisryhmien järjestämistä perheille Keiteleen alueel</w:t>
      </w:r>
      <w:r w:rsidR="5EF09F97" w:rsidRPr="61D9B4AE">
        <w:rPr>
          <w:rFonts w:eastAsiaTheme="minorEastAsia"/>
        </w:rPr>
        <w:t xml:space="preserve">la. Jatkokehittämistä ajatellen erilaisten vertaisryhmien sisällyttäminen osaksi neuvolan palveluita </w:t>
      </w:r>
      <w:r w:rsidR="56D5077C" w:rsidRPr="61D9B4AE">
        <w:rPr>
          <w:rFonts w:eastAsiaTheme="minorEastAsia"/>
        </w:rPr>
        <w:t xml:space="preserve">olisi tärkeä työskentelymuoto kehitettäessä matalan kynnyksen lapsiperhepalveluita. </w:t>
      </w:r>
    </w:p>
    <w:p w14:paraId="38CCEB89" w14:textId="7A433E18" w:rsidR="6ABACB46" w:rsidRDefault="6ABACB46" w:rsidP="284FBE49">
      <w:pPr>
        <w:spacing w:before="40"/>
        <w:jc w:val="both"/>
        <w:rPr>
          <w:rFonts w:eastAsiaTheme="minorEastAsia"/>
        </w:rPr>
      </w:pPr>
      <w:r w:rsidRPr="284FBE49">
        <w:rPr>
          <w:rFonts w:eastAsiaTheme="minorEastAsia"/>
        </w:rPr>
        <w:t>Edellä mainittujen kehittämistarpeiden pohjalta</w:t>
      </w:r>
      <w:r w:rsidR="7FB7D9FA" w:rsidRPr="284FBE49">
        <w:rPr>
          <w:rFonts w:eastAsiaTheme="minorEastAsia"/>
        </w:rPr>
        <w:t xml:space="preserve"> on tärkeää huomioida lähijohtamis</w:t>
      </w:r>
      <w:r w:rsidR="6143806C" w:rsidRPr="284FBE49">
        <w:rPr>
          <w:rFonts w:eastAsiaTheme="minorEastAsia"/>
        </w:rPr>
        <w:t xml:space="preserve">en tärkeys ja tiimityöskentelyn sujuvuus. </w:t>
      </w:r>
    </w:p>
    <w:p w14:paraId="3C178218" w14:textId="5D8BC770" w:rsidR="0540BAC9" w:rsidRDefault="0540BAC9" w:rsidP="284FBE49">
      <w:pPr>
        <w:spacing w:before="40"/>
        <w:jc w:val="both"/>
        <w:rPr>
          <w:rFonts w:eastAsiaTheme="minorEastAsia"/>
        </w:rPr>
      </w:pPr>
      <w:r w:rsidRPr="791C7088">
        <w:rPr>
          <w:rFonts w:eastAsiaTheme="minorEastAsia"/>
          <w:b/>
          <w:bCs/>
        </w:rPr>
        <w:t>Vaikutus Nilakan alueen perheiden arkeen</w:t>
      </w:r>
    </w:p>
    <w:p w14:paraId="0184DA1A" w14:textId="11F78AAF" w:rsidR="39269A1E" w:rsidRDefault="39269A1E" w:rsidP="284FBE49">
      <w:pPr>
        <w:spacing w:before="40"/>
        <w:jc w:val="both"/>
        <w:rPr>
          <w:rFonts w:eastAsiaTheme="minorEastAsia"/>
        </w:rPr>
      </w:pPr>
      <w:r w:rsidRPr="284FBE49">
        <w:rPr>
          <w:rFonts w:eastAsiaTheme="minorEastAsia"/>
        </w:rPr>
        <w:t>Asiakaskyselyn</w:t>
      </w:r>
      <w:r w:rsidR="4B592964" w:rsidRPr="284FBE49">
        <w:rPr>
          <w:rFonts w:eastAsiaTheme="minorEastAsia"/>
        </w:rPr>
        <w:t xml:space="preserve"> </w:t>
      </w:r>
      <w:r w:rsidRPr="284FBE49">
        <w:rPr>
          <w:rFonts w:eastAsiaTheme="minorEastAsia"/>
        </w:rPr>
        <w:t xml:space="preserve">perusteella </w:t>
      </w:r>
      <w:r w:rsidR="3FFC5C11" w:rsidRPr="284FBE49">
        <w:rPr>
          <w:rFonts w:eastAsiaTheme="minorEastAsia"/>
        </w:rPr>
        <w:t>85 %</w:t>
      </w:r>
      <w:r w:rsidRPr="284FBE49">
        <w:rPr>
          <w:rFonts w:eastAsiaTheme="minorEastAsia"/>
        </w:rPr>
        <w:t xml:space="preserve"> vastanneista sai</w:t>
      </w:r>
      <w:r w:rsidR="1296A875" w:rsidRPr="284FBE49">
        <w:rPr>
          <w:rFonts w:eastAsiaTheme="minorEastAsia"/>
        </w:rPr>
        <w:t xml:space="preserve"> </w:t>
      </w:r>
      <w:r w:rsidRPr="284FBE49">
        <w:rPr>
          <w:rFonts w:eastAsiaTheme="minorEastAsia"/>
        </w:rPr>
        <w:t xml:space="preserve">keinoja/voimavaroja/luottamusta selviytyä arjen haasteista jatkossa. </w:t>
      </w:r>
      <w:r w:rsidR="42231637" w:rsidRPr="284FBE49">
        <w:rPr>
          <w:rFonts w:eastAsiaTheme="minorEastAsia"/>
        </w:rPr>
        <w:t>15 %</w:t>
      </w:r>
      <w:r w:rsidR="0CB44433" w:rsidRPr="284FBE49">
        <w:rPr>
          <w:rFonts w:eastAsiaTheme="minorEastAsia"/>
        </w:rPr>
        <w:t xml:space="preserve"> Vastanneista koki olevansa väittämän kanssa jokseenkin samaa mieltä. Näihin tuloksiin peilaten voidaan Nilakan neuvolan perhetyöllä olleen vaikutusta perheiden keinojen/voimavarojen ja </w:t>
      </w:r>
      <w:r w:rsidR="7EA0DE5D" w:rsidRPr="284FBE49">
        <w:rPr>
          <w:rFonts w:eastAsiaTheme="minorEastAsia"/>
        </w:rPr>
        <w:t xml:space="preserve">luottamuksen </w:t>
      </w:r>
      <w:r w:rsidR="06C3A6D7" w:rsidRPr="284FBE49">
        <w:rPr>
          <w:rFonts w:eastAsiaTheme="minorEastAsia"/>
        </w:rPr>
        <w:t>lisääntymiseen</w:t>
      </w:r>
      <w:r w:rsidR="7EA0DE5D" w:rsidRPr="284FBE49">
        <w:rPr>
          <w:rFonts w:eastAsiaTheme="minorEastAsia"/>
        </w:rPr>
        <w:t xml:space="preserve">. </w:t>
      </w:r>
    </w:p>
    <w:p w14:paraId="145616E4" w14:textId="2A4BC20E" w:rsidR="7EA0DE5D" w:rsidRDefault="7EA0DE5D" w:rsidP="284FBE49">
      <w:pPr>
        <w:spacing w:before="40"/>
        <w:jc w:val="both"/>
        <w:rPr>
          <w:rFonts w:eastAsiaTheme="minorEastAsia"/>
        </w:rPr>
      </w:pPr>
      <w:r w:rsidRPr="284FBE49">
        <w:rPr>
          <w:rFonts w:eastAsiaTheme="minorEastAsia"/>
        </w:rPr>
        <w:t>Asiak</w:t>
      </w:r>
      <w:r w:rsidR="2C5097EB" w:rsidRPr="284FBE49">
        <w:rPr>
          <w:rFonts w:eastAsiaTheme="minorEastAsia"/>
        </w:rPr>
        <w:t>askyselyssä ilmenee myös, että perheet kokivat saavansa kannustusta tarkastella asiaa uudesta näkökulmasta, josta on heille hyötyä</w:t>
      </w:r>
      <w:r w:rsidR="1647093C" w:rsidRPr="284FBE49">
        <w:rPr>
          <w:rFonts w:eastAsiaTheme="minorEastAsia"/>
        </w:rPr>
        <w:t xml:space="preserve"> (</w:t>
      </w:r>
      <w:r w:rsidR="74F7E420" w:rsidRPr="284FBE49">
        <w:rPr>
          <w:rFonts w:eastAsiaTheme="minorEastAsia"/>
        </w:rPr>
        <w:t>95 %</w:t>
      </w:r>
      <w:r w:rsidR="1647093C" w:rsidRPr="284FBE49">
        <w:rPr>
          <w:rFonts w:eastAsiaTheme="minorEastAsia"/>
        </w:rPr>
        <w:t xml:space="preserve"> täysin samaa mieltä, 5 % jokseenkin samaa mieltä). </w:t>
      </w:r>
      <w:r w:rsidR="3AFFBB70" w:rsidRPr="284FBE49">
        <w:rPr>
          <w:rFonts w:eastAsiaTheme="minorEastAsia"/>
        </w:rPr>
        <w:t xml:space="preserve">Neuvolan perhetyöllä on ollut vaikutusta perheiden asenteiden ja näkökulmien muutokseen.  </w:t>
      </w:r>
    </w:p>
    <w:p w14:paraId="15017601" w14:textId="41D5B49E" w:rsidR="4BD02129" w:rsidRDefault="0540BAC9" w:rsidP="284FBE49">
      <w:pPr>
        <w:spacing w:before="40"/>
        <w:jc w:val="both"/>
        <w:rPr>
          <w:rFonts w:eastAsiaTheme="minorEastAsia"/>
          <w:b/>
          <w:bCs/>
        </w:rPr>
      </w:pPr>
      <w:r w:rsidRPr="284FBE49">
        <w:rPr>
          <w:rFonts w:eastAsiaTheme="minorEastAsia"/>
          <w:b/>
          <w:bCs/>
        </w:rPr>
        <w:t>Vaikutus monialaiseen työhön</w:t>
      </w:r>
    </w:p>
    <w:p w14:paraId="53515F9A" w14:textId="7631BCA7" w:rsidR="6EDC7FBB" w:rsidRDefault="6EDC7FBB" w:rsidP="3BC16CA6">
      <w:pPr>
        <w:spacing w:before="40"/>
        <w:jc w:val="both"/>
        <w:rPr>
          <w:rFonts w:eastAsiaTheme="minorEastAsia"/>
        </w:rPr>
      </w:pPr>
      <w:r w:rsidRPr="284FBE49">
        <w:rPr>
          <w:rFonts w:eastAsiaTheme="minorEastAsia"/>
        </w:rPr>
        <w:t xml:space="preserve">Nilakan neuvolan perhetyöllä vaikutettiin monialaisen yhteistyön rakenteisiin, kun </w:t>
      </w:r>
      <w:r w:rsidR="008ADCE0" w:rsidRPr="284FBE49">
        <w:rPr>
          <w:rFonts w:eastAsiaTheme="minorEastAsia"/>
        </w:rPr>
        <w:t>terveydenhoitoalan</w:t>
      </w:r>
      <w:r w:rsidRPr="284FBE49">
        <w:rPr>
          <w:rFonts w:eastAsiaTheme="minorEastAsia"/>
        </w:rPr>
        <w:t xml:space="preserve"> työntekijöiden </w:t>
      </w:r>
      <w:r w:rsidR="39371685" w:rsidRPr="284FBE49">
        <w:rPr>
          <w:rFonts w:eastAsiaTheme="minorEastAsia"/>
        </w:rPr>
        <w:t xml:space="preserve">tiimiin saatiin sosiaalialan työntekijä. </w:t>
      </w:r>
      <w:r w:rsidR="4A0351B9" w:rsidRPr="284FBE49">
        <w:rPr>
          <w:rFonts w:eastAsiaTheme="minorEastAsia"/>
        </w:rPr>
        <w:t>Uusina käytäntöinä opeteltiin yhteisten vauvakäyntien toteuttamista</w:t>
      </w:r>
      <w:r w:rsidR="2BFDC0D5" w:rsidRPr="284FBE49">
        <w:rPr>
          <w:rFonts w:eastAsiaTheme="minorEastAsia"/>
        </w:rPr>
        <w:t xml:space="preserve">, mikä vaati konkreettisena muutoksena yhteisen aikataulutuksen opettelemisen. </w:t>
      </w:r>
      <w:r w:rsidR="0ED387F1" w:rsidRPr="284FBE49">
        <w:rPr>
          <w:rFonts w:eastAsiaTheme="minorEastAsia"/>
        </w:rPr>
        <w:t xml:space="preserve">Samalla opeteltiin toisen ammattikunnan osaamisen hyödyntämistä omassa työssä (neuvolan terveydenhoitaja osaa ohjata perheen neuvolan perhetyöntekijän luokse, kun perheen haasteet koskevat </w:t>
      </w:r>
      <w:r w:rsidR="3EE7DD0F" w:rsidRPr="284FBE49">
        <w:rPr>
          <w:rFonts w:eastAsiaTheme="minorEastAsia"/>
        </w:rPr>
        <w:t>perhetyöntekijän</w:t>
      </w:r>
      <w:r w:rsidR="32AD43FD" w:rsidRPr="284FBE49">
        <w:rPr>
          <w:rFonts w:eastAsiaTheme="minorEastAsia"/>
        </w:rPr>
        <w:t xml:space="preserve"> osaamisalueen asioita). </w:t>
      </w:r>
    </w:p>
    <w:p w14:paraId="59F396C3" w14:textId="34EF5B7D" w:rsidR="4BD02129" w:rsidRDefault="0540BAC9" w:rsidP="284FBE49">
      <w:pPr>
        <w:spacing w:before="40"/>
        <w:jc w:val="both"/>
        <w:rPr>
          <w:rFonts w:eastAsiaTheme="minorEastAsia"/>
          <w:b/>
          <w:bCs/>
        </w:rPr>
      </w:pPr>
      <w:r w:rsidRPr="284FBE49">
        <w:rPr>
          <w:rFonts w:eastAsiaTheme="minorEastAsia"/>
          <w:b/>
          <w:bCs/>
        </w:rPr>
        <w:t>Vaikuttavuus Nilakan alueen perheiden arkeen</w:t>
      </w:r>
    </w:p>
    <w:p w14:paraId="75B507C1" w14:textId="0697169A" w:rsidR="2F811558" w:rsidRDefault="2F811558" w:rsidP="3BC16CA6">
      <w:pPr>
        <w:spacing w:before="40"/>
        <w:jc w:val="both"/>
        <w:rPr>
          <w:rFonts w:eastAsiaTheme="minorEastAsia"/>
        </w:rPr>
      </w:pPr>
      <w:r w:rsidRPr="284FBE49">
        <w:rPr>
          <w:rFonts w:eastAsiaTheme="minorEastAsia"/>
        </w:rPr>
        <w:t>Nilakan neuvolan perhetyöllä oli vaikuttavuutta lapsiperheiden hyvinvoinnin lisääntymiseen ja nopean sekä matalan kynnyksen avunsaannin kokemukseen. Matalankynnyksen palvelun tuottaminen lievensi perheiden asenteita avunottamisessa (ohjautuminen muiden palveluiden pariin). Näiden lisäksi neuvolan perhetyöllä oli parhaimmillaan vaikutusta negatiivisten elämäntapojen katkeamiseen, esim. Rutiinien opettelun kautta.</w:t>
      </w:r>
    </w:p>
    <w:p w14:paraId="39144BBB" w14:textId="34659C41" w:rsidR="4BD02129" w:rsidRDefault="0540BAC9" w:rsidP="284FBE49">
      <w:pPr>
        <w:spacing w:before="40"/>
        <w:jc w:val="both"/>
        <w:rPr>
          <w:rFonts w:eastAsiaTheme="minorEastAsia"/>
          <w:b/>
          <w:bCs/>
        </w:rPr>
      </w:pPr>
      <w:r w:rsidRPr="284FBE49">
        <w:rPr>
          <w:rFonts w:eastAsiaTheme="minorEastAsia"/>
          <w:b/>
          <w:bCs/>
        </w:rPr>
        <w:lastRenderedPageBreak/>
        <w:t>Vaikuttavuus Pohjois-Savon läntisen alueen perhekeskuksen</w:t>
      </w:r>
      <w:r w:rsidR="4F7FBE76" w:rsidRPr="284FBE49">
        <w:rPr>
          <w:rFonts w:eastAsiaTheme="minorEastAsia"/>
          <w:b/>
          <w:bCs/>
        </w:rPr>
        <w:t xml:space="preserve"> toimijoiden osalta</w:t>
      </w:r>
    </w:p>
    <w:p w14:paraId="1A2726D5" w14:textId="0A3EF218" w:rsidR="4BD02129" w:rsidRDefault="2F3BD494" w:rsidP="3BC16CA6">
      <w:pPr>
        <w:spacing w:before="40"/>
        <w:jc w:val="both"/>
        <w:rPr>
          <w:rFonts w:eastAsiaTheme="minorEastAsia"/>
        </w:rPr>
      </w:pPr>
      <w:r w:rsidRPr="5B6BFA38">
        <w:rPr>
          <w:rFonts w:eastAsiaTheme="minorEastAsia"/>
        </w:rPr>
        <w:t>Oikea-aikaisen tuen tarjoamisen kautta pystyt</w:t>
      </w:r>
      <w:r w:rsidR="74B618D3" w:rsidRPr="5B6BFA38">
        <w:rPr>
          <w:rFonts w:eastAsiaTheme="minorEastAsia"/>
        </w:rPr>
        <w:t>ää</w:t>
      </w:r>
      <w:r w:rsidRPr="5B6BFA38">
        <w:rPr>
          <w:rFonts w:eastAsiaTheme="minorEastAsia"/>
        </w:rPr>
        <w:t>n v</w:t>
      </w:r>
      <w:r w:rsidR="3A839B54" w:rsidRPr="5B6BFA38">
        <w:rPr>
          <w:rFonts w:eastAsiaTheme="minorEastAsia"/>
        </w:rPr>
        <w:t>ä</w:t>
      </w:r>
      <w:r w:rsidRPr="5B6BFA38">
        <w:rPr>
          <w:rFonts w:eastAsiaTheme="minorEastAsia"/>
        </w:rPr>
        <w:t>hentämään korjaavien palveluiden tarvetta, jolloin v</w:t>
      </w:r>
      <w:r w:rsidR="58F7F4E2" w:rsidRPr="5B6BFA38">
        <w:rPr>
          <w:rFonts w:eastAsiaTheme="minorEastAsia"/>
        </w:rPr>
        <w:t>oidaan hillitä kustannusten kasvua. </w:t>
      </w:r>
      <w:r w:rsidR="7522CC9E" w:rsidRPr="5B6BFA38">
        <w:rPr>
          <w:rFonts w:eastAsiaTheme="minorEastAsia"/>
        </w:rPr>
        <w:t xml:space="preserve">Pilotin aikana kohdattiin kotikäyntien merkeissä 38 perhettä, joista 12 perhettä ohjattiin muiden palveluiden pariin. </w:t>
      </w:r>
      <w:r w:rsidR="64C3EDC4" w:rsidRPr="5B6BFA38">
        <w:rPr>
          <w:rFonts w:eastAsiaTheme="minorEastAsia"/>
        </w:rPr>
        <w:t>Näin ollen 26 perhettä sai avun siinä hetkessä matalan kynnyksen palvelussa. Lisäksi nämä 12 perhettä saivat heti palveluohjausta muid</w:t>
      </w:r>
      <w:r w:rsidR="37CD65B7" w:rsidRPr="5B6BFA38">
        <w:rPr>
          <w:rFonts w:eastAsiaTheme="minorEastAsia"/>
        </w:rPr>
        <w:t xml:space="preserve">en palveluiden pariin, eikä heidän tarvinnut jäädä haasteidensa kanssa yksin. Kaikille perheille kerrottiin alueen muista lapsiperhepalveluista, jotta </w:t>
      </w:r>
      <w:r w:rsidR="55B391BD" w:rsidRPr="5B6BFA38">
        <w:rPr>
          <w:rFonts w:eastAsiaTheme="minorEastAsia"/>
        </w:rPr>
        <w:t xml:space="preserve">myöhemminkin heillä olisi tietämys, mistä apua voi saada. </w:t>
      </w:r>
    </w:p>
    <w:p w14:paraId="6E50F401" w14:textId="5F451A91" w:rsidR="073618CA" w:rsidRDefault="073618CA" w:rsidP="5B6BFA38">
      <w:pPr>
        <w:spacing w:before="40"/>
        <w:jc w:val="both"/>
        <w:rPr>
          <w:rFonts w:eastAsiaTheme="minorEastAsia"/>
        </w:rPr>
      </w:pPr>
      <w:r w:rsidRPr="5B6BFA38">
        <w:rPr>
          <w:rFonts w:eastAsiaTheme="minorEastAsia"/>
        </w:rPr>
        <w:t xml:space="preserve">Pilotin aikana on osallistuttu erilaisiin perheiden kohtaamispaikkoihin yhteensä 44 kertaa. Näillä </w:t>
      </w:r>
      <w:r w:rsidR="3758CF7C" w:rsidRPr="5B6BFA38">
        <w:rPr>
          <w:rFonts w:eastAsiaTheme="minorEastAsia"/>
        </w:rPr>
        <w:t>kohtaamisilla on pyritty lisäämään neuvolan perhetyöntekijän näkyvyyttä sekä luomaan uusia väyliä tarjota perheille matalan kynnyksen palve</w:t>
      </w:r>
      <w:r w:rsidR="153A3618" w:rsidRPr="5B6BFA38">
        <w:rPr>
          <w:rFonts w:eastAsiaTheme="minorEastAsia"/>
        </w:rPr>
        <w:t xml:space="preserve">luita. Kohtaamisten aikana perheet ovat voineet keskustella neuvolan perhetyöntekijän kanssa perheen haasteista tai saada vahvistusta perheiden voimavaroihin. </w:t>
      </w:r>
      <w:r w:rsidR="54364127" w:rsidRPr="5B6BFA38">
        <w:rPr>
          <w:rFonts w:eastAsiaTheme="minorEastAsia"/>
        </w:rPr>
        <w:t xml:space="preserve">Myös perheiden ohjaaminen kuntien kohtaamispaikkatoimintojen pariin, on ollut osa työskentelyä. Kohtaamispaikkatoimintoihin osallistumisen voidaan katsoa lisäävän yhteisöllisyyttä. </w:t>
      </w:r>
      <w:r w:rsidR="4B197526" w:rsidRPr="5B6BFA38">
        <w:rPr>
          <w:rFonts w:eastAsiaTheme="minorEastAsia"/>
        </w:rPr>
        <w:t xml:space="preserve">Kohtaamispaikkatoiminnoissa on voitu jakaa perheille erilaista materiaalia arjen tueksi. </w:t>
      </w:r>
    </w:p>
    <w:p w14:paraId="6786835A" w14:textId="7DCDAEB3" w:rsidR="4BD02129" w:rsidRDefault="4BD02129" w:rsidP="3BC16CA6">
      <w:pPr>
        <w:spacing w:before="40"/>
        <w:jc w:val="both"/>
        <w:rPr>
          <w:rFonts w:eastAsiaTheme="minorEastAsia"/>
        </w:rPr>
      </w:pPr>
    </w:p>
    <w:p w14:paraId="35561B2D" w14:textId="63F7BE3B" w:rsidR="4BD02129" w:rsidRDefault="4BD02129" w:rsidP="0D20486D">
      <w:pPr>
        <w:spacing w:before="40"/>
        <w:jc w:val="both"/>
      </w:pPr>
    </w:p>
    <w:p w14:paraId="1F21AFF6" w14:textId="494BFF44" w:rsidR="284FBE49" w:rsidRDefault="00695837">
      <w:r>
        <w:t>JATKUU ALLA</w:t>
      </w:r>
      <w:r w:rsidR="284FBE49">
        <w:br w:type="page"/>
      </w:r>
    </w:p>
    <w:p w14:paraId="790FF8CE" w14:textId="73D54653" w:rsidR="657EFF16" w:rsidRDefault="657EFF16" w:rsidP="284FBE49">
      <w:pPr>
        <w:jc w:val="both"/>
        <w:rPr>
          <w:rFonts w:eastAsiaTheme="minorEastAsia"/>
          <w:b/>
          <w:bCs/>
          <w:color w:val="000000" w:themeColor="text1"/>
        </w:rPr>
      </w:pPr>
      <w:r w:rsidRPr="284FBE49">
        <w:rPr>
          <w:rFonts w:eastAsiaTheme="minorEastAsia"/>
          <w:b/>
          <w:bCs/>
          <w:color w:val="000000" w:themeColor="text1"/>
        </w:rPr>
        <w:lastRenderedPageBreak/>
        <w:t>Liite 1</w:t>
      </w:r>
    </w:p>
    <w:p w14:paraId="18F66A1B" w14:textId="5BC7C306" w:rsidR="14597947" w:rsidRDefault="14597947" w:rsidP="57EAA57D">
      <w:pPr>
        <w:jc w:val="both"/>
        <w:rPr>
          <w:rFonts w:eastAsiaTheme="minorEastAsia"/>
        </w:rPr>
      </w:pPr>
      <w:r>
        <w:rPr>
          <w:noProof/>
        </w:rPr>
        <w:drawing>
          <wp:inline distT="0" distB="0" distL="0" distR="0" wp14:anchorId="0526FB0B" wp14:editId="7596B887">
            <wp:extent cx="5981698" cy="7343263"/>
            <wp:effectExtent l="0" t="0" r="0" b="0"/>
            <wp:docPr id="1770148209" name="Kuva 1770148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770148209"/>
                    <pic:cNvPicPr/>
                  </pic:nvPicPr>
                  <pic:blipFill>
                    <a:blip r:embed="rId37">
                      <a:extLst>
                        <a:ext uri="{28A0092B-C50C-407E-A947-70E740481C1C}">
                          <a14:useLocalDpi xmlns:a14="http://schemas.microsoft.com/office/drawing/2010/main" val="0"/>
                        </a:ext>
                      </a:extLst>
                    </a:blip>
                    <a:stretch>
                      <a:fillRect/>
                    </a:stretch>
                  </pic:blipFill>
                  <pic:spPr>
                    <a:xfrm>
                      <a:off x="0" y="0"/>
                      <a:ext cx="5981698" cy="7343263"/>
                    </a:xfrm>
                    <a:prstGeom prst="rect">
                      <a:avLst/>
                    </a:prstGeom>
                  </pic:spPr>
                </pic:pic>
              </a:graphicData>
            </a:graphic>
          </wp:inline>
        </w:drawing>
      </w:r>
    </w:p>
    <w:p w14:paraId="0B4C480C" w14:textId="103B4D17" w:rsidR="14597947" w:rsidRDefault="14597947" w:rsidP="57EAA57D">
      <w:pPr>
        <w:jc w:val="both"/>
        <w:rPr>
          <w:rFonts w:eastAsiaTheme="minorEastAsia"/>
        </w:rPr>
      </w:pPr>
      <w:r w:rsidRPr="57EAA57D">
        <w:rPr>
          <w:rFonts w:eastAsiaTheme="minorEastAsia"/>
        </w:rPr>
        <w:br w:type="page"/>
      </w:r>
    </w:p>
    <w:p w14:paraId="3C9280C9" w14:textId="76DF772E" w:rsidR="14597947" w:rsidRDefault="14597947" w:rsidP="284FBE49">
      <w:pPr>
        <w:jc w:val="both"/>
        <w:rPr>
          <w:rFonts w:eastAsiaTheme="minorEastAsia"/>
          <w:b/>
          <w:bCs/>
        </w:rPr>
      </w:pPr>
      <w:r w:rsidRPr="284FBE49">
        <w:rPr>
          <w:rFonts w:eastAsiaTheme="minorEastAsia"/>
          <w:b/>
          <w:bCs/>
        </w:rPr>
        <w:lastRenderedPageBreak/>
        <w:t>Liite 2</w:t>
      </w:r>
    </w:p>
    <w:p w14:paraId="32645DC5" w14:textId="5DD2A826" w:rsidR="14597947" w:rsidRDefault="14597947" w:rsidP="57EAA57D">
      <w:pPr>
        <w:jc w:val="both"/>
        <w:rPr>
          <w:rFonts w:eastAsiaTheme="minorEastAsia"/>
        </w:rPr>
      </w:pPr>
      <w:r>
        <w:rPr>
          <w:noProof/>
        </w:rPr>
        <w:drawing>
          <wp:inline distT="0" distB="0" distL="0" distR="0" wp14:anchorId="5EA15A62" wp14:editId="2A2B1326">
            <wp:extent cx="6572250" cy="5279828"/>
            <wp:effectExtent l="0" t="0" r="0" b="0"/>
            <wp:docPr id="1416623999" name="Kuva 141662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416623999"/>
                    <pic:cNvPicPr/>
                  </pic:nvPicPr>
                  <pic:blipFill>
                    <a:blip r:embed="rId38">
                      <a:extLst>
                        <a:ext uri="{28A0092B-C50C-407E-A947-70E740481C1C}">
                          <a14:useLocalDpi xmlns:a14="http://schemas.microsoft.com/office/drawing/2010/main" val="0"/>
                        </a:ext>
                      </a:extLst>
                    </a:blip>
                    <a:stretch>
                      <a:fillRect/>
                    </a:stretch>
                  </pic:blipFill>
                  <pic:spPr>
                    <a:xfrm>
                      <a:off x="0" y="0"/>
                      <a:ext cx="6572250" cy="5279828"/>
                    </a:xfrm>
                    <a:prstGeom prst="rect">
                      <a:avLst/>
                    </a:prstGeom>
                  </pic:spPr>
                </pic:pic>
              </a:graphicData>
            </a:graphic>
          </wp:inline>
        </w:drawing>
      </w:r>
    </w:p>
    <w:p w14:paraId="1452035C" w14:textId="59CB2B94" w:rsidR="4BD02129" w:rsidRDefault="4BD02129" w:rsidP="57EAA57D">
      <w:pPr>
        <w:jc w:val="both"/>
        <w:rPr>
          <w:rFonts w:eastAsiaTheme="minorEastAsia"/>
        </w:rPr>
      </w:pPr>
      <w:r w:rsidRPr="57EAA57D">
        <w:rPr>
          <w:rFonts w:eastAsiaTheme="minorEastAsia"/>
        </w:rPr>
        <w:br w:type="page"/>
      </w:r>
    </w:p>
    <w:p w14:paraId="08C0C3CD" w14:textId="17BF731D" w:rsidR="14597947" w:rsidRDefault="76A8FC10" w:rsidP="57EAA57D">
      <w:pPr>
        <w:jc w:val="both"/>
        <w:rPr>
          <w:rFonts w:eastAsiaTheme="minorEastAsia"/>
        </w:rPr>
      </w:pPr>
      <w:r w:rsidRPr="284FBE49">
        <w:rPr>
          <w:rFonts w:eastAsiaTheme="minorEastAsia"/>
          <w:b/>
          <w:bCs/>
        </w:rPr>
        <w:lastRenderedPageBreak/>
        <w:t xml:space="preserve">Liite </w:t>
      </w:r>
      <w:r w:rsidR="6F8BE74D" w:rsidRPr="284FBE49">
        <w:rPr>
          <w:rFonts w:eastAsiaTheme="minorEastAsia"/>
          <w:b/>
          <w:bCs/>
        </w:rPr>
        <w:t>3</w:t>
      </w:r>
      <w:r w:rsidR="0E7D42A0" w:rsidRPr="284FBE49">
        <w:rPr>
          <w:rFonts w:eastAsiaTheme="minorEastAsia"/>
          <w:b/>
          <w:bCs/>
        </w:rPr>
        <w:t xml:space="preserve"> </w:t>
      </w:r>
      <w:proofErr w:type="spellStart"/>
      <w:r w:rsidR="0E7D42A0" w:rsidRPr="284FBE49">
        <w:rPr>
          <w:rFonts w:eastAsiaTheme="minorEastAsia"/>
          <w:b/>
          <w:bCs/>
        </w:rPr>
        <w:t>Forms</w:t>
      </w:r>
      <w:proofErr w:type="spellEnd"/>
      <w:r w:rsidR="0E7D42A0" w:rsidRPr="284FBE49">
        <w:rPr>
          <w:rFonts w:eastAsiaTheme="minorEastAsia"/>
          <w:b/>
          <w:bCs/>
        </w:rPr>
        <w:t>-kysely työskentelyn päätteeksi perheille</w:t>
      </w:r>
    </w:p>
    <w:p w14:paraId="69B1BA5D" w14:textId="27BDBB68" w:rsidR="0E7D42A0" w:rsidRDefault="0E7D42A0" w:rsidP="57EAA57D">
      <w:pPr>
        <w:jc w:val="both"/>
        <w:rPr>
          <w:rFonts w:eastAsiaTheme="minorEastAsia"/>
        </w:rPr>
      </w:pPr>
      <w:r w:rsidRPr="57EAA57D">
        <w:rPr>
          <w:rFonts w:eastAsiaTheme="minorEastAsia"/>
        </w:rPr>
        <w:t>Neuvolan perhetyö</w:t>
      </w:r>
    </w:p>
    <w:p w14:paraId="448B359E" w14:textId="27021AE5" w:rsidR="0E7D42A0" w:rsidRDefault="0E7D42A0" w:rsidP="57EAA57D">
      <w:pPr>
        <w:jc w:val="both"/>
        <w:rPr>
          <w:rFonts w:eastAsiaTheme="minorEastAsia"/>
          <w:color w:val="FFFFFF" w:themeColor="background1"/>
        </w:rPr>
      </w:pPr>
      <w:r w:rsidRPr="57EAA57D">
        <w:rPr>
          <w:rFonts w:eastAsiaTheme="minorEastAsia"/>
        </w:rPr>
        <w:t xml:space="preserve">Nilakan kunnissa tarjotaan lapsiperheille neuvolan perhetyötä. Kysely toteutetaan perhetyön päättyessä. Vastauksista ei näe, kuka palautteen on antanut. Kyselyyn ei tule jättää omia henkilötietoja. </w:t>
      </w:r>
      <w:r>
        <w:br/>
      </w:r>
      <w:r>
        <w:br/>
      </w:r>
      <w:r w:rsidRPr="57EAA57D">
        <w:rPr>
          <w:rFonts w:eastAsiaTheme="minorEastAsia"/>
        </w:rPr>
        <w:t xml:space="preserve">Kiitos, kun autat kehittämään neuvolan perhetyötä! </w:t>
      </w:r>
    </w:p>
    <w:p w14:paraId="0078C139" w14:textId="5FCF2724" w:rsidR="0E7D42A0" w:rsidRDefault="0E7D42A0" w:rsidP="57EAA57D">
      <w:pPr>
        <w:jc w:val="both"/>
        <w:rPr>
          <w:rFonts w:eastAsiaTheme="minorEastAsia"/>
          <w:color w:val="333333"/>
        </w:rPr>
      </w:pPr>
      <w:r w:rsidRPr="57EAA57D">
        <w:rPr>
          <w:rFonts w:eastAsiaTheme="minorEastAsia"/>
          <w:color w:val="333333"/>
        </w:rPr>
        <w:t>1.Missä kunnassa asioit?</w:t>
      </w:r>
    </w:p>
    <w:p w14:paraId="23A566E7" w14:textId="562D28DD" w:rsidR="0E7D42A0" w:rsidRDefault="0E7D42A0" w:rsidP="57EAA57D">
      <w:pPr>
        <w:jc w:val="both"/>
        <w:rPr>
          <w:rFonts w:eastAsiaTheme="minorEastAsia"/>
          <w:color w:val="333333"/>
        </w:rPr>
      </w:pPr>
      <w:r w:rsidRPr="57EAA57D">
        <w:rPr>
          <w:rFonts w:eastAsiaTheme="minorEastAsia"/>
          <w:color w:val="333333"/>
        </w:rPr>
        <w:t>2.Mitä kautta sait tiedon Neuvolan perhetyöstä?</w:t>
      </w:r>
    </w:p>
    <w:p w14:paraId="09BC7F1D" w14:textId="1A9CD88E" w:rsidR="0E7D42A0" w:rsidRDefault="0E7D42A0" w:rsidP="57EAA57D">
      <w:pPr>
        <w:jc w:val="both"/>
        <w:rPr>
          <w:rFonts w:eastAsiaTheme="minorEastAsia"/>
        </w:rPr>
      </w:pPr>
      <w:r w:rsidRPr="57EAA57D">
        <w:rPr>
          <w:rFonts w:eastAsiaTheme="minorEastAsia"/>
        </w:rPr>
        <w:t>Neuvolan terveydenhoitaja</w:t>
      </w:r>
    </w:p>
    <w:p w14:paraId="4EA68201" w14:textId="60F7D033" w:rsidR="0E7D42A0" w:rsidRDefault="0E7D42A0" w:rsidP="57EAA57D">
      <w:pPr>
        <w:jc w:val="both"/>
        <w:rPr>
          <w:rFonts w:eastAsiaTheme="minorEastAsia"/>
        </w:rPr>
      </w:pPr>
      <w:r w:rsidRPr="57EAA57D">
        <w:rPr>
          <w:rFonts w:eastAsiaTheme="minorEastAsia"/>
        </w:rPr>
        <w:t>Järjestöt</w:t>
      </w:r>
    </w:p>
    <w:p w14:paraId="5E04F2E0" w14:textId="7B91EA90" w:rsidR="0E7D42A0" w:rsidRDefault="0E7D42A0" w:rsidP="57EAA57D">
      <w:pPr>
        <w:jc w:val="both"/>
        <w:rPr>
          <w:rFonts w:eastAsiaTheme="minorEastAsia"/>
        </w:rPr>
      </w:pPr>
      <w:r w:rsidRPr="57EAA57D">
        <w:rPr>
          <w:rFonts w:eastAsiaTheme="minorEastAsia"/>
        </w:rPr>
        <w:t>Seurakunta</w:t>
      </w:r>
    </w:p>
    <w:p w14:paraId="618D491D" w14:textId="68F19C0F" w:rsidR="0E7D42A0" w:rsidRDefault="0E7D42A0" w:rsidP="57EAA57D">
      <w:pPr>
        <w:jc w:val="both"/>
        <w:rPr>
          <w:rFonts w:eastAsiaTheme="minorEastAsia"/>
        </w:rPr>
      </w:pPr>
      <w:r w:rsidRPr="57EAA57D">
        <w:rPr>
          <w:rFonts w:eastAsiaTheme="minorEastAsia"/>
        </w:rPr>
        <w:t>Ilmoitustaulut (esim. neuvolat, päiväkoti, perhekahvilat)</w:t>
      </w:r>
    </w:p>
    <w:p w14:paraId="32251776" w14:textId="52CE7B4B" w:rsidR="0E7D42A0" w:rsidRDefault="0E7D42A0" w:rsidP="57EAA57D">
      <w:pPr>
        <w:jc w:val="both"/>
        <w:rPr>
          <w:rFonts w:eastAsiaTheme="minorEastAsia"/>
        </w:rPr>
      </w:pPr>
      <w:r w:rsidRPr="57EAA57D">
        <w:rPr>
          <w:rFonts w:eastAsiaTheme="minorEastAsia"/>
        </w:rPr>
        <w:t>Ystävät, tutut, sukulaiset</w:t>
      </w:r>
    </w:p>
    <w:p w14:paraId="6180E2EC" w14:textId="33A52425" w:rsidR="0E7D42A0" w:rsidRDefault="0E7D42A0" w:rsidP="57EAA57D">
      <w:pPr>
        <w:jc w:val="both"/>
        <w:rPr>
          <w:rFonts w:eastAsiaTheme="minorEastAsia"/>
          <w:color w:val="333333"/>
        </w:rPr>
      </w:pPr>
      <w:r w:rsidRPr="57EAA57D">
        <w:rPr>
          <w:rFonts w:eastAsiaTheme="minorEastAsia"/>
          <w:color w:val="333333"/>
        </w:rPr>
        <w:t>3.Kuinka samaa tai erimieltä olet seuraavien väittämien kanssa</w:t>
      </w:r>
    </w:p>
    <w:p w14:paraId="41FEB35B" w14:textId="25BF3E47" w:rsidR="0E7D42A0" w:rsidRDefault="0E7D42A0" w:rsidP="57EAA57D">
      <w:pPr>
        <w:jc w:val="both"/>
        <w:rPr>
          <w:rFonts w:eastAsiaTheme="minorEastAsia"/>
        </w:rPr>
      </w:pPr>
      <w:r w:rsidRPr="57EAA57D">
        <w:rPr>
          <w:rFonts w:eastAsiaTheme="minorEastAsia"/>
        </w:rPr>
        <w:t>täysin erimieltä</w:t>
      </w:r>
      <w:r w:rsidR="51948F83" w:rsidRPr="57EAA57D">
        <w:rPr>
          <w:rFonts w:eastAsiaTheme="minorEastAsia"/>
        </w:rPr>
        <w:t xml:space="preserve">/ </w:t>
      </w:r>
      <w:r w:rsidRPr="57EAA57D">
        <w:rPr>
          <w:rFonts w:eastAsiaTheme="minorEastAsia"/>
        </w:rPr>
        <w:t>Jokseenkin erimieltä</w:t>
      </w:r>
      <w:r w:rsidR="22B8EE2B" w:rsidRPr="57EAA57D">
        <w:rPr>
          <w:rFonts w:eastAsiaTheme="minorEastAsia"/>
        </w:rPr>
        <w:t xml:space="preserve"> /</w:t>
      </w:r>
      <w:r w:rsidRPr="57EAA57D">
        <w:rPr>
          <w:rFonts w:eastAsiaTheme="minorEastAsia"/>
        </w:rPr>
        <w:t>Jokseenkin samaa mieltä</w:t>
      </w:r>
      <w:r w:rsidR="6444208D" w:rsidRPr="57EAA57D">
        <w:rPr>
          <w:rFonts w:eastAsiaTheme="minorEastAsia"/>
        </w:rPr>
        <w:t xml:space="preserve">/ </w:t>
      </w:r>
      <w:r w:rsidRPr="57EAA57D">
        <w:rPr>
          <w:rFonts w:eastAsiaTheme="minorEastAsia"/>
        </w:rPr>
        <w:t>Täysin samaa mieltä</w:t>
      </w:r>
    </w:p>
    <w:p w14:paraId="4AD36C84" w14:textId="78522925" w:rsidR="0E7D42A0" w:rsidRDefault="0E7D42A0" w:rsidP="57EAA57D">
      <w:pPr>
        <w:pStyle w:val="Luettelokappale"/>
        <w:numPr>
          <w:ilvl w:val="0"/>
          <w:numId w:val="2"/>
        </w:numPr>
        <w:jc w:val="both"/>
        <w:rPr>
          <w:rFonts w:asciiTheme="minorHAnsi" w:eastAsiaTheme="minorEastAsia" w:hAnsiTheme="minorHAnsi" w:cstheme="minorBidi"/>
        </w:rPr>
      </w:pPr>
      <w:r w:rsidRPr="57EAA57D">
        <w:rPr>
          <w:rFonts w:asciiTheme="minorHAnsi" w:eastAsiaTheme="minorEastAsia" w:hAnsiTheme="minorHAnsi" w:cstheme="minorBidi"/>
        </w:rPr>
        <w:t>Tulin kuulluksi, ymmärretyksi ja minua kunnioitettiin</w:t>
      </w:r>
    </w:p>
    <w:p w14:paraId="0C19157F" w14:textId="451D15AD" w:rsidR="0E7D42A0" w:rsidRDefault="0E7D42A0" w:rsidP="57EAA57D">
      <w:pPr>
        <w:pStyle w:val="Luettelokappale"/>
        <w:numPr>
          <w:ilvl w:val="0"/>
          <w:numId w:val="2"/>
        </w:numPr>
        <w:jc w:val="both"/>
        <w:rPr>
          <w:rFonts w:asciiTheme="minorHAnsi" w:eastAsiaTheme="minorEastAsia" w:hAnsiTheme="minorHAnsi" w:cstheme="minorBidi"/>
        </w:rPr>
      </w:pPr>
      <w:r w:rsidRPr="57EAA57D">
        <w:rPr>
          <w:rFonts w:asciiTheme="minorHAnsi" w:eastAsiaTheme="minorEastAsia" w:hAnsiTheme="minorHAnsi" w:cstheme="minorBidi"/>
        </w:rPr>
        <w:t>Koin voivani jakaa todelliset ongelmani</w:t>
      </w:r>
    </w:p>
    <w:p w14:paraId="0EB80305" w14:textId="140BD5BD" w:rsidR="0E7D42A0" w:rsidRDefault="0E7D42A0" w:rsidP="57EAA57D">
      <w:pPr>
        <w:pStyle w:val="Luettelokappale"/>
        <w:numPr>
          <w:ilvl w:val="0"/>
          <w:numId w:val="2"/>
        </w:numPr>
        <w:jc w:val="both"/>
        <w:rPr>
          <w:rFonts w:asciiTheme="minorHAnsi" w:eastAsiaTheme="minorEastAsia" w:hAnsiTheme="minorHAnsi" w:cstheme="minorBidi"/>
        </w:rPr>
      </w:pPr>
      <w:r w:rsidRPr="57EAA57D">
        <w:rPr>
          <w:rFonts w:asciiTheme="minorHAnsi" w:eastAsiaTheme="minorEastAsia" w:hAnsiTheme="minorHAnsi" w:cstheme="minorBidi"/>
        </w:rPr>
        <w:t>Puhuttiin siitä, mistä oli minun kannaltani tärkeää puhua</w:t>
      </w:r>
    </w:p>
    <w:p w14:paraId="453169AE" w14:textId="54F1682B" w:rsidR="0E7D42A0" w:rsidRDefault="0E7D42A0" w:rsidP="57EAA57D">
      <w:pPr>
        <w:pStyle w:val="Luettelokappale"/>
        <w:numPr>
          <w:ilvl w:val="0"/>
          <w:numId w:val="2"/>
        </w:numPr>
        <w:jc w:val="both"/>
        <w:rPr>
          <w:rFonts w:asciiTheme="minorHAnsi" w:eastAsiaTheme="minorEastAsia" w:hAnsiTheme="minorHAnsi" w:cstheme="minorBidi"/>
        </w:rPr>
      </w:pPr>
      <w:r w:rsidRPr="57EAA57D">
        <w:rPr>
          <w:rFonts w:asciiTheme="minorHAnsi" w:eastAsiaTheme="minorEastAsia" w:hAnsiTheme="minorHAnsi" w:cstheme="minorBidi"/>
        </w:rPr>
        <w:t>Sain kannustusta tarkastella asiaa uudesta näkökulmasta, josta on minulle hyötyä</w:t>
      </w:r>
    </w:p>
    <w:p w14:paraId="5E1E7A91" w14:textId="33A05E46" w:rsidR="0E7D42A0" w:rsidRDefault="0E7D42A0" w:rsidP="57EAA57D">
      <w:pPr>
        <w:pStyle w:val="Luettelokappale"/>
        <w:numPr>
          <w:ilvl w:val="0"/>
          <w:numId w:val="2"/>
        </w:numPr>
        <w:jc w:val="both"/>
        <w:rPr>
          <w:rFonts w:asciiTheme="minorHAnsi" w:eastAsiaTheme="minorEastAsia" w:hAnsiTheme="minorHAnsi" w:cstheme="minorBidi"/>
        </w:rPr>
      </w:pPr>
      <w:r w:rsidRPr="57EAA57D">
        <w:rPr>
          <w:rFonts w:asciiTheme="minorHAnsi" w:eastAsiaTheme="minorEastAsia" w:hAnsiTheme="minorHAnsi" w:cstheme="minorBidi"/>
        </w:rPr>
        <w:t>Työskentely oli mielestäni minulle antoisa ja hyödyllinen</w:t>
      </w:r>
    </w:p>
    <w:p w14:paraId="5590D31B" w14:textId="4F6A2E74" w:rsidR="0E7D42A0" w:rsidRDefault="0E7D42A0" w:rsidP="57EAA57D">
      <w:pPr>
        <w:pStyle w:val="Luettelokappale"/>
        <w:numPr>
          <w:ilvl w:val="0"/>
          <w:numId w:val="2"/>
        </w:numPr>
        <w:jc w:val="both"/>
        <w:rPr>
          <w:rFonts w:asciiTheme="minorHAnsi" w:eastAsiaTheme="minorEastAsia" w:hAnsiTheme="minorHAnsi" w:cstheme="minorBidi"/>
        </w:rPr>
      </w:pPr>
      <w:r w:rsidRPr="57EAA57D">
        <w:rPr>
          <w:rFonts w:asciiTheme="minorHAnsi" w:eastAsiaTheme="minorEastAsia" w:hAnsiTheme="minorHAnsi" w:cstheme="minorBidi"/>
        </w:rPr>
        <w:t>Sain keinoja/voimavaroja/luottamusta selviytyä arjen haasteista jatkossa.</w:t>
      </w:r>
      <w:r>
        <w:br/>
      </w:r>
      <w:r>
        <w:br/>
      </w:r>
    </w:p>
    <w:p w14:paraId="6933CEF0" w14:textId="6372B04A" w:rsidR="0E7D42A0" w:rsidRDefault="0E7D42A0" w:rsidP="57EAA57D">
      <w:pPr>
        <w:jc w:val="both"/>
        <w:rPr>
          <w:rFonts w:eastAsiaTheme="minorEastAsia"/>
          <w:color w:val="333333"/>
        </w:rPr>
      </w:pPr>
      <w:r w:rsidRPr="57EAA57D">
        <w:rPr>
          <w:rFonts w:eastAsiaTheme="minorEastAsia"/>
          <w:color w:val="333333"/>
        </w:rPr>
        <w:t>4.Yleisarvosana avun saamisen kokemuksesta neuvolan perhetyöstä</w:t>
      </w:r>
      <w:r w:rsidR="6A419111" w:rsidRPr="57EAA57D">
        <w:rPr>
          <w:rFonts w:eastAsiaTheme="minorEastAsia"/>
          <w:color w:val="333333"/>
        </w:rPr>
        <w:t xml:space="preserve">. </w:t>
      </w:r>
    </w:p>
    <w:p w14:paraId="6DA7C987" w14:textId="358AE75A" w:rsidR="285AC1B1" w:rsidRDefault="285AC1B1" w:rsidP="57EAA57D">
      <w:pPr>
        <w:jc w:val="both"/>
        <w:rPr>
          <w:rFonts w:eastAsiaTheme="minorEastAsia"/>
        </w:rPr>
      </w:pPr>
      <w:r w:rsidRPr="57EAA57D">
        <w:rPr>
          <w:rFonts w:eastAsiaTheme="minorEastAsia"/>
          <w:color w:val="333333"/>
        </w:rPr>
        <w:t xml:space="preserve">5. </w:t>
      </w:r>
      <w:r w:rsidRPr="57EAA57D">
        <w:rPr>
          <w:rFonts w:eastAsiaTheme="minorEastAsia"/>
          <w:color w:val="000000" w:themeColor="text1"/>
        </w:rPr>
        <w:t>Muita terveisiä/ kehitysideoita liittyen neuvolan perhetyöhön</w:t>
      </w:r>
    </w:p>
    <w:p w14:paraId="556E974C" w14:textId="42D7DAF3" w:rsidR="4BD02129" w:rsidRDefault="4BD02129" w:rsidP="57EAA57D">
      <w:pPr>
        <w:jc w:val="both"/>
        <w:rPr>
          <w:rFonts w:eastAsiaTheme="minorEastAsia"/>
          <w:color w:val="333333"/>
        </w:rPr>
      </w:pPr>
    </w:p>
    <w:p w14:paraId="6A2F7655" w14:textId="5553D7A0" w:rsidR="0E7D42A0" w:rsidRDefault="0E7D42A0" w:rsidP="57EAA57D">
      <w:pPr>
        <w:jc w:val="both"/>
        <w:rPr>
          <w:rFonts w:eastAsiaTheme="minorEastAsia"/>
          <w:color w:val="FFFFFF" w:themeColor="background1"/>
        </w:rPr>
      </w:pPr>
      <w:r w:rsidRPr="57EAA57D">
        <w:rPr>
          <w:rFonts w:eastAsiaTheme="minorEastAsia"/>
          <w:color w:val="FFFFFF" w:themeColor="background1"/>
        </w:rPr>
        <w:t>Lähetä</w:t>
      </w:r>
    </w:p>
    <w:p w14:paraId="2A958CC5" w14:textId="79BB7D0B" w:rsidR="4BD02129" w:rsidRDefault="4BD02129" w:rsidP="57EAA57D">
      <w:pPr>
        <w:jc w:val="both"/>
        <w:rPr>
          <w:rFonts w:eastAsiaTheme="minorEastAsia"/>
        </w:rPr>
      </w:pPr>
      <w:r w:rsidRPr="57EAA57D">
        <w:rPr>
          <w:rFonts w:eastAsiaTheme="minorEastAsia"/>
        </w:rPr>
        <w:br w:type="page"/>
      </w:r>
    </w:p>
    <w:p w14:paraId="6EEF310D" w14:textId="0D3E1F1B" w:rsidR="75F27DB1" w:rsidRDefault="75F27DB1" w:rsidP="284FBE49">
      <w:pPr>
        <w:jc w:val="both"/>
        <w:rPr>
          <w:rFonts w:eastAsiaTheme="minorEastAsia"/>
          <w:b/>
          <w:bCs/>
        </w:rPr>
      </w:pPr>
      <w:r w:rsidRPr="723E076F">
        <w:rPr>
          <w:rFonts w:eastAsiaTheme="minorEastAsia"/>
          <w:b/>
          <w:bCs/>
        </w:rPr>
        <w:lastRenderedPageBreak/>
        <w:t xml:space="preserve">Liite 4 vauvakäynti </w:t>
      </w:r>
      <w:proofErr w:type="spellStart"/>
      <w:r w:rsidR="1E07F550" w:rsidRPr="723E076F">
        <w:rPr>
          <w:rFonts w:eastAsiaTheme="minorEastAsia"/>
          <w:b/>
          <w:bCs/>
        </w:rPr>
        <w:t>F</w:t>
      </w:r>
      <w:r w:rsidRPr="723E076F">
        <w:rPr>
          <w:rFonts w:eastAsiaTheme="minorEastAsia"/>
          <w:b/>
          <w:bCs/>
        </w:rPr>
        <w:t>orms</w:t>
      </w:r>
      <w:proofErr w:type="spellEnd"/>
      <w:r w:rsidRPr="723E076F">
        <w:rPr>
          <w:rFonts w:eastAsiaTheme="minorEastAsia"/>
          <w:b/>
          <w:bCs/>
        </w:rPr>
        <w:t>-kysely</w:t>
      </w:r>
    </w:p>
    <w:p w14:paraId="4A0516CA" w14:textId="450D4612" w:rsidR="75F27DB1" w:rsidRDefault="75F27DB1" w:rsidP="57EAA57D">
      <w:pPr>
        <w:jc w:val="both"/>
        <w:rPr>
          <w:rFonts w:eastAsiaTheme="minorEastAsia"/>
        </w:rPr>
      </w:pPr>
      <w:r w:rsidRPr="57EAA57D">
        <w:rPr>
          <w:rFonts w:eastAsiaTheme="minorEastAsia"/>
        </w:rPr>
        <w:t>Vauvakäynti</w:t>
      </w:r>
    </w:p>
    <w:p w14:paraId="2565B0D7" w14:textId="7CF755D9" w:rsidR="75F27DB1" w:rsidRDefault="75F27DB1" w:rsidP="57EAA57D">
      <w:pPr>
        <w:jc w:val="both"/>
        <w:rPr>
          <w:rFonts w:eastAsiaTheme="minorEastAsia"/>
        </w:rPr>
      </w:pPr>
      <w:r w:rsidRPr="57EAA57D">
        <w:rPr>
          <w:rFonts w:eastAsiaTheme="minorEastAsia"/>
        </w:rPr>
        <w:t xml:space="preserve">Nilakan Neuvolan perhetyön pilotti toteutetaan Nilakan kunnissa 1.3.22-28.2.23. Neuvolan perhetyön osalta vauvan saanneille perheille tarjotaan vauvakäynti, jonka tarkoituksena on tuoda palvelu tutuksi perheille. Samalla perheelle tarjotaan mahdollisuus keskustella neuvolan perhetyöntekijän kanssa muuttuneesta elämäntilanteesta. </w:t>
      </w:r>
      <w:r>
        <w:br/>
      </w:r>
      <w:r>
        <w:br/>
      </w:r>
      <w:r w:rsidRPr="57EAA57D">
        <w:rPr>
          <w:rFonts w:eastAsiaTheme="minorEastAsia"/>
        </w:rPr>
        <w:t xml:space="preserve">Tämän kyselyn tarkoituksena, on saada teidän </w:t>
      </w:r>
      <w:proofErr w:type="gramStart"/>
      <w:r w:rsidRPr="57EAA57D">
        <w:rPr>
          <w:rFonts w:eastAsiaTheme="minorEastAsia"/>
        </w:rPr>
        <w:t>ääni</w:t>
      </w:r>
      <w:proofErr w:type="gramEnd"/>
      <w:r w:rsidRPr="57EAA57D">
        <w:rPr>
          <w:rFonts w:eastAsiaTheme="minorEastAsia"/>
        </w:rPr>
        <w:t xml:space="preserve"> kuuluviin palvelua kehittäessä. Kaikki vastaukset käsitellään nimettömänä. </w:t>
      </w:r>
      <w:r>
        <w:br/>
      </w:r>
      <w:r>
        <w:br/>
      </w:r>
      <w:r w:rsidRPr="57EAA57D">
        <w:rPr>
          <w:rFonts w:eastAsiaTheme="minorEastAsia"/>
        </w:rPr>
        <w:t>Kiitos ajastanne!</w:t>
      </w:r>
    </w:p>
    <w:p w14:paraId="78D60866" w14:textId="23AB1A40" w:rsidR="4BD02129" w:rsidRDefault="4BD02129" w:rsidP="57EAA57D">
      <w:pPr>
        <w:jc w:val="both"/>
        <w:rPr>
          <w:rFonts w:eastAsiaTheme="minorEastAsia"/>
        </w:rPr>
      </w:pPr>
    </w:p>
    <w:p w14:paraId="60D4C8B5" w14:textId="2B92C513" w:rsidR="75F27DB1" w:rsidRDefault="75F27DB1" w:rsidP="57EAA57D">
      <w:pPr>
        <w:jc w:val="both"/>
        <w:rPr>
          <w:rFonts w:eastAsiaTheme="minorEastAsia"/>
          <w:color w:val="333333"/>
        </w:rPr>
      </w:pPr>
      <w:r w:rsidRPr="57EAA57D">
        <w:rPr>
          <w:rFonts w:eastAsiaTheme="minorEastAsia"/>
          <w:color w:val="333333"/>
        </w:rPr>
        <w:t xml:space="preserve">1.vauvakäynti toteutettiin perheessämme: </w:t>
      </w:r>
    </w:p>
    <w:p w14:paraId="43FDF340" w14:textId="2DBE9236" w:rsidR="75F27DB1" w:rsidRDefault="75F27DB1" w:rsidP="57EAA57D">
      <w:pPr>
        <w:jc w:val="both"/>
        <w:rPr>
          <w:rFonts w:eastAsiaTheme="minorEastAsia"/>
          <w:color w:val="212121"/>
        </w:rPr>
      </w:pPr>
      <w:r w:rsidRPr="57EAA57D">
        <w:rPr>
          <w:rFonts w:eastAsiaTheme="minorEastAsia"/>
          <w:color w:val="212121"/>
        </w:rPr>
        <w:t>Äitiysneuvolan terveydenhoitajan kanssa yhteisellä kotikäynnillä</w:t>
      </w:r>
    </w:p>
    <w:p w14:paraId="65B35183" w14:textId="108AF541" w:rsidR="75F27DB1" w:rsidRDefault="75F27DB1" w:rsidP="57EAA57D">
      <w:pPr>
        <w:jc w:val="both"/>
        <w:rPr>
          <w:rFonts w:eastAsiaTheme="minorEastAsia"/>
          <w:color w:val="212121"/>
        </w:rPr>
      </w:pPr>
      <w:r w:rsidRPr="57EAA57D">
        <w:rPr>
          <w:rFonts w:eastAsiaTheme="minorEastAsia"/>
          <w:color w:val="212121"/>
        </w:rPr>
        <w:t>Neuvolan perhetyöntekijän kotikäynnillä</w:t>
      </w:r>
    </w:p>
    <w:p w14:paraId="4F2CAF11" w14:textId="7F08D9DD" w:rsidR="75F27DB1" w:rsidRDefault="75F27DB1" w:rsidP="57EAA57D">
      <w:pPr>
        <w:jc w:val="both"/>
        <w:rPr>
          <w:rFonts w:eastAsiaTheme="minorEastAsia"/>
          <w:color w:val="212121"/>
        </w:rPr>
      </w:pPr>
      <w:r w:rsidRPr="57EAA57D">
        <w:rPr>
          <w:rFonts w:eastAsiaTheme="minorEastAsia"/>
          <w:color w:val="212121"/>
        </w:rPr>
        <w:t>Neuvolan perhetyöntekijän puhelinsoitolla</w:t>
      </w:r>
    </w:p>
    <w:p w14:paraId="592A4B13" w14:textId="317057EB" w:rsidR="75F27DB1" w:rsidRDefault="75F27DB1" w:rsidP="57EAA57D">
      <w:pPr>
        <w:jc w:val="both"/>
        <w:rPr>
          <w:rFonts w:eastAsiaTheme="minorEastAsia"/>
          <w:color w:val="212121"/>
        </w:rPr>
      </w:pPr>
      <w:r w:rsidRPr="57EAA57D">
        <w:rPr>
          <w:rFonts w:eastAsiaTheme="minorEastAsia"/>
          <w:color w:val="212121"/>
        </w:rPr>
        <w:t>Lastenneuvolan terveydenhoitajan kanssa yhteisellä kotikäynnillä</w:t>
      </w:r>
    </w:p>
    <w:p w14:paraId="2B63AD61" w14:textId="15D44D55" w:rsidR="75F27DB1" w:rsidRDefault="75F27DB1" w:rsidP="57EAA57D">
      <w:pPr>
        <w:jc w:val="both"/>
        <w:rPr>
          <w:rFonts w:eastAsiaTheme="minorEastAsia"/>
          <w:color w:val="212121"/>
        </w:rPr>
      </w:pPr>
      <w:r w:rsidRPr="57EAA57D">
        <w:rPr>
          <w:rFonts w:eastAsiaTheme="minorEastAsia"/>
          <w:color w:val="212121"/>
        </w:rPr>
        <w:t>Äitiysneuvolan neuvolakäynnillä</w:t>
      </w:r>
    </w:p>
    <w:p w14:paraId="7FEC7F2E" w14:textId="240ED746" w:rsidR="75F27DB1" w:rsidRDefault="75F27DB1" w:rsidP="57EAA57D">
      <w:pPr>
        <w:jc w:val="both"/>
        <w:rPr>
          <w:rFonts w:eastAsiaTheme="minorEastAsia"/>
          <w:color w:val="212121"/>
        </w:rPr>
      </w:pPr>
      <w:r w:rsidRPr="57EAA57D">
        <w:rPr>
          <w:rFonts w:eastAsiaTheme="minorEastAsia"/>
          <w:color w:val="212121"/>
        </w:rPr>
        <w:t>Lastenneuvolan neuvolakäynnillä</w:t>
      </w:r>
    </w:p>
    <w:p w14:paraId="612DE124" w14:textId="454FF21A" w:rsidR="4BD02129" w:rsidRDefault="4BD02129" w:rsidP="57EAA57D">
      <w:pPr>
        <w:jc w:val="both"/>
        <w:rPr>
          <w:rFonts w:eastAsiaTheme="minorEastAsia"/>
          <w:color w:val="212121"/>
        </w:rPr>
      </w:pPr>
    </w:p>
    <w:p w14:paraId="74132C81" w14:textId="27738207" w:rsidR="75F27DB1" w:rsidRDefault="75F27DB1" w:rsidP="57EAA57D">
      <w:pPr>
        <w:jc w:val="both"/>
        <w:rPr>
          <w:rFonts w:eastAsiaTheme="minorEastAsia"/>
          <w:color w:val="333333"/>
        </w:rPr>
      </w:pPr>
      <w:r w:rsidRPr="57EAA57D">
        <w:rPr>
          <w:rFonts w:eastAsiaTheme="minorEastAsia"/>
          <w:color w:val="333333"/>
        </w:rPr>
        <w:t xml:space="preserve">2.Meille ei toteutettu neuvolan perhetyön vauvakäyntiä. </w:t>
      </w:r>
    </w:p>
    <w:p w14:paraId="6037E2E8" w14:textId="606CABEE" w:rsidR="75F27DB1" w:rsidRDefault="75F27DB1" w:rsidP="57EAA57D">
      <w:pPr>
        <w:jc w:val="both"/>
        <w:rPr>
          <w:rFonts w:eastAsiaTheme="minorEastAsia"/>
          <w:color w:val="212121"/>
        </w:rPr>
      </w:pPr>
      <w:r w:rsidRPr="57EAA57D">
        <w:rPr>
          <w:rFonts w:eastAsiaTheme="minorEastAsia"/>
          <w:color w:val="212121"/>
        </w:rPr>
        <w:t>En kokenut sitä ajankohtaiseksi/tarpeelliseksi</w:t>
      </w:r>
    </w:p>
    <w:p w14:paraId="30F1B970" w14:textId="327E65E1" w:rsidR="75F27DB1" w:rsidRDefault="75F27DB1" w:rsidP="57EAA57D">
      <w:pPr>
        <w:jc w:val="both"/>
        <w:rPr>
          <w:rFonts w:eastAsiaTheme="minorEastAsia"/>
          <w:color w:val="212121"/>
        </w:rPr>
      </w:pPr>
      <w:r w:rsidRPr="57EAA57D">
        <w:rPr>
          <w:rFonts w:eastAsiaTheme="minorEastAsia"/>
          <w:color w:val="212121"/>
        </w:rPr>
        <w:t>Meille ei tarjottu neuvolan perhetyön vauvakäyntiä</w:t>
      </w:r>
    </w:p>
    <w:p w14:paraId="68D6D457" w14:textId="68066367" w:rsidR="4BD02129" w:rsidRDefault="4BD02129" w:rsidP="57EAA57D">
      <w:pPr>
        <w:jc w:val="both"/>
        <w:rPr>
          <w:rFonts w:eastAsiaTheme="minorEastAsia"/>
          <w:color w:val="212121"/>
        </w:rPr>
      </w:pPr>
    </w:p>
    <w:p w14:paraId="09D8555C" w14:textId="055ED66D" w:rsidR="75F27DB1" w:rsidRDefault="75F27DB1" w:rsidP="57EAA57D">
      <w:pPr>
        <w:jc w:val="both"/>
        <w:rPr>
          <w:rFonts w:eastAsiaTheme="minorEastAsia"/>
          <w:color w:val="333333"/>
        </w:rPr>
      </w:pPr>
      <w:r w:rsidRPr="57EAA57D">
        <w:rPr>
          <w:rFonts w:eastAsiaTheme="minorEastAsia"/>
          <w:color w:val="333333"/>
        </w:rPr>
        <w:t>3.Jätä tähän yhteystietosi, jos toivot yhteydenottoa neuvolan perhetyön vauvakäynnin sopimiseksi</w:t>
      </w:r>
      <w:r>
        <w:br/>
      </w:r>
    </w:p>
    <w:p w14:paraId="2D88FFB7" w14:textId="2ED308BE" w:rsidR="4BD02129" w:rsidRDefault="4BD02129" w:rsidP="57EAA57D">
      <w:pPr>
        <w:jc w:val="both"/>
        <w:rPr>
          <w:rFonts w:eastAsiaTheme="minorEastAsia"/>
        </w:rPr>
      </w:pPr>
      <w:r w:rsidRPr="57EAA57D">
        <w:rPr>
          <w:rFonts w:eastAsiaTheme="minorEastAsia"/>
        </w:rPr>
        <w:br w:type="page"/>
      </w:r>
    </w:p>
    <w:p w14:paraId="6620D96D" w14:textId="10ED981C" w:rsidR="4BD02129" w:rsidRDefault="4BD02129" w:rsidP="57EAA57D">
      <w:pPr>
        <w:jc w:val="both"/>
        <w:rPr>
          <w:rFonts w:eastAsiaTheme="minorEastAsia"/>
          <w:color w:val="333333"/>
        </w:rPr>
      </w:pPr>
    </w:p>
    <w:p w14:paraId="2C55BA97" w14:textId="3F8DD415" w:rsidR="75F27DB1" w:rsidRDefault="75F27DB1" w:rsidP="57EAA57D">
      <w:pPr>
        <w:jc w:val="both"/>
        <w:rPr>
          <w:rFonts w:eastAsiaTheme="minorEastAsia"/>
          <w:color w:val="333333"/>
        </w:rPr>
      </w:pPr>
      <w:r w:rsidRPr="57EAA57D">
        <w:rPr>
          <w:rFonts w:eastAsiaTheme="minorEastAsia"/>
          <w:color w:val="333333"/>
        </w:rPr>
        <w:t>4.Milloin vauvakäynti tulisi mielestänne tarjota perheelle? Voit valita useamman vaihtoehdon.</w:t>
      </w:r>
    </w:p>
    <w:p w14:paraId="3104205C" w14:textId="58CC0D15" w:rsidR="75F27DB1" w:rsidRDefault="75F27DB1" w:rsidP="57EAA57D">
      <w:pPr>
        <w:jc w:val="both"/>
        <w:rPr>
          <w:rFonts w:eastAsiaTheme="minorEastAsia"/>
          <w:color w:val="212121"/>
        </w:rPr>
      </w:pPr>
      <w:r w:rsidRPr="57EAA57D">
        <w:rPr>
          <w:rFonts w:eastAsiaTheme="minorEastAsia"/>
          <w:color w:val="212121"/>
        </w:rPr>
        <w:t>Ennen vauvan syntymää äitiysneuvolan käynnillä</w:t>
      </w:r>
    </w:p>
    <w:p w14:paraId="0DA44E88" w14:textId="6E76EFDA" w:rsidR="75F27DB1" w:rsidRDefault="75F27DB1" w:rsidP="57EAA57D">
      <w:pPr>
        <w:jc w:val="both"/>
        <w:rPr>
          <w:rFonts w:eastAsiaTheme="minorEastAsia"/>
          <w:color w:val="212121"/>
        </w:rPr>
      </w:pPr>
      <w:r w:rsidRPr="57EAA57D">
        <w:rPr>
          <w:rFonts w:eastAsiaTheme="minorEastAsia"/>
          <w:color w:val="212121"/>
        </w:rPr>
        <w:t>vauvan syntymän jälkeen yhteisellä käynnillä äitiysneuvolan terveydenhoitajan kanssa</w:t>
      </w:r>
    </w:p>
    <w:p w14:paraId="3C73549E" w14:textId="0F702AF4" w:rsidR="75F27DB1" w:rsidRDefault="75F27DB1" w:rsidP="57EAA57D">
      <w:pPr>
        <w:jc w:val="both"/>
        <w:rPr>
          <w:rFonts w:eastAsiaTheme="minorEastAsia"/>
          <w:color w:val="212121"/>
        </w:rPr>
      </w:pPr>
      <w:r w:rsidRPr="57EAA57D">
        <w:rPr>
          <w:rFonts w:eastAsiaTheme="minorEastAsia"/>
          <w:color w:val="212121"/>
        </w:rPr>
        <w:t>vauvan syntymän jälkeen lastenneuvolan neuvolakäynnillä</w:t>
      </w:r>
    </w:p>
    <w:p w14:paraId="595A2E5C" w14:textId="592BB542" w:rsidR="75F27DB1" w:rsidRDefault="75F27DB1" w:rsidP="57EAA57D">
      <w:pPr>
        <w:jc w:val="both"/>
        <w:rPr>
          <w:rFonts w:eastAsiaTheme="minorEastAsia"/>
          <w:color w:val="212121"/>
        </w:rPr>
      </w:pPr>
      <w:r w:rsidRPr="57EAA57D">
        <w:rPr>
          <w:rFonts w:eastAsiaTheme="minorEastAsia"/>
          <w:color w:val="212121"/>
        </w:rPr>
        <w:t xml:space="preserve">Vauvan syntymän jälkeen neuvolan perhetyöntekijän omalla kotikäynnillä </w:t>
      </w:r>
    </w:p>
    <w:p w14:paraId="78061292" w14:textId="7C2CEE06" w:rsidR="4BD02129" w:rsidRDefault="4BD02129" w:rsidP="57EAA57D">
      <w:pPr>
        <w:jc w:val="both"/>
        <w:rPr>
          <w:rFonts w:eastAsiaTheme="minorEastAsia"/>
          <w:color w:val="212121"/>
        </w:rPr>
      </w:pPr>
    </w:p>
    <w:p w14:paraId="7B8FEE40" w14:textId="7B976360" w:rsidR="75F27DB1" w:rsidRDefault="75F27DB1" w:rsidP="57EAA57D">
      <w:pPr>
        <w:jc w:val="both"/>
        <w:rPr>
          <w:rFonts w:eastAsiaTheme="minorEastAsia"/>
          <w:color w:val="333333"/>
        </w:rPr>
      </w:pPr>
      <w:r w:rsidRPr="57EAA57D">
        <w:rPr>
          <w:rFonts w:eastAsiaTheme="minorEastAsia"/>
          <w:color w:val="333333"/>
        </w:rPr>
        <w:t>5.Mitä toivoisit vauvakäynniltä. Voit valita useamman vaihtoehdon</w:t>
      </w:r>
    </w:p>
    <w:p w14:paraId="673CAD0B" w14:textId="20756560" w:rsidR="75F27DB1" w:rsidRDefault="75F27DB1" w:rsidP="57EAA57D">
      <w:pPr>
        <w:jc w:val="both"/>
        <w:rPr>
          <w:rFonts w:eastAsiaTheme="minorEastAsia"/>
          <w:color w:val="212121"/>
        </w:rPr>
      </w:pPr>
      <w:r w:rsidRPr="57EAA57D">
        <w:rPr>
          <w:rFonts w:eastAsiaTheme="minorEastAsia"/>
          <w:color w:val="212121"/>
        </w:rPr>
        <w:t xml:space="preserve">Tietoa oman hyvinvointialueen perhekeskuksen palveluista </w:t>
      </w:r>
    </w:p>
    <w:p w14:paraId="23F1C118" w14:textId="70421F9C" w:rsidR="75F27DB1" w:rsidRDefault="75F27DB1" w:rsidP="57EAA57D">
      <w:pPr>
        <w:jc w:val="both"/>
        <w:rPr>
          <w:rFonts w:eastAsiaTheme="minorEastAsia"/>
          <w:color w:val="212121"/>
        </w:rPr>
      </w:pPr>
      <w:r w:rsidRPr="57EAA57D">
        <w:rPr>
          <w:rFonts w:eastAsiaTheme="minorEastAsia"/>
          <w:color w:val="212121"/>
        </w:rPr>
        <w:t>Tietoa järjestöjen ja seurakuntien palveluista/tapahtumista</w:t>
      </w:r>
    </w:p>
    <w:p w14:paraId="1A01354E" w14:textId="25E127F3" w:rsidR="75F27DB1" w:rsidRDefault="75F27DB1" w:rsidP="57EAA57D">
      <w:pPr>
        <w:jc w:val="both"/>
        <w:rPr>
          <w:rFonts w:eastAsiaTheme="minorEastAsia"/>
          <w:color w:val="212121"/>
        </w:rPr>
      </w:pPr>
      <w:r w:rsidRPr="57EAA57D">
        <w:rPr>
          <w:rFonts w:eastAsiaTheme="minorEastAsia"/>
          <w:color w:val="212121"/>
        </w:rPr>
        <w:t>Keskustelua vauvan myötä muuttuneesta elämäntilanteesta</w:t>
      </w:r>
    </w:p>
    <w:p w14:paraId="0F071BA8" w14:textId="26061AF0" w:rsidR="75F27DB1" w:rsidRDefault="75F27DB1" w:rsidP="57EAA57D">
      <w:pPr>
        <w:jc w:val="both"/>
        <w:rPr>
          <w:rFonts w:eastAsiaTheme="minorEastAsia"/>
          <w:color w:val="212121"/>
        </w:rPr>
      </w:pPr>
      <w:r w:rsidRPr="57EAA57D">
        <w:rPr>
          <w:rFonts w:eastAsiaTheme="minorEastAsia"/>
          <w:color w:val="212121"/>
        </w:rPr>
        <w:t>Keskustelua varhaisesta vuorovaikutuksesta, sen tärkeydestä ja siitä miten sitä voi vahvistaa</w:t>
      </w:r>
    </w:p>
    <w:p w14:paraId="758089B3" w14:textId="39EF59DF" w:rsidR="4BD02129" w:rsidRDefault="4BD02129" w:rsidP="57EAA57D">
      <w:pPr>
        <w:jc w:val="both"/>
        <w:rPr>
          <w:rFonts w:eastAsiaTheme="minorEastAsia"/>
          <w:color w:val="212121"/>
        </w:rPr>
      </w:pPr>
    </w:p>
    <w:p w14:paraId="5F51D846" w14:textId="1D6B0EA8" w:rsidR="75F27DB1" w:rsidRDefault="75F27DB1" w:rsidP="57EAA57D">
      <w:pPr>
        <w:jc w:val="both"/>
        <w:rPr>
          <w:rFonts w:eastAsiaTheme="minorEastAsia"/>
          <w:color w:val="333333"/>
        </w:rPr>
      </w:pPr>
      <w:r w:rsidRPr="57EAA57D">
        <w:rPr>
          <w:rFonts w:eastAsiaTheme="minorEastAsia"/>
          <w:color w:val="333333"/>
        </w:rPr>
        <w:t>6.Ajatuksia, toiveita, kehitysideoita liittyen neuvolan perhetyön vauvakäyntiin. Voit myös halutessasi jättää tähän yhteystietosi yhteydenottoa varten</w:t>
      </w:r>
    </w:p>
    <w:p w14:paraId="37399774" w14:textId="2A281892" w:rsidR="5861C273" w:rsidRDefault="5861C273" w:rsidP="57EAA57D">
      <w:pPr>
        <w:jc w:val="both"/>
        <w:rPr>
          <w:rFonts w:eastAsiaTheme="minorEastAsia"/>
        </w:rPr>
      </w:pPr>
      <w:r w:rsidRPr="57EAA57D">
        <w:rPr>
          <w:rFonts w:eastAsiaTheme="minorEastAsia"/>
        </w:rPr>
        <w:br w:type="page"/>
      </w:r>
    </w:p>
    <w:p w14:paraId="7B315452" w14:textId="03819944" w:rsidR="0E7D42A0" w:rsidRDefault="2353E71C" w:rsidP="284FBE49">
      <w:pPr>
        <w:jc w:val="both"/>
        <w:rPr>
          <w:rFonts w:eastAsiaTheme="minorEastAsia"/>
          <w:b/>
          <w:bCs/>
        </w:rPr>
      </w:pPr>
      <w:r w:rsidRPr="284FBE49">
        <w:rPr>
          <w:rFonts w:eastAsiaTheme="minorEastAsia"/>
          <w:b/>
          <w:bCs/>
        </w:rPr>
        <w:lastRenderedPageBreak/>
        <w:t>Liite 5 e-Raati elokuu</w:t>
      </w:r>
    </w:p>
    <w:p w14:paraId="3C53459B" w14:textId="597B8B97" w:rsidR="0E7D42A0" w:rsidRDefault="0E7D42A0" w:rsidP="57EAA57D">
      <w:pPr>
        <w:jc w:val="both"/>
        <w:rPr>
          <w:rFonts w:eastAsiaTheme="minorEastAsia"/>
        </w:rPr>
      </w:pPr>
      <w:r>
        <w:br/>
      </w:r>
    </w:p>
    <w:p w14:paraId="68667D53" w14:textId="227E771F" w:rsidR="4BD02129" w:rsidRDefault="10A45612" w:rsidP="57EAA57D">
      <w:pPr>
        <w:spacing w:line="720" w:lineRule="exact"/>
        <w:jc w:val="both"/>
        <w:rPr>
          <w:rFonts w:eastAsiaTheme="minorEastAsia"/>
          <w:color w:val="242424"/>
        </w:rPr>
      </w:pPr>
      <w:r w:rsidRPr="57EAA57D">
        <w:rPr>
          <w:rFonts w:eastAsiaTheme="minorEastAsia"/>
          <w:color w:val="242424"/>
        </w:rPr>
        <w:t>e-Raati Nilakan neuvolan perhetyössä (elokuu)</w:t>
      </w:r>
    </w:p>
    <w:p w14:paraId="295F8111" w14:textId="55DB90B6" w:rsidR="4BD02129" w:rsidRDefault="10A45612" w:rsidP="1851070C">
      <w:pPr>
        <w:spacing w:line="300" w:lineRule="exact"/>
        <w:jc w:val="both"/>
        <w:rPr>
          <w:rFonts w:eastAsiaTheme="minorEastAsia"/>
          <w:color w:val="242424"/>
        </w:rPr>
      </w:pPr>
      <w:r w:rsidRPr="1851070C">
        <w:rPr>
          <w:rFonts w:eastAsiaTheme="minorEastAsia"/>
          <w:color w:val="242424"/>
        </w:rPr>
        <w:t xml:space="preserve"> e-raati on digitaalinen keskustelukanava, jonka avulla kuntalaiset voivat olla mukana kehittämässä palveluita. e-Raati mahdollistaa uudenlaisen tavan henkilökunnalle ja kuntalaisille </w:t>
      </w:r>
      <w:r w:rsidR="0F9F47CC" w:rsidRPr="1851070C">
        <w:rPr>
          <w:rFonts w:eastAsiaTheme="minorEastAsia"/>
          <w:color w:val="242424"/>
        </w:rPr>
        <w:t>osallistaan</w:t>
      </w:r>
      <w:r w:rsidRPr="1851070C">
        <w:rPr>
          <w:rFonts w:eastAsiaTheme="minorEastAsia"/>
          <w:color w:val="242424"/>
        </w:rPr>
        <w:t xml:space="preserve"> ja osallistua yhdessä kehittämään palveluja. e-Raadissa kuntalaisille voidaan esittää kysymyksiä ja kuntalaiset voivat ehdottaa raadissa omia kehittämisehdotuksiaan. </w:t>
      </w:r>
      <w:r w:rsidR="4BD02129">
        <w:br/>
      </w:r>
      <w:r w:rsidRPr="1851070C">
        <w:rPr>
          <w:rFonts w:eastAsiaTheme="minorEastAsia"/>
          <w:color w:val="242424"/>
        </w:rPr>
        <w:t>Lähetämme teille kerran kuussa keskustelun avauksen, johon toivomme teidän kertovan ajatuksianne. Kiitos arvokkaasta ajastanne ja ajatuksistanne!</w:t>
      </w:r>
    </w:p>
    <w:p w14:paraId="0010204E" w14:textId="283BA964" w:rsidR="4BD02129" w:rsidRDefault="4BD02129" w:rsidP="57EAA57D">
      <w:pPr>
        <w:spacing w:line="300" w:lineRule="exact"/>
        <w:jc w:val="both"/>
        <w:rPr>
          <w:rFonts w:eastAsiaTheme="minorEastAsia"/>
          <w:color w:val="242424"/>
        </w:rPr>
      </w:pPr>
    </w:p>
    <w:p w14:paraId="0A235492" w14:textId="4056F137" w:rsidR="4BD02129" w:rsidRDefault="10A45612" w:rsidP="57EAA57D">
      <w:pPr>
        <w:spacing w:line="330" w:lineRule="exact"/>
        <w:jc w:val="both"/>
        <w:rPr>
          <w:rFonts w:eastAsiaTheme="minorEastAsia"/>
          <w:color w:val="242424"/>
        </w:rPr>
      </w:pPr>
      <w:r w:rsidRPr="57EAA57D">
        <w:rPr>
          <w:rFonts w:eastAsiaTheme="minorEastAsia"/>
          <w:color w:val="242424"/>
        </w:rPr>
        <w:t xml:space="preserve">1.Nilakan neuvolasta on saatavilla matalankynnyksen perhetyötä </w:t>
      </w:r>
      <w:proofErr w:type="spellStart"/>
      <w:r w:rsidRPr="57EAA57D">
        <w:rPr>
          <w:rFonts w:eastAsiaTheme="minorEastAsia"/>
          <w:color w:val="242424"/>
        </w:rPr>
        <w:t>max</w:t>
      </w:r>
      <w:proofErr w:type="spellEnd"/>
      <w:r w:rsidRPr="57EAA57D">
        <w:rPr>
          <w:rFonts w:eastAsiaTheme="minorEastAsia"/>
          <w:color w:val="242424"/>
        </w:rPr>
        <w:t xml:space="preserve">. 5 kertaa. Perhetyö on saatavilla kaikille neuvolaikäisten lasten perheille. Miten ja mistä toivoisit saavasi tiedon tällaisesta palvelusta? Haemme vastauksilla tietoa siitä, missä ja mitä kautta palvelua tulisi markkinoida. </w:t>
      </w:r>
    </w:p>
    <w:p w14:paraId="4CFA3928" w14:textId="2C1B01AF" w:rsidR="4BD02129" w:rsidRDefault="10A45612" w:rsidP="57EAA57D">
      <w:pPr>
        <w:spacing w:line="285" w:lineRule="exact"/>
        <w:jc w:val="both"/>
        <w:rPr>
          <w:rFonts w:eastAsiaTheme="minorEastAsia"/>
          <w:color w:val="616161"/>
        </w:rPr>
      </w:pPr>
      <w:r w:rsidRPr="57EAA57D">
        <w:rPr>
          <w:rFonts w:eastAsiaTheme="minorEastAsia"/>
          <w:color w:val="616161"/>
        </w:rPr>
        <w:t>Kirjoita vastaus</w:t>
      </w:r>
    </w:p>
    <w:p w14:paraId="6B632CFC" w14:textId="7E923417" w:rsidR="4BD02129" w:rsidRDefault="4BD02129" w:rsidP="57EAA57D">
      <w:pPr>
        <w:spacing w:line="285" w:lineRule="exact"/>
        <w:jc w:val="both"/>
        <w:rPr>
          <w:rFonts w:eastAsiaTheme="minorEastAsia"/>
          <w:color w:val="616161"/>
        </w:rPr>
      </w:pPr>
    </w:p>
    <w:p w14:paraId="26DEFD9C" w14:textId="1DB3EDE3" w:rsidR="4BD02129" w:rsidRDefault="4BD02129" w:rsidP="57EAA57D">
      <w:pPr>
        <w:spacing w:line="285" w:lineRule="exact"/>
        <w:jc w:val="both"/>
        <w:rPr>
          <w:rFonts w:eastAsiaTheme="minorEastAsia"/>
          <w:color w:val="616161"/>
        </w:rPr>
      </w:pPr>
    </w:p>
    <w:p w14:paraId="0D434F5D" w14:textId="1B753091" w:rsidR="4BD02129" w:rsidRDefault="10A45612" w:rsidP="57EAA57D">
      <w:pPr>
        <w:spacing w:line="330" w:lineRule="exact"/>
        <w:jc w:val="both"/>
        <w:rPr>
          <w:rFonts w:eastAsiaTheme="minorEastAsia"/>
          <w:color w:val="242424"/>
        </w:rPr>
      </w:pPr>
      <w:r w:rsidRPr="57EAA57D">
        <w:rPr>
          <w:rFonts w:eastAsiaTheme="minorEastAsia"/>
          <w:color w:val="242424"/>
        </w:rPr>
        <w:t>2.Tähän voit kirjoittaa, mitä toivot meidän kysyvän e-Raadissa jatkossa? Onko sinulla mielessä jokin aihe, johon ehdottomasti haluaisit ottaa kantaa?</w:t>
      </w:r>
    </w:p>
    <w:p w14:paraId="57640933" w14:textId="0E2854AB" w:rsidR="4BD02129" w:rsidRDefault="10A45612" w:rsidP="57EAA57D">
      <w:pPr>
        <w:spacing w:line="285" w:lineRule="exact"/>
        <w:jc w:val="both"/>
        <w:rPr>
          <w:rFonts w:eastAsiaTheme="minorEastAsia"/>
          <w:color w:val="616161"/>
        </w:rPr>
      </w:pPr>
      <w:r w:rsidRPr="57EAA57D">
        <w:rPr>
          <w:rFonts w:eastAsiaTheme="minorEastAsia"/>
          <w:color w:val="616161"/>
        </w:rPr>
        <w:t>Kirjoita vastaus</w:t>
      </w:r>
    </w:p>
    <w:p w14:paraId="59972DD8" w14:textId="09F97CB9" w:rsidR="4BD02129" w:rsidRDefault="4BD02129" w:rsidP="57EAA57D">
      <w:pPr>
        <w:jc w:val="both"/>
        <w:rPr>
          <w:rFonts w:eastAsiaTheme="minorEastAsia"/>
        </w:rPr>
      </w:pPr>
    </w:p>
    <w:p w14:paraId="661F356E" w14:textId="3B2D04F4" w:rsidR="5861C273" w:rsidRDefault="5861C273" w:rsidP="57EAA57D">
      <w:pPr>
        <w:jc w:val="both"/>
        <w:rPr>
          <w:rFonts w:eastAsiaTheme="minorEastAsia"/>
        </w:rPr>
      </w:pPr>
      <w:r w:rsidRPr="57EAA57D">
        <w:rPr>
          <w:rFonts w:eastAsiaTheme="minorEastAsia"/>
        </w:rPr>
        <w:br w:type="page"/>
      </w:r>
    </w:p>
    <w:p w14:paraId="76987BF3" w14:textId="5C3FD3B1" w:rsidR="27FEBBD3" w:rsidRDefault="27FEBBD3" w:rsidP="284FBE49">
      <w:pPr>
        <w:jc w:val="both"/>
        <w:rPr>
          <w:rFonts w:eastAsiaTheme="minorEastAsia"/>
          <w:b/>
          <w:bCs/>
        </w:rPr>
      </w:pPr>
      <w:r w:rsidRPr="284FBE49">
        <w:rPr>
          <w:rFonts w:eastAsiaTheme="minorEastAsia"/>
          <w:b/>
          <w:bCs/>
        </w:rPr>
        <w:lastRenderedPageBreak/>
        <w:t>Liite 6 e-Raati syyskuu</w:t>
      </w:r>
    </w:p>
    <w:p w14:paraId="5ED2AE9D" w14:textId="688523F2" w:rsidR="27FEBBD3" w:rsidRDefault="27FEBBD3" w:rsidP="791C7088">
      <w:pPr>
        <w:spacing w:line="720" w:lineRule="exact"/>
        <w:jc w:val="both"/>
        <w:rPr>
          <w:rFonts w:eastAsiaTheme="minorEastAsia"/>
          <w:color w:val="242424"/>
        </w:rPr>
      </w:pPr>
      <w:r w:rsidRPr="791C7088">
        <w:rPr>
          <w:rFonts w:eastAsiaTheme="minorEastAsia"/>
          <w:color w:val="242424"/>
        </w:rPr>
        <w:t xml:space="preserve">e-Raati </w:t>
      </w:r>
      <w:r w:rsidR="47C4159E" w:rsidRPr="791C7088">
        <w:rPr>
          <w:rFonts w:eastAsiaTheme="minorEastAsia"/>
          <w:color w:val="242424"/>
        </w:rPr>
        <w:t>N</w:t>
      </w:r>
      <w:r w:rsidRPr="791C7088">
        <w:rPr>
          <w:rFonts w:eastAsiaTheme="minorEastAsia"/>
          <w:color w:val="242424"/>
        </w:rPr>
        <w:t>ilakan neuvolan perhetyöstä (syyskuu)</w:t>
      </w:r>
    </w:p>
    <w:p w14:paraId="65BEA1F7" w14:textId="5F682B8E" w:rsidR="27FEBBD3" w:rsidRDefault="27FEBBD3" w:rsidP="1851070C">
      <w:pPr>
        <w:spacing w:line="300" w:lineRule="exact"/>
        <w:jc w:val="both"/>
        <w:rPr>
          <w:rFonts w:eastAsiaTheme="minorEastAsia"/>
          <w:color w:val="242424"/>
        </w:rPr>
      </w:pPr>
      <w:r w:rsidRPr="1851070C">
        <w:rPr>
          <w:rFonts w:eastAsiaTheme="minorEastAsia"/>
          <w:color w:val="242424"/>
        </w:rPr>
        <w:t xml:space="preserve">Iso kiitos edellisen e-Raadin vastauksista! Olemme vastauksien pohjalta lisänneet markkinointiamme ja olemme olleet teidän </w:t>
      </w:r>
      <w:r w:rsidR="224ED8D6" w:rsidRPr="1851070C">
        <w:rPr>
          <w:rFonts w:eastAsiaTheme="minorEastAsia"/>
          <w:color w:val="242424"/>
        </w:rPr>
        <w:t>ehdottamiinne</w:t>
      </w:r>
      <w:r w:rsidRPr="1851070C">
        <w:rPr>
          <w:rFonts w:eastAsiaTheme="minorEastAsia"/>
          <w:color w:val="242424"/>
        </w:rPr>
        <w:t xml:space="preserve"> toimipaikkoihin yhteydessä mainoksien esille laittamisesta. </w:t>
      </w:r>
      <w:r>
        <w:br/>
      </w:r>
      <w:r>
        <w:br/>
      </w:r>
      <w:r w:rsidRPr="1851070C">
        <w:rPr>
          <w:rFonts w:eastAsiaTheme="minorEastAsia"/>
          <w:color w:val="242424"/>
        </w:rPr>
        <w:t xml:space="preserve">Nilakan neuvolan perhetyö on toteuttanut hankkeen aikana noin 70 kotikäyntiä perheiden luona. Teemat kotikäynneillä ovat olleet muun muassa vanhemmuuden tukeminen, lasten tunnetaitojen vahvistaminen ja tukeminen, parisuhteen asiat sekä perheen vuorovaikutukseen liittyvät teemat. Kotikäynnit ovat konkreettisesti sisältäneet muun muassa lasten hoidossa avustamista kuten vaunulenkkejä vauvan kanssa tai ulkoiluja isompien lasten kanssa. Tunnetaitojen vahvistamista on tuettu erilaisin materiaalein: kiukkumittari, tunnekuvat, erilaiset tunnepelit. Perheen sisäistä vuorovaikutusta on pohdittu esimerkiksi MLL:n vanhemman itsearviointilomakkeen kautta. </w:t>
      </w:r>
      <w:r>
        <w:br/>
      </w:r>
      <w:r>
        <w:br/>
      </w:r>
      <w:r w:rsidRPr="1851070C">
        <w:rPr>
          <w:rFonts w:eastAsiaTheme="minorEastAsia"/>
          <w:color w:val="242424"/>
        </w:rPr>
        <w:t xml:space="preserve">Edellä mainittujen kotikäyntien lisäksi on toteutettu kotikäynti tai puhelinsoitto vauvan saaneille perheille. Tällä käynnillä/yhteydenotolla tarkoituksena on ollut tuoda palvelu tutuksi perheille. Samalla perheelle </w:t>
      </w:r>
      <w:r w:rsidR="76E99AA5" w:rsidRPr="1851070C">
        <w:rPr>
          <w:rFonts w:eastAsiaTheme="minorEastAsia"/>
          <w:color w:val="242424"/>
        </w:rPr>
        <w:t>on tarjoutunut</w:t>
      </w:r>
      <w:r w:rsidRPr="1851070C">
        <w:rPr>
          <w:rFonts w:eastAsiaTheme="minorEastAsia"/>
          <w:color w:val="242424"/>
        </w:rPr>
        <w:t xml:space="preserve"> mahdollisuus keskustella neuvolan perhetyöntekijän kanssa muuttuneesta elämäntilanteesta. </w:t>
      </w:r>
      <w:r>
        <w:br/>
      </w:r>
      <w:r>
        <w:br/>
      </w:r>
      <w:r w:rsidRPr="1851070C">
        <w:rPr>
          <w:rFonts w:eastAsiaTheme="minorEastAsia"/>
          <w:color w:val="242424"/>
        </w:rPr>
        <w:t xml:space="preserve">Nilakan neuvolan perhetyöntekijä on kohdannut lapsiperheitä erilaisissa perheiden kohtaamispaikoissa, kuten perhekerhoissa ja tapahtumissa. Näissä kohtaamisissa on markkinoinnin lisäksi mahdollistettu perheille tutustuminen perhetyöntekijään sekä mahdollisuus keskustella mielen päällä olevista asioista perhetyöntekijän kanssa. </w:t>
      </w:r>
    </w:p>
    <w:p w14:paraId="65EB409E" w14:textId="05FE5593" w:rsidR="27FEBBD3" w:rsidRDefault="27FEBBD3" w:rsidP="57EAA57D">
      <w:pPr>
        <w:spacing w:line="330" w:lineRule="exact"/>
        <w:jc w:val="both"/>
        <w:rPr>
          <w:rFonts w:eastAsiaTheme="minorEastAsia"/>
          <w:color w:val="242424"/>
        </w:rPr>
      </w:pPr>
      <w:r w:rsidRPr="57EAA57D">
        <w:rPr>
          <w:rFonts w:eastAsiaTheme="minorEastAsia"/>
          <w:color w:val="242424"/>
        </w:rPr>
        <w:t xml:space="preserve">1.Onko jotain muuta toimintaa, mitä esittäisit neuvolan perhetyöhön sopivaksi toiminnaksi?  </w:t>
      </w:r>
    </w:p>
    <w:p w14:paraId="457AF9AC" w14:textId="23DEE053" w:rsidR="27FEBBD3" w:rsidRDefault="27FEBBD3" w:rsidP="57EAA57D">
      <w:pPr>
        <w:spacing w:line="285" w:lineRule="exact"/>
        <w:jc w:val="both"/>
        <w:rPr>
          <w:rFonts w:eastAsiaTheme="minorEastAsia"/>
          <w:color w:val="616161"/>
        </w:rPr>
      </w:pPr>
      <w:r w:rsidRPr="57EAA57D">
        <w:rPr>
          <w:rFonts w:eastAsiaTheme="minorEastAsia"/>
          <w:color w:val="616161"/>
        </w:rPr>
        <w:t>Kirjoita vastaus</w:t>
      </w:r>
    </w:p>
    <w:p w14:paraId="6222270E" w14:textId="1BA1A9D5" w:rsidR="5861C273" w:rsidRDefault="5861C273" w:rsidP="57EAA57D">
      <w:pPr>
        <w:spacing w:line="285" w:lineRule="exact"/>
        <w:jc w:val="both"/>
        <w:rPr>
          <w:rFonts w:eastAsiaTheme="minorEastAsia"/>
          <w:color w:val="616161"/>
        </w:rPr>
      </w:pPr>
    </w:p>
    <w:p w14:paraId="3919B08A" w14:textId="4EFE7653" w:rsidR="5861C273" w:rsidRDefault="5861C273" w:rsidP="57EAA57D">
      <w:pPr>
        <w:spacing w:line="285" w:lineRule="exact"/>
        <w:jc w:val="both"/>
        <w:rPr>
          <w:rFonts w:eastAsiaTheme="minorEastAsia"/>
          <w:color w:val="616161"/>
        </w:rPr>
      </w:pPr>
    </w:p>
    <w:p w14:paraId="34B547B1" w14:textId="29CCD8A1" w:rsidR="27FEBBD3" w:rsidRDefault="27FEBBD3" w:rsidP="1851070C">
      <w:pPr>
        <w:spacing w:line="330" w:lineRule="exact"/>
        <w:jc w:val="both"/>
        <w:rPr>
          <w:rFonts w:eastAsiaTheme="minorEastAsia"/>
          <w:color w:val="242424"/>
        </w:rPr>
      </w:pPr>
      <w:r w:rsidRPr="1851070C">
        <w:rPr>
          <w:rFonts w:eastAsiaTheme="minorEastAsia"/>
          <w:color w:val="242424"/>
        </w:rPr>
        <w:t xml:space="preserve">2.Neuvolan perhetyö on lyhytkestoista perhetyötä </w:t>
      </w:r>
      <w:r w:rsidR="18A36A9B" w:rsidRPr="1851070C">
        <w:rPr>
          <w:rFonts w:eastAsiaTheme="minorEastAsia"/>
          <w:color w:val="242424"/>
        </w:rPr>
        <w:t>1–5</w:t>
      </w:r>
      <w:r w:rsidRPr="1851070C">
        <w:rPr>
          <w:rFonts w:eastAsiaTheme="minorEastAsia"/>
          <w:color w:val="242424"/>
        </w:rPr>
        <w:t xml:space="preserve"> käyntikertaa. Käyntimäärät sovitaan perheen tarpeiden ja toiveiden mukaisesti. </w:t>
      </w:r>
      <w:r>
        <w:br/>
      </w:r>
      <w:r w:rsidRPr="1851070C">
        <w:rPr>
          <w:rFonts w:eastAsiaTheme="minorEastAsia"/>
          <w:color w:val="242424"/>
        </w:rPr>
        <w:t xml:space="preserve">Mikä olisi mielestänne sopiva käyntimäärä, joka perheille tarjotaan? </w:t>
      </w:r>
    </w:p>
    <w:p w14:paraId="2F5E0D7C" w14:textId="6010A3A9" w:rsidR="27FEBBD3" w:rsidRDefault="5D0C9B6A" w:rsidP="1851070C">
      <w:pPr>
        <w:spacing w:line="300" w:lineRule="exact"/>
        <w:jc w:val="both"/>
        <w:rPr>
          <w:rFonts w:eastAsiaTheme="minorEastAsia"/>
          <w:color w:val="242424"/>
        </w:rPr>
      </w:pPr>
      <w:r w:rsidRPr="1851070C">
        <w:rPr>
          <w:rFonts w:eastAsiaTheme="minorEastAsia"/>
          <w:color w:val="242424"/>
        </w:rPr>
        <w:t>1–3</w:t>
      </w:r>
      <w:r w:rsidR="27FEBBD3" w:rsidRPr="1851070C">
        <w:rPr>
          <w:rFonts w:eastAsiaTheme="minorEastAsia"/>
          <w:color w:val="242424"/>
        </w:rPr>
        <w:t xml:space="preserve"> Käyntiä</w:t>
      </w:r>
    </w:p>
    <w:p w14:paraId="22D9B790" w14:textId="0CF9BAFE" w:rsidR="27FEBBD3" w:rsidRDefault="57C28B8D" w:rsidP="1851070C">
      <w:pPr>
        <w:spacing w:line="300" w:lineRule="exact"/>
        <w:jc w:val="both"/>
        <w:rPr>
          <w:rFonts w:eastAsiaTheme="minorEastAsia"/>
          <w:color w:val="242424"/>
        </w:rPr>
      </w:pPr>
      <w:r w:rsidRPr="1851070C">
        <w:rPr>
          <w:rFonts w:eastAsiaTheme="minorEastAsia"/>
          <w:color w:val="242424"/>
        </w:rPr>
        <w:t>1–5</w:t>
      </w:r>
      <w:r w:rsidR="27FEBBD3" w:rsidRPr="1851070C">
        <w:rPr>
          <w:rFonts w:eastAsiaTheme="minorEastAsia"/>
          <w:color w:val="242424"/>
        </w:rPr>
        <w:t xml:space="preserve"> Käyntiä</w:t>
      </w:r>
    </w:p>
    <w:p w14:paraId="4890D2D4" w14:textId="041665FE" w:rsidR="27FEBBD3" w:rsidRDefault="08E26F08" w:rsidP="1851070C">
      <w:pPr>
        <w:spacing w:line="300" w:lineRule="exact"/>
        <w:jc w:val="both"/>
        <w:rPr>
          <w:rFonts w:eastAsiaTheme="minorEastAsia"/>
          <w:color w:val="242424"/>
        </w:rPr>
      </w:pPr>
      <w:r w:rsidRPr="1851070C">
        <w:rPr>
          <w:rFonts w:eastAsiaTheme="minorEastAsia"/>
          <w:color w:val="242424"/>
        </w:rPr>
        <w:t>1–7</w:t>
      </w:r>
      <w:r w:rsidR="27FEBBD3" w:rsidRPr="1851070C">
        <w:rPr>
          <w:rFonts w:eastAsiaTheme="minorEastAsia"/>
          <w:color w:val="242424"/>
        </w:rPr>
        <w:t xml:space="preserve"> käyntiä</w:t>
      </w:r>
    </w:p>
    <w:p w14:paraId="3574977F" w14:textId="0CEC31F1" w:rsidR="5861C273" w:rsidRDefault="5861C273" w:rsidP="57EAA57D">
      <w:pPr>
        <w:jc w:val="both"/>
        <w:rPr>
          <w:rFonts w:eastAsiaTheme="minorEastAsia"/>
        </w:rPr>
      </w:pPr>
      <w:r w:rsidRPr="57EAA57D">
        <w:rPr>
          <w:rFonts w:eastAsiaTheme="minorEastAsia"/>
        </w:rPr>
        <w:br w:type="page"/>
      </w:r>
    </w:p>
    <w:p w14:paraId="10476021" w14:textId="0230BD61" w:rsidR="5E486B86" w:rsidRDefault="5E486B86" w:rsidP="284FBE49">
      <w:pPr>
        <w:jc w:val="both"/>
        <w:rPr>
          <w:rFonts w:eastAsiaTheme="minorEastAsia"/>
          <w:b/>
          <w:bCs/>
        </w:rPr>
      </w:pPr>
      <w:r w:rsidRPr="284FBE49">
        <w:rPr>
          <w:rFonts w:eastAsiaTheme="minorEastAsia"/>
          <w:b/>
          <w:bCs/>
        </w:rPr>
        <w:lastRenderedPageBreak/>
        <w:t>Liite 7 e-Raati lokakuu</w:t>
      </w:r>
    </w:p>
    <w:p w14:paraId="46A5D403" w14:textId="2F9B82F6" w:rsidR="5E486B86" w:rsidRDefault="5E486B86" w:rsidP="57EAA57D">
      <w:pPr>
        <w:spacing w:line="720" w:lineRule="exact"/>
        <w:jc w:val="both"/>
        <w:rPr>
          <w:rFonts w:eastAsiaTheme="minorEastAsia"/>
          <w:color w:val="242424"/>
        </w:rPr>
      </w:pPr>
      <w:r w:rsidRPr="57EAA57D">
        <w:rPr>
          <w:rFonts w:eastAsiaTheme="minorEastAsia"/>
          <w:color w:val="242424"/>
        </w:rPr>
        <w:t>e-Raati Nilakan neuvolan perhetyöstä (lokakuu)</w:t>
      </w:r>
    </w:p>
    <w:p w14:paraId="1133FB4F" w14:textId="03108B17" w:rsidR="5E486B86" w:rsidRDefault="5E486B86" w:rsidP="00695837">
      <w:pPr>
        <w:spacing w:line="300" w:lineRule="exact"/>
        <w:rPr>
          <w:rFonts w:eastAsiaTheme="minorEastAsia"/>
          <w:color w:val="242424"/>
        </w:rPr>
      </w:pPr>
      <w:r w:rsidRPr="57EAA57D">
        <w:rPr>
          <w:rFonts w:eastAsiaTheme="minorEastAsia"/>
          <w:color w:val="242424"/>
        </w:rPr>
        <w:t xml:space="preserve">Kiitos syyskuun e-Raadin vastauksistanne! Vastauksien avulla saamme uusia näkökulmia kehittää toimintaamme. Vastauksien pohjalta olemme suunnitelleet neuvolaikäisten lasten vanhemmille vertaisryhmää Vesannolle ja Tervoon. Keiteleellä on käynnissä Lapsi mielessä ryhmä, joka perustuu </w:t>
      </w:r>
      <w:proofErr w:type="spellStart"/>
      <w:r w:rsidRPr="57EAA57D">
        <w:rPr>
          <w:rFonts w:eastAsiaTheme="minorEastAsia"/>
          <w:color w:val="242424"/>
        </w:rPr>
        <w:t>mentalisaatioon</w:t>
      </w:r>
      <w:proofErr w:type="spellEnd"/>
      <w:r w:rsidRPr="57EAA57D">
        <w:rPr>
          <w:rFonts w:eastAsiaTheme="minorEastAsia"/>
          <w:color w:val="242424"/>
        </w:rPr>
        <w:t xml:space="preserve">. Pielavedellä puolestaan on Hevari-voimavaravalmennusryhmä Mielenterveyden keskusliiton järjestämänä. </w:t>
      </w:r>
      <w:r>
        <w:br/>
      </w:r>
      <w:r>
        <w:br/>
      </w:r>
      <w:r w:rsidRPr="57EAA57D">
        <w:rPr>
          <w:rFonts w:eastAsiaTheme="minorEastAsia"/>
          <w:color w:val="242424"/>
        </w:rPr>
        <w:t xml:space="preserve">Neuvolan perhetyöntekijään voi olla yhteydessä muun muassa seuraavissa asioissa: </w:t>
      </w:r>
      <w:r>
        <w:br/>
      </w:r>
      <w:r w:rsidRPr="57EAA57D">
        <w:rPr>
          <w:rFonts w:eastAsiaTheme="minorEastAsia"/>
          <w:color w:val="242424"/>
        </w:rPr>
        <w:t>- Vauvan odotus tai muuttuva arki mietityttää</w:t>
      </w:r>
      <w:r>
        <w:br/>
      </w:r>
      <w:r w:rsidRPr="57EAA57D">
        <w:rPr>
          <w:rFonts w:eastAsiaTheme="minorEastAsia"/>
          <w:color w:val="242424"/>
        </w:rPr>
        <w:t>- Lapsen kasvuun ja kehitykseen liittyy kysymyksiä: uniohjaus, imetys, päivärytmi,</w:t>
      </w:r>
      <w:r>
        <w:br/>
      </w:r>
      <w:r w:rsidRPr="57EAA57D">
        <w:rPr>
          <w:rFonts w:eastAsiaTheme="minorEastAsia"/>
          <w:color w:val="242424"/>
        </w:rPr>
        <w:t xml:space="preserve">   uhmaikä, ruokailut ym.</w:t>
      </w:r>
      <w:r>
        <w:br/>
      </w:r>
      <w:r w:rsidRPr="57EAA57D">
        <w:rPr>
          <w:rFonts w:eastAsiaTheme="minorEastAsia"/>
          <w:color w:val="242424"/>
        </w:rPr>
        <w:t>- Vanhemmuus kaipaa vahvistusta</w:t>
      </w:r>
      <w:r>
        <w:br/>
      </w:r>
      <w:r w:rsidRPr="57EAA57D">
        <w:rPr>
          <w:rFonts w:eastAsiaTheme="minorEastAsia"/>
          <w:color w:val="242424"/>
        </w:rPr>
        <w:t>- Vanhemman ja lapsen välinen vuorovaikutus kaipaa tukea</w:t>
      </w:r>
      <w:r>
        <w:br/>
      </w:r>
      <w:r w:rsidRPr="57EAA57D">
        <w:rPr>
          <w:rFonts w:eastAsiaTheme="minorEastAsia"/>
          <w:color w:val="242424"/>
        </w:rPr>
        <w:t>- Vanhemmalla on uupumusta</w:t>
      </w:r>
      <w:r>
        <w:br/>
      </w:r>
      <w:r w:rsidRPr="57EAA57D">
        <w:rPr>
          <w:rFonts w:eastAsiaTheme="minorEastAsia"/>
          <w:color w:val="242424"/>
        </w:rPr>
        <w:t>- Perhettä on kohdannut kriisi ja kaivataan ulkopuolista apua (esimerkiksi</w:t>
      </w:r>
      <w:r>
        <w:br/>
      </w:r>
      <w:r w:rsidRPr="57EAA57D">
        <w:rPr>
          <w:rFonts w:eastAsiaTheme="minorEastAsia"/>
          <w:color w:val="242424"/>
        </w:rPr>
        <w:t xml:space="preserve">   uusperheen haasteet, perhesuhteiden kriisiytyminen, erotilanteet tai</w:t>
      </w:r>
      <w:r>
        <w:br/>
      </w:r>
      <w:r w:rsidRPr="57EAA57D">
        <w:rPr>
          <w:rFonts w:eastAsiaTheme="minorEastAsia"/>
          <w:color w:val="242424"/>
        </w:rPr>
        <w:t xml:space="preserve">   vanhemman toimintakyvyn alentuminen)</w:t>
      </w:r>
      <w:r>
        <w:br/>
      </w:r>
      <w:r w:rsidRPr="57EAA57D">
        <w:rPr>
          <w:rFonts w:eastAsiaTheme="minorEastAsia"/>
          <w:color w:val="242424"/>
        </w:rPr>
        <w:t>- Perhe kaipaa tukea arjen sujumiseen</w:t>
      </w:r>
      <w:r>
        <w:br/>
      </w:r>
      <w:r w:rsidRPr="57EAA57D">
        <w:rPr>
          <w:rFonts w:eastAsiaTheme="minorEastAsia"/>
          <w:color w:val="242424"/>
        </w:rPr>
        <w:t>- Toivotaan tietoa alueen lapsiperheiden palveluista</w:t>
      </w:r>
      <w:r>
        <w:br/>
      </w:r>
    </w:p>
    <w:p w14:paraId="08E31AC8" w14:textId="2D1C7551" w:rsidR="5E486B86" w:rsidRDefault="5E486B86" w:rsidP="57EAA57D">
      <w:pPr>
        <w:spacing w:line="330" w:lineRule="exact"/>
        <w:jc w:val="both"/>
        <w:rPr>
          <w:rFonts w:eastAsiaTheme="minorEastAsia"/>
          <w:color w:val="242424"/>
        </w:rPr>
      </w:pPr>
      <w:r w:rsidRPr="57EAA57D">
        <w:rPr>
          <w:rFonts w:eastAsiaTheme="minorEastAsia"/>
          <w:color w:val="242424"/>
        </w:rPr>
        <w:t xml:space="preserve">1.Millaisissa asioissa mielelläsi ottaisit yhteyttä Neuvolan perhetyöntekijään? </w:t>
      </w:r>
    </w:p>
    <w:p w14:paraId="6427F68D" w14:textId="2ADF7FAC" w:rsidR="5E486B86" w:rsidRDefault="5E486B86" w:rsidP="57EAA57D">
      <w:pPr>
        <w:spacing w:line="285" w:lineRule="exact"/>
        <w:jc w:val="both"/>
        <w:rPr>
          <w:rFonts w:eastAsiaTheme="minorEastAsia"/>
          <w:color w:val="616161"/>
        </w:rPr>
      </w:pPr>
      <w:r w:rsidRPr="57EAA57D">
        <w:rPr>
          <w:rFonts w:eastAsiaTheme="minorEastAsia"/>
          <w:color w:val="616161"/>
        </w:rPr>
        <w:t>Kirjoita vastaus</w:t>
      </w:r>
    </w:p>
    <w:p w14:paraId="3A046548" w14:textId="24928AEE" w:rsidR="5861C273" w:rsidRDefault="5861C273" w:rsidP="57EAA57D">
      <w:pPr>
        <w:spacing w:line="285" w:lineRule="exact"/>
        <w:jc w:val="both"/>
        <w:rPr>
          <w:rFonts w:eastAsiaTheme="minorEastAsia"/>
          <w:color w:val="616161"/>
        </w:rPr>
      </w:pPr>
    </w:p>
    <w:p w14:paraId="29E58132" w14:textId="177AA63D" w:rsidR="5E486B86" w:rsidRDefault="5E486B86" w:rsidP="57EAA57D">
      <w:pPr>
        <w:spacing w:line="285" w:lineRule="exact"/>
        <w:jc w:val="both"/>
        <w:rPr>
          <w:rFonts w:eastAsiaTheme="minorEastAsia"/>
          <w:color w:val="242424"/>
        </w:rPr>
      </w:pPr>
      <w:r w:rsidRPr="57EAA57D">
        <w:rPr>
          <w:rFonts w:eastAsiaTheme="minorEastAsia"/>
          <w:color w:val="242424"/>
        </w:rPr>
        <w:t>2.Otettuasi yhteyttä, millaista apua toivoisit saavasi neuvolan perhetyöntekijältä?</w:t>
      </w:r>
    </w:p>
    <w:p w14:paraId="4BC60D5F" w14:textId="5AF8F328" w:rsidR="5E486B86" w:rsidRDefault="5E486B86" w:rsidP="57EAA57D">
      <w:pPr>
        <w:spacing w:line="285" w:lineRule="exact"/>
        <w:jc w:val="both"/>
        <w:rPr>
          <w:rFonts w:eastAsiaTheme="minorEastAsia"/>
          <w:color w:val="616161"/>
        </w:rPr>
      </w:pPr>
      <w:r w:rsidRPr="57EAA57D">
        <w:rPr>
          <w:rFonts w:eastAsiaTheme="minorEastAsia"/>
          <w:color w:val="616161"/>
        </w:rPr>
        <w:t>Kirjoita vastaus</w:t>
      </w:r>
    </w:p>
    <w:p w14:paraId="67A0B5BD" w14:textId="3744D9D3" w:rsidR="5861C273" w:rsidRDefault="5861C273" w:rsidP="57EAA57D">
      <w:pPr>
        <w:spacing w:line="285" w:lineRule="exact"/>
        <w:jc w:val="both"/>
        <w:rPr>
          <w:rFonts w:eastAsiaTheme="minorEastAsia"/>
          <w:color w:val="616161"/>
        </w:rPr>
      </w:pPr>
    </w:p>
    <w:p w14:paraId="0B1F9BCA" w14:textId="01C10A27" w:rsidR="5E486B86" w:rsidRDefault="5E486B86" w:rsidP="57EAA57D">
      <w:pPr>
        <w:spacing w:line="330" w:lineRule="exact"/>
        <w:jc w:val="both"/>
        <w:rPr>
          <w:rFonts w:eastAsiaTheme="minorEastAsia"/>
          <w:color w:val="242424"/>
        </w:rPr>
      </w:pPr>
      <w:r w:rsidRPr="57EAA57D">
        <w:rPr>
          <w:rFonts w:eastAsiaTheme="minorEastAsia"/>
          <w:color w:val="242424"/>
        </w:rPr>
        <w:t xml:space="preserve">3.Neuvolan perhetyöntekijä osallistuu alueen perhekerhoihin säännöllisesti. Millaista toimintaa toivoisitte perhekerhoissa niillä kerroilla, kun neuvolan perhetyöntekijä on mukana? </w:t>
      </w:r>
    </w:p>
    <w:p w14:paraId="54328424" w14:textId="2F1BA840" w:rsidR="5E486B86" w:rsidRDefault="5E486B86" w:rsidP="57EAA57D">
      <w:pPr>
        <w:spacing w:line="300" w:lineRule="exact"/>
        <w:jc w:val="both"/>
        <w:rPr>
          <w:rFonts w:eastAsiaTheme="minorEastAsia"/>
          <w:color w:val="242424"/>
        </w:rPr>
      </w:pPr>
      <w:r w:rsidRPr="57EAA57D">
        <w:rPr>
          <w:rFonts w:eastAsiaTheme="minorEastAsia"/>
          <w:color w:val="242424"/>
        </w:rPr>
        <w:t>Ohjattuja keskusteluhetkiä eri teemoista</w:t>
      </w:r>
    </w:p>
    <w:p w14:paraId="7A41105C" w14:textId="68575EB3" w:rsidR="5E486B86" w:rsidRDefault="5E486B86" w:rsidP="57EAA57D">
      <w:pPr>
        <w:spacing w:line="300" w:lineRule="exact"/>
        <w:jc w:val="both"/>
        <w:rPr>
          <w:rFonts w:eastAsiaTheme="minorEastAsia"/>
          <w:color w:val="242424"/>
        </w:rPr>
      </w:pPr>
      <w:r w:rsidRPr="57EAA57D">
        <w:rPr>
          <w:rFonts w:eastAsiaTheme="minorEastAsia"/>
          <w:color w:val="242424"/>
        </w:rPr>
        <w:t>Toiminnallisia tuokioita esim. erilaisten materiaalien esittelyä</w:t>
      </w:r>
    </w:p>
    <w:p w14:paraId="67110123" w14:textId="07690D15" w:rsidR="5E486B86" w:rsidRDefault="5E486B86" w:rsidP="57EAA57D">
      <w:pPr>
        <w:spacing w:line="300" w:lineRule="exact"/>
        <w:jc w:val="both"/>
        <w:rPr>
          <w:rFonts w:eastAsiaTheme="minorEastAsia"/>
          <w:color w:val="242424"/>
        </w:rPr>
      </w:pPr>
      <w:r w:rsidRPr="57EAA57D">
        <w:rPr>
          <w:rFonts w:eastAsiaTheme="minorEastAsia"/>
          <w:color w:val="242424"/>
        </w:rPr>
        <w:t>Mukana oloa ja mahdollisuutta kahdenkeskisiin jutteluihin</w:t>
      </w:r>
    </w:p>
    <w:p w14:paraId="49188330" w14:textId="21143883" w:rsidR="5E486B86" w:rsidRDefault="5E486B86" w:rsidP="57EAA57D">
      <w:pPr>
        <w:spacing w:line="300" w:lineRule="exact"/>
        <w:jc w:val="both"/>
        <w:rPr>
          <w:rFonts w:eastAsiaTheme="minorEastAsia"/>
          <w:color w:val="242424"/>
        </w:rPr>
      </w:pPr>
      <w:r w:rsidRPr="284FBE49">
        <w:rPr>
          <w:rFonts w:eastAsiaTheme="minorEastAsia"/>
          <w:color w:val="242424"/>
        </w:rPr>
        <w:t>Muu</w:t>
      </w:r>
    </w:p>
    <w:p w14:paraId="0A949BFE" w14:textId="0B11A6F7" w:rsidR="284FBE49" w:rsidRDefault="284FBE49">
      <w:r>
        <w:br w:type="page"/>
      </w:r>
    </w:p>
    <w:p w14:paraId="1AE99486" w14:textId="48E0C7DB" w:rsidR="284FBE49" w:rsidRDefault="284FBE49" w:rsidP="284FBE49">
      <w:pPr>
        <w:jc w:val="both"/>
        <w:rPr>
          <w:rFonts w:eastAsiaTheme="minorEastAsia"/>
          <w:b/>
          <w:bCs/>
        </w:rPr>
      </w:pPr>
    </w:p>
    <w:p w14:paraId="669C58B3" w14:textId="78782E50" w:rsidR="5E486B86" w:rsidRDefault="03F358A5" w:rsidP="284FBE49">
      <w:pPr>
        <w:spacing w:line="720" w:lineRule="exact"/>
        <w:jc w:val="both"/>
        <w:rPr>
          <w:rFonts w:eastAsiaTheme="minorEastAsia"/>
          <w:b/>
          <w:bCs/>
          <w:color w:val="242424"/>
        </w:rPr>
      </w:pPr>
      <w:r w:rsidRPr="284FBE49">
        <w:rPr>
          <w:rFonts w:eastAsiaTheme="minorEastAsia"/>
          <w:b/>
          <w:bCs/>
          <w:color w:val="242424"/>
        </w:rPr>
        <w:t xml:space="preserve">Liite 8 </w:t>
      </w:r>
      <w:r w:rsidR="5E486B86" w:rsidRPr="284FBE49">
        <w:rPr>
          <w:rFonts w:eastAsiaTheme="minorEastAsia"/>
          <w:b/>
          <w:bCs/>
          <w:color w:val="242424"/>
        </w:rPr>
        <w:t>e-Raati Nilakan neuvolan perhetyöstä (marraskuu)</w:t>
      </w:r>
    </w:p>
    <w:p w14:paraId="2EF26BC1" w14:textId="1C2906DF" w:rsidR="5E486B86" w:rsidRDefault="5E486B86" w:rsidP="57EAA57D">
      <w:pPr>
        <w:spacing w:line="300" w:lineRule="exact"/>
        <w:rPr>
          <w:rFonts w:eastAsiaTheme="minorEastAsia"/>
          <w:color w:val="242424"/>
        </w:rPr>
      </w:pPr>
      <w:r w:rsidRPr="57EAA57D">
        <w:rPr>
          <w:rFonts w:eastAsiaTheme="minorEastAsia"/>
          <w:color w:val="242424"/>
        </w:rPr>
        <w:t>Neuvolapalveluita saavat raskaana olevat naiset, lasta odottavat perheet ja alle kouluikäiset lapset sekä heidän perheensä.</w:t>
      </w:r>
      <w:r>
        <w:br/>
      </w:r>
      <w:r>
        <w:br/>
      </w:r>
      <w:r w:rsidRPr="57EAA57D">
        <w:rPr>
          <w:rFonts w:eastAsiaTheme="minorEastAsia"/>
          <w:color w:val="242424"/>
        </w:rPr>
        <w:t>Neuvolatoimintaan sisältyvät</w:t>
      </w:r>
      <w:r>
        <w:br/>
      </w:r>
    </w:p>
    <w:p w14:paraId="25004214" w14:textId="670CCDF3" w:rsidR="5E486B86" w:rsidRDefault="5E486B86" w:rsidP="57EAA57D">
      <w:pPr>
        <w:pStyle w:val="Luettelokappale"/>
        <w:numPr>
          <w:ilvl w:val="0"/>
          <w:numId w:val="3"/>
        </w:numPr>
        <w:spacing w:line="300" w:lineRule="exact"/>
        <w:rPr>
          <w:rFonts w:asciiTheme="minorHAnsi" w:eastAsiaTheme="minorEastAsia" w:hAnsiTheme="minorHAnsi" w:cstheme="minorBidi"/>
          <w:color w:val="242424"/>
        </w:rPr>
      </w:pPr>
      <w:r w:rsidRPr="57EAA57D">
        <w:rPr>
          <w:rFonts w:asciiTheme="minorHAnsi" w:eastAsiaTheme="minorEastAsia" w:hAnsiTheme="minorHAnsi" w:cstheme="minorBidi"/>
          <w:color w:val="242424"/>
        </w:rPr>
        <w:t>sikiön terveen kasvun ja kehityksen sekä raskaana olevan ja synnyttäneen naisen terveyden seuranta ja edistäminen</w:t>
      </w:r>
    </w:p>
    <w:p w14:paraId="1A2AFFDC" w14:textId="49754C34" w:rsidR="5E486B86" w:rsidRDefault="5E486B86" w:rsidP="57EAA57D">
      <w:pPr>
        <w:pStyle w:val="Luettelokappale"/>
        <w:numPr>
          <w:ilvl w:val="0"/>
          <w:numId w:val="3"/>
        </w:numPr>
        <w:spacing w:line="300" w:lineRule="exact"/>
        <w:rPr>
          <w:rFonts w:asciiTheme="minorHAnsi" w:eastAsiaTheme="minorEastAsia" w:hAnsiTheme="minorHAnsi" w:cstheme="minorBidi"/>
          <w:color w:val="242424"/>
        </w:rPr>
      </w:pPr>
      <w:r w:rsidRPr="57EAA57D">
        <w:rPr>
          <w:rFonts w:asciiTheme="minorHAnsi" w:eastAsiaTheme="minorEastAsia" w:hAnsiTheme="minorHAnsi" w:cstheme="minorBidi"/>
          <w:color w:val="242424"/>
        </w:rPr>
        <w:t>lapsen terveen kasvun, kehityksen ja hyvinvoinnin edistäminen ja seuranta</w:t>
      </w:r>
    </w:p>
    <w:p w14:paraId="36ABED6A" w14:textId="5179E93E" w:rsidR="5E486B86" w:rsidRDefault="5E486B86" w:rsidP="57EAA57D">
      <w:pPr>
        <w:pStyle w:val="Luettelokappale"/>
        <w:numPr>
          <w:ilvl w:val="0"/>
          <w:numId w:val="3"/>
        </w:numPr>
        <w:spacing w:line="300" w:lineRule="exact"/>
        <w:rPr>
          <w:rFonts w:asciiTheme="minorHAnsi" w:eastAsiaTheme="minorEastAsia" w:hAnsiTheme="minorHAnsi" w:cstheme="minorBidi"/>
          <w:color w:val="242424"/>
        </w:rPr>
      </w:pPr>
      <w:r w:rsidRPr="57EAA57D">
        <w:rPr>
          <w:rFonts w:asciiTheme="minorHAnsi" w:eastAsiaTheme="minorEastAsia" w:hAnsiTheme="minorHAnsi" w:cstheme="minorBidi"/>
          <w:color w:val="242424"/>
        </w:rPr>
        <w:t>lapsen suun terveydentilan seuranta</w:t>
      </w:r>
    </w:p>
    <w:p w14:paraId="48A290B7" w14:textId="64265EE1" w:rsidR="5E486B86" w:rsidRDefault="5E486B86" w:rsidP="57EAA57D">
      <w:pPr>
        <w:pStyle w:val="Luettelokappale"/>
        <w:numPr>
          <w:ilvl w:val="0"/>
          <w:numId w:val="3"/>
        </w:numPr>
        <w:spacing w:line="300" w:lineRule="exact"/>
        <w:rPr>
          <w:rFonts w:asciiTheme="minorHAnsi" w:eastAsiaTheme="minorEastAsia" w:hAnsiTheme="minorHAnsi" w:cstheme="minorBidi"/>
          <w:color w:val="242424"/>
        </w:rPr>
      </w:pPr>
      <w:r w:rsidRPr="57EAA57D">
        <w:rPr>
          <w:rFonts w:asciiTheme="minorHAnsi" w:eastAsiaTheme="minorEastAsia" w:hAnsiTheme="minorHAnsi" w:cstheme="minorBidi"/>
          <w:color w:val="242424"/>
        </w:rPr>
        <w:t>vanhemmuuden ja perheen muun hyvinvoinnin tukeminen</w:t>
      </w:r>
    </w:p>
    <w:p w14:paraId="1072ADCF" w14:textId="14C9BCE0" w:rsidR="5E486B86" w:rsidRDefault="5E486B86" w:rsidP="57EAA57D">
      <w:pPr>
        <w:pStyle w:val="Luettelokappale"/>
        <w:numPr>
          <w:ilvl w:val="0"/>
          <w:numId w:val="3"/>
        </w:numPr>
        <w:spacing w:line="300" w:lineRule="exact"/>
        <w:rPr>
          <w:rFonts w:asciiTheme="minorHAnsi" w:eastAsiaTheme="minorEastAsia" w:hAnsiTheme="minorHAnsi" w:cstheme="minorBidi"/>
          <w:color w:val="242424"/>
        </w:rPr>
      </w:pPr>
      <w:r w:rsidRPr="57EAA57D">
        <w:rPr>
          <w:rFonts w:asciiTheme="minorHAnsi" w:eastAsiaTheme="minorEastAsia" w:hAnsiTheme="minorHAnsi" w:cstheme="minorBidi"/>
          <w:color w:val="242424"/>
        </w:rPr>
        <w:t>lapsen kodin ja muun kasvu- ja kehitysympäristön sekä perheen elintapojen terveellisyyden edistäminen</w:t>
      </w:r>
    </w:p>
    <w:p w14:paraId="344DD7BD" w14:textId="3B92EECF" w:rsidR="5E486B86" w:rsidRDefault="5E486B86" w:rsidP="57EAA57D">
      <w:pPr>
        <w:pStyle w:val="Luettelokappale"/>
        <w:numPr>
          <w:ilvl w:val="0"/>
          <w:numId w:val="3"/>
        </w:numPr>
        <w:spacing w:line="300" w:lineRule="exact"/>
        <w:rPr>
          <w:rFonts w:asciiTheme="minorHAnsi" w:eastAsiaTheme="minorEastAsia" w:hAnsiTheme="minorHAnsi" w:cstheme="minorBidi"/>
          <w:color w:val="242424"/>
        </w:rPr>
      </w:pPr>
      <w:r w:rsidRPr="57EAA57D">
        <w:rPr>
          <w:rFonts w:asciiTheme="minorHAnsi" w:eastAsiaTheme="minorEastAsia" w:hAnsiTheme="minorHAnsi" w:cstheme="minorBidi"/>
          <w:color w:val="242424"/>
        </w:rPr>
        <w:t>lapsen ja perheen erityisen tuen ja tutkimusten tarpeen varhainen tunnistaminen sekä lapsen ja perheen tukeminen ja tutkimuksiin ja hoitoon ohjaaminen.</w:t>
      </w:r>
    </w:p>
    <w:p w14:paraId="7C96A562" w14:textId="0D57BA23" w:rsidR="5E486B86" w:rsidRDefault="5E486B86" w:rsidP="284FBE49">
      <w:pPr>
        <w:spacing w:line="300" w:lineRule="exact"/>
        <w:rPr>
          <w:rFonts w:eastAsiaTheme="minorEastAsia"/>
          <w:color w:val="242424"/>
        </w:rPr>
      </w:pPr>
      <w:r>
        <w:br/>
      </w:r>
      <w:r w:rsidRPr="284FBE49">
        <w:rPr>
          <w:rFonts w:eastAsiaTheme="minorEastAsia"/>
          <w:color w:val="242424"/>
        </w:rPr>
        <w:t>Määräaikaisiin terveystarkastuksiin sisältyvät laajat terveystarkastukset, joissa tuetaan vanhempien ja koko perheen hyvinvointia. Äitiysneuvolassa järjestetään yksi lasta odottavan perheen laaja terveystarkastus ja lastenneuvolassa kolme laajaa terveystarkastusta.</w:t>
      </w:r>
      <w:r>
        <w:br/>
      </w:r>
      <w:r>
        <w:br/>
      </w:r>
      <w:r w:rsidRPr="284FBE49">
        <w:rPr>
          <w:rFonts w:eastAsiaTheme="minorEastAsia"/>
          <w:color w:val="242424"/>
        </w:rPr>
        <w:t>Ensimmäistä lasta odottavalle perheelle voidaan järjestää moniammatillista perhevalmennusta. Perhevalmennuksen tavoitteena on valmentaa perhettä synnytykseen, imetykseen, lapsen hoitoon ja kasvatukseen sekä vanhemmuuteen. Lisäksi tavoitteena on vahvistaa vanhempien tietoja ja taitoja lapsen hoidosta, vanhemmuudesta, terveydestä ja terveystottumuksista. Perhevalmennus mahdollistaa vertaistuen ja edistää perheen keskinäistä vuorovaikutusta. (</w:t>
      </w:r>
      <w:hyperlink r:id="rId39">
        <w:r w:rsidRPr="284FBE49">
          <w:rPr>
            <w:rStyle w:val="Hyperlinkki"/>
            <w:rFonts w:eastAsiaTheme="minorEastAsia"/>
          </w:rPr>
          <w:t>www.thl.fi</w:t>
        </w:r>
      </w:hyperlink>
      <w:r w:rsidRPr="284FBE49">
        <w:rPr>
          <w:rFonts w:eastAsiaTheme="minorEastAsia"/>
          <w:color w:val="242424"/>
        </w:rPr>
        <w:t>)</w:t>
      </w:r>
      <w:r>
        <w:br/>
      </w:r>
      <w:r>
        <w:br/>
      </w:r>
    </w:p>
    <w:p w14:paraId="7C770FC9" w14:textId="334010F2" w:rsidR="5E486B86" w:rsidRDefault="5E486B86" w:rsidP="284FBE49">
      <w:pPr>
        <w:spacing w:line="330" w:lineRule="exact"/>
        <w:rPr>
          <w:rFonts w:eastAsiaTheme="minorEastAsia"/>
          <w:color w:val="242424"/>
        </w:rPr>
      </w:pPr>
      <w:r w:rsidRPr="284FBE49">
        <w:rPr>
          <w:rFonts w:eastAsiaTheme="minorEastAsia"/>
          <w:color w:val="242424"/>
        </w:rPr>
        <w:t>1.Yllä on kerrottu, mitä kaikkea neuvolatoimintaan sisältyy. Mitkä näistä mielestäsi toteutuvat?</w:t>
      </w:r>
    </w:p>
    <w:p w14:paraId="5AD8EDC2" w14:textId="46D46B41" w:rsidR="5E486B86" w:rsidRDefault="5E486B86" w:rsidP="284FBE49">
      <w:pPr>
        <w:spacing w:line="300" w:lineRule="exact"/>
        <w:rPr>
          <w:rFonts w:eastAsiaTheme="minorEastAsia"/>
          <w:color w:val="242424"/>
        </w:rPr>
      </w:pPr>
      <w:r w:rsidRPr="284FBE49">
        <w:rPr>
          <w:rFonts w:eastAsiaTheme="minorEastAsia"/>
          <w:color w:val="242424"/>
        </w:rPr>
        <w:t>sikiön terveen kasvun ja kehityksen sekä raskaana olevan ja synnyttäneen naisen terveyden seuranta ja edistäminen</w:t>
      </w:r>
    </w:p>
    <w:p w14:paraId="4A4C08FB" w14:textId="0BD0D6C6" w:rsidR="5E486B86" w:rsidRDefault="5E486B86" w:rsidP="284FBE49">
      <w:pPr>
        <w:spacing w:line="300" w:lineRule="exact"/>
        <w:rPr>
          <w:rFonts w:eastAsiaTheme="minorEastAsia"/>
          <w:color w:val="242424"/>
        </w:rPr>
      </w:pPr>
      <w:r w:rsidRPr="284FBE49">
        <w:rPr>
          <w:rFonts w:eastAsiaTheme="minorEastAsia"/>
          <w:color w:val="242424"/>
        </w:rPr>
        <w:t>lapsen terveen kasvun, kehityksen ja hyvinvoinnin edistäminen ja seuranta</w:t>
      </w:r>
    </w:p>
    <w:p w14:paraId="08B97CAD" w14:textId="5EF28B58" w:rsidR="5E486B86" w:rsidRDefault="5E486B86" w:rsidP="284FBE49">
      <w:pPr>
        <w:spacing w:line="300" w:lineRule="exact"/>
        <w:rPr>
          <w:rFonts w:eastAsiaTheme="minorEastAsia"/>
          <w:color w:val="242424"/>
        </w:rPr>
      </w:pPr>
      <w:r w:rsidRPr="284FBE49">
        <w:rPr>
          <w:rFonts w:eastAsiaTheme="minorEastAsia"/>
          <w:color w:val="242424"/>
        </w:rPr>
        <w:t>lapsen suun terveydentilan seuranta</w:t>
      </w:r>
    </w:p>
    <w:p w14:paraId="10D93FEB" w14:textId="51C2A5AD" w:rsidR="5E486B86" w:rsidRDefault="5E486B86" w:rsidP="284FBE49">
      <w:pPr>
        <w:spacing w:line="300" w:lineRule="exact"/>
        <w:rPr>
          <w:rFonts w:eastAsiaTheme="minorEastAsia"/>
          <w:color w:val="242424"/>
        </w:rPr>
      </w:pPr>
      <w:r w:rsidRPr="284FBE49">
        <w:rPr>
          <w:rFonts w:eastAsiaTheme="minorEastAsia"/>
          <w:color w:val="242424"/>
        </w:rPr>
        <w:t>vanhemmuuden ja perheen muun hyvinvoinnin tukeminen</w:t>
      </w:r>
    </w:p>
    <w:p w14:paraId="603943A2" w14:textId="26078364" w:rsidR="5E486B86" w:rsidRDefault="5E486B86" w:rsidP="284FBE49">
      <w:pPr>
        <w:spacing w:line="300" w:lineRule="exact"/>
        <w:rPr>
          <w:rFonts w:eastAsiaTheme="minorEastAsia"/>
          <w:color w:val="242424"/>
        </w:rPr>
      </w:pPr>
      <w:r w:rsidRPr="284FBE49">
        <w:rPr>
          <w:rFonts w:eastAsiaTheme="minorEastAsia"/>
          <w:color w:val="242424"/>
        </w:rPr>
        <w:t>lapsen kodin ja muun kasvu- ja kehitysympäristön sekä perheen elintapojen terveellisyyden edistäminen</w:t>
      </w:r>
    </w:p>
    <w:p w14:paraId="31060280" w14:textId="36E60737" w:rsidR="5E486B86" w:rsidRDefault="5E486B86" w:rsidP="284FBE49">
      <w:pPr>
        <w:spacing w:line="300" w:lineRule="exact"/>
        <w:rPr>
          <w:rFonts w:eastAsiaTheme="minorEastAsia"/>
          <w:color w:val="242424"/>
        </w:rPr>
      </w:pPr>
      <w:r w:rsidRPr="284FBE49">
        <w:rPr>
          <w:rFonts w:eastAsiaTheme="minorEastAsia"/>
          <w:color w:val="242424"/>
        </w:rPr>
        <w:t>lapsen ja perheen erityisen tuen ja tutkimusten tarpeen varhainen tunnistaminen sekä lapsen ja perheen tukeminen ja tutkimuksiin ja hoitoon ohjaaminen.</w:t>
      </w:r>
    </w:p>
    <w:p w14:paraId="5913FB30" w14:textId="235BDA68" w:rsidR="5E486B86" w:rsidRDefault="5E486B86" w:rsidP="284FBE49">
      <w:pPr>
        <w:spacing w:line="330" w:lineRule="exact"/>
        <w:rPr>
          <w:rFonts w:eastAsiaTheme="minorEastAsia"/>
          <w:color w:val="242424"/>
        </w:rPr>
      </w:pPr>
      <w:r w:rsidRPr="284FBE49">
        <w:rPr>
          <w:rFonts w:eastAsiaTheme="minorEastAsia"/>
          <w:color w:val="242424"/>
        </w:rPr>
        <w:t>2.Mitä toivoisitte näistä edellä esitetyistä toimintatavoista lisättävän?</w:t>
      </w:r>
    </w:p>
    <w:p w14:paraId="1B9B65C1" w14:textId="49917F9A" w:rsidR="5E486B86" w:rsidRDefault="5E486B86" w:rsidP="284FBE49">
      <w:pPr>
        <w:spacing w:line="330" w:lineRule="exact"/>
        <w:rPr>
          <w:rFonts w:eastAsiaTheme="minorEastAsia"/>
          <w:color w:val="242424"/>
        </w:rPr>
      </w:pPr>
      <w:r w:rsidRPr="284FBE49">
        <w:rPr>
          <w:rFonts w:eastAsiaTheme="minorEastAsia"/>
          <w:color w:val="242424"/>
        </w:rPr>
        <w:t>sikiön terveen kasvun ja kehityksen sekä raskaana olevan ja synnyttäneen naisen terveyden seuranta ja edistäminen</w:t>
      </w:r>
    </w:p>
    <w:p w14:paraId="4446BFB1" w14:textId="60383A50" w:rsidR="5E486B86" w:rsidRDefault="5E486B86" w:rsidP="284FBE49">
      <w:pPr>
        <w:spacing w:line="300" w:lineRule="exact"/>
        <w:rPr>
          <w:rFonts w:eastAsiaTheme="minorEastAsia"/>
          <w:color w:val="242424"/>
        </w:rPr>
      </w:pPr>
      <w:r w:rsidRPr="284FBE49">
        <w:rPr>
          <w:rFonts w:eastAsiaTheme="minorEastAsia"/>
          <w:color w:val="242424"/>
        </w:rPr>
        <w:lastRenderedPageBreak/>
        <w:t>lapsen terveen kasvun, kehityksen ja hyvinvoinnin edistäminen ja seuranta</w:t>
      </w:r>
    </w:p>
    <w:p w14:paraId="5617EC50" w14:textId="4F011F4E" w:rsidR="5E486B86" w:rsidRDefault="5E486B86" w:rsidP="284FBE49">
      <w:pPr>
        <w:spacing w:line="300" w:lineRule="exact"/>
        <w:rPr>
          <w:rFonts w:eastAsiaTheme="minorEastAsia"/>
          <w:color w:val="242424"/>
        </w:rPr>
      </w:pPr>
      <w:r w:rsidRPr="284FBE49">
        <w:rPr>
          <w:rFonts w:eastAsiaTheme="minorEastAsia"/>
          <w:color w:val="242424"/>
        </w:rPr>
        <w:t>lapsen suun terveydentilan seuranta</w:t>
      </w:r>
    </w:p>
    <w:p w14:paraId="2A67B218" w14:textId="0936F6F9" w:rsidR="5E486B86" w:rsidRDefault="5E486B86" w:rsidP="284FBE49">
      <w:pPr>
        <w:spacing w:line="300" w:lineRule="exact"/>
        <w:rPr>
          <w:rFonts w:eastAsiaTheme="minorEastAsia"/>
          <w:color w:val="242424"/>
        </w:rPr>
      </w:pPr>
      <w:r w:rsidRPr="284FBE49">
        <w:rPr>
          <w:rFonts w:eastAsiaTheme="minorEastAsia"/>
          <w:color w:val="242424"/>
        </w:rPr>
        <w:t>vanhemmuuden ja perheen muun hyvinvoinnin tukeminen</w:t>
      </w:r>
    </w:p>
    <w:p w14:paraId="39B03C5B" w14:textId="4AB0CC9D" w:rsidR="5E486B86" w:rsidRDefault="5E486B86" w:rsidP="284FBE49">
      <w:pPr>
        <w:spacing w:line="300" w:lineRule="exact"/>
        <w:rPr>
          <w:rFonts w:eastAsiaTheme="minorEastAsia"/>
          <w:color w:val="242424"/>
        </w:rPr>
      </w:pPr>
      <w:r w:rsidRPr="284FBE49">
        <w:rPr>
          <w:rFonts w:eastAsiaTheme="minorEastAsia"/>
          <w:color w:val="242424"/>
        </w:rPr>
        <w:t>lapsen kodin ja muun kasvu- ja kehitysympäristön sekä perheen elintapojen terveellisyyden edistäminen</w:t>
      </w:r>
    </w:p>
    <w:p w14:paraId="5C359D66" w14:textId="5EA788BF" w:rsidR="5E486B86" w:rsidRDefault="5E486B86" w:rsidP="284FBE49">
      <w:pPr>
        <w:spacing w:line="300" w:lineRule="exact"/>
        <w:rPr>
          <w:rFonts w:eastAsiaTheme="minorEastAsia"/>
          <w:color w:val="242424"/>
        </w:rPr>
      </w:pPr>
      <w:r w:rsidRPr="284FBE49">
        <w:rPr>
          <w:rFonts w:eastAsiaTheme="minorEastAsia"/>
          <w:color w:val="242424"/>
        </w:rPr>
        <w:t>lapsen ja perheen erityisen tuen ja tutkimusten tarpeen varhainen tunnistaminen sekä lapsen ja perheen tukeminen ja tutkimuksiin ja hoitoon ohjaaminen.</w:t>
      </w:r>
    </w:p>
    <w:p w14:paraId="4478F0C2" w14:textId="7217C4AC" w:rsidR="5E486B86" w:rsidRDefault="5E486B86" w:rsidP="284FBE49">
      <w:pPr>
        <w:spacing w:line="330" w:lineRule="exact"/>
        <w:rPr>
          <w:rFonts w:eastAsiaTheme="minorEastAsia"/>
          <w:color w:val="242424"/>
        </w:rPr>
      </w:pPr>
      <w:r w:rsidRPr="284FBE49">
        <w:rPr>
          <w:rFonts w:eastAsiaTheme="minorEastAsia"/>
          <w:color w:val="242424"/>
        </w:rPr>
        <w:t>3.Miten edellä toivomaanne asiaa voisi mielestänne lisätä neuvolatoiminnassa?</w:t>
      </w:r>
    </w:p>
    <w:p w14:paraId="1715780C" w14:textId="602BD5C3" w:rsidR="5E486B86" w:rsidRDefault="5E486B86" w:rsidP="284FBE49">
      <w:pPr>
        <w:spacing w:line="330" w:lineRule="exact"/>
        <w:rPr>
          <w:rFonts w:eastAsiaTheme="minorEastAsia"/>
          <w:color w:val="616161"/>
        </w:rPr>
      </w:pPr>
      <w:r w:rsidRPr="284FBE49">
        <w:rPr>
          <w:rFonts w:eastAsiaTheme="minorEastAsia"/>
          <w:color w:val="616161"/>
        </w:rPr>
        <w:t>Kirjoita vastaus</w:t>
      </w:r>
    </w:p>
    <w:p w14:paraId="363E4123" w14:textId="594DE942" w:rsidR="5E486B86" w:rsidRDefault="5E486B86" w:rsidP="284FBE49">
      <w:pPr>
        <w:spacing w:line="330" w:lineRule="exact"/>
        <w:rPr>
          <w:rFonts w:eastAsiaTheme="minorEastAsia"/>
          <w:color w:val="242424"/>
        </w:rPr>
      </w:pPr>
      <w:r w:rsidRPr="284FBE49">
        <w:rPr>
          <w:rFonts w:eastAsiaTheme="minorEastAsia"/>
          <w:color w:val="242424"/>
        </w:rPr>
        <w:t xml:space="preserve">4.Ryhmäneuvola on yksi toimintamuoto, jolla voidaan mahdollistaa samalla käyntikerralla sekä ikäkausikohtaisten tarkastuksien tekeminen että vertaistuen saanti ja vanhemmuuden tuki. Ryhmäneuvolan tarkoituksena on yhdistää saman ikäisten lasten neuvolakäynti ja se korvaa yhden määräaikaisen neuvolakäynnin. </w:t>
      </w:r>
      <w:r>
        <w:br/>
      </w:r>
      <w:r>
        <w:br/>
      </w:r>
      <w:r w:rsidRPr="284FBE49">
        <w:rPr>
          <w:rFonts w:eastAsiaTheme="minorEastAsia"/>
          <w:color w:val="242424"/>
        </w:rPr>
        <w:t xml:space="preserve">Mitä näkisitte ryhmäneuvolan hyötynä ja/tai haittana? </w:t>
      </w:r>
      <w:r>
        <w:br/>
      </w:r>
      <w:r w:rsidRPr="284FBE49">
        <w:rPr>
          <w:rFonts w:eastAsiaTheme="minorEastAsia"/>
          <w:color w:val="616161"/>
        </w:rPr>
        <w:t>Kirjoita vastaus</w:t>
      </w:r>
    </w:p>
    <w:p w14:paraId="6A66C7A4" w14:textId="494D0311" w:rsidR="5E486B86" w:rsidRDefault="5E486B86" w:rsidP="284FBE49">
      <w:pPr>
        <w:spacing w:line="330" w:lineRule="exact"/>
        <w:rPr>
          <w:rFonts w:eastAsiaTheme="minorEastAsia"/>
          <w:color w:val="242424"/>
        </w:rPr>
      </w:pPr>
      <w:r w:rsidRPr="284FBE49">
        <w:rPr>
          <w:rFonts w:eastAsiaTheme="minorEastAsia"/>
          <w:color w:val="242424"/>
        </w:rPr>
        <w:t>5.Miten mielestänne perhevalmennus olisi hyvä toteuttaa?</w:t>
      </w:r>
    </w:p>
    <w:p w14:paraId="593CD023" w14:textId="62FC5330" w:rsidR="5E486B86" w:rsidRDefault="5E486B86" w:rsidP="284FBE49">
      <w:pPr>
        <w:spacing w:line="300" w:lineRule="exact"/>
        <w:rPr>
          <w:rFonts w:eastAsiaTheme="minorEastAsia"/>
          <w:color w:val="242424"/>
        </w:rPr>
      </w:pPr>
      <w:r w:rsidRPr="284FBE49">
        <w:rPr>
          <w:rFonts w:eastAsiaTheme="minorEastAsia"/>
          <w:color w:val="242424"/>
        </w:rPr>
        <w:t>Lähikuntien yhteisenä lähivalmennuksena</w:t>
      </w:r>
    </w:p>
    <w:p w14:paraId="6F7ED9DD" w14:textId="57D07D41" w:rsidR="5E486B86" w:rsidRDefault="5E486B86" w:rsidP="284FBE49">
      <w:pPr>
        <w:spacing w:line="300" w:lineRule="exact"/>
        <w:rPr>
          <w:rFonts w:eastAsiaTheme="minorEastAsia"/>
          <w:color w:val="242424"/>
        </w:rPr>
      </w:pPr>
      <w:r w:rsidRPr="284FBE49">
        <w:rPr>
          <w:rFonts w:eastAsiaTheme="minorEastAsia"/>
          <w:color w:val="242424"/>
        </w:rPr>
        <w:t>Etätoteutuksena</w:t>
      </w:r>
    </w:p>
    <w:p w14:paraId="584788A9" w14:textId="54C0FCD3" w:rsidR="5E486B86" w:rsidRDefault="5E486B86" w:rsidP="284FBE49">
      <w:pPr>
        <w:spacing w:line="330" w:lineRule="exact"/>
        <w:rPr>
          <w:rFonts w:eastAsiaTheme="minorEastAsia"/>
          <w:color w:val="242424"/>
        </w:rPr>
      </w:pPr>
      <w:r w:rsidRPr="284FBE49">
        <w:rPr>
          <w:rFonts w:eastAsiaTheme="minorEastAsia"/>
          <w:color w:val="242424"/>
        </w:rPr>
        <w:t>6.Mitä perhevalmennuksen olisi hyvä sisältää?</w:t>
      </w:r>
    </w:p>
    <w:p w14:paraId="3DE3CE76" w14:textId="6810AB99" w:rsidR="5E486B86" w:rsidRDefault="5E486B86" w:rsidP="284FBE49">
      <w:pPr>
        <w:spacing w:line="285" w:lineRule="exact"/>
        <w:rPr>
          <w:rFonts w:eastAsiaTheme="minorEastAsia"/>
          <w:color w:val="616161"/>
        </w:rPr>
      </w:pPr>
      <w:r w:rsidRPr="284FBE49">
        <w:rPr>
          <w:rFonts w:eastAsiaTheme="minorEastAsia"/>
          <w:color w:val="616161"/>
        </w:rPr>
        <w:t>Kirjoita vastaus</w:t>
      </w:r>
    </w:p>
    <w:p w14:paraId="0E99C29D" w14:textId="5B08CDC9" w:rsidR="5861C273" w:rsidRDefault="5861C273" w:rsidP="284FBE49">
      <w:pPr>
        <w:rPr>
          <w:rFonts w:eastAsiaTheme="minorEastAsia"/>
        </w:rPr>
      </w:pPr>
    </w:p>
    <w:sectPr w:rsidR="5861C273" w:rsidSect="00FD0B78">
      <w:headerReference w:type="even" r:id="rId40"/>
      <w:headerReference w:type="default" r:id="rId41"/>
      <w:footerReference w:type="even" r:id="rId42"/>
      <w:footerReference w:type="default" r:id="rId43"/>
      <w:headerReference w:type="first" r:id="rId44"/>
      <w:footerReference w:type="first" r:id="rId45"/>
      <w:pgSz w:w="11906" w:h="16838"/>
      <w:pgMar w:top="567" w:right="567" w:bottom="567"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6908E" w14:textId="77777777" w:rsidR="00AD4DC6" w:rsidRDefault="00AD4DC6" w:rsidP="00861499">
      <w:pPr>
        <w:spacing w:after="0" w:line="240" w:lineRule="auto"/>
      </w:pPr>
      <w:r>
        <w:separator/>
      </w:r>
    </w:p>
  </w:endnote>
  <w:endnote w:type="continuationSeparator" w:id="0">
    <w:p w14:paraId="293DDD15" w14:textId="77777777" w:rsidR="00AD4DC6" w:rsidRDefault="00AD4DC6" w:rsidP="00861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D0056" w14:textId="77777777" w:rsidR="0072463E" w:rsidRDefault="0072463E">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1A9C" w14:textId="77777777" w:rsidR="002820D2" w:rsidRPr="00C5051F" w:rsidRDefault="00E9743F" w:rsidP="0072463E">
    <w:pPr>
      <w:pStyle w:val="Alatunniste"/>
      <w:tabs>
        <w:tab w:val="clear" w:pos="9638"/>
      </w:tabs>
      <w:spacing w:before="120"/>
      <w:ind w:left="1701"/>
      <w:rPr>
        <w:sz w:val="20"/>
        <w:szCs w:val="20"/>
      </w:rPr>
    </w:pPr>
    <w:r>
      <w:rPr>
        <w:noProof/>
        <w:sz w:val="20"/>
        <w:szCs w:val="20"/>
        <w:lang w:eastAsia="fi-FI"/>
      </w:rPr>
      <w:drawing>
        <wp:anchor distT="0" distB="0" distL="114300" distR="114300" simplePos="0" relativeHeight="251660288" behindDoc="0" locked="0" layoutInCell="1" allowOverlap="1" wp14:anchorId="41F6606C" wp14:editId="23DDDC43">
          <wp:simplePos x="0" y="0"/>
          <wp:positionH relativeFrom="column">
            <wp:posOffset>-132080</wp:posOffset>
          </wp:positionH>
          <wp:positionV relativeFrom="paragraph">
            <wp:posOffset>53644</wp:posOffset>
          </wp:positionV>
          <wp:extent cx="1217295" cy="560070"/>
          <wp:effectExtent l="0" t="0" r="1905" b="0"/>
          <wp:wrapSquare wrapText="bothSides"/>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sote20_mustava_iso-9999x5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7295" cy="560070"/>
                  </a:xfrm>
                  <a:prstGeom prst="rect">
                    <a:avLst/>
                  </a:prstGeom>
                </pic:spPr>
              </pic:pic>
            </a:graphicData>
          </a:graphic>
          <wp14:sizeRelH relativeFrom="margin">
            <wp14:pctWidth>0</wp14:pctWidth>
          </wp14:sizeRelH>
          <wp14:sizeRelV relativeFrom="margin">
            <wp14:pctHeight>0</wp14:pctHeight>
          </wp14:sizeRelV>
        </wp:anchor>
      </w:drawing>
    </w:r>
    <w:r w:rsidR="00C5051F" w:rsidRPr="00C5051F">
      <w:rPr>
        <w:noProof/>
        <w:sz w:val="20"/>
        <w:szCs w:val="20"/>
        <w:lang w:eastAsia="fi-FI"/>
      </w:rPr>
      <mc:AlternateContent>
        <mc:Choice Requires="wps">
          <w:drawing>
            <wp:anchor distT="0" distB="0" distL="114300" distR="114300" simplePos="0" relativeHeight="251657215" behindDoc="1" locked="0" layoutInCell="1" allowOverlap="1" wp14:anchorId="1157C5B1" wp14:editId="6F47D87C">
              <wp:simplePos x="0" y="0"/>
              <wp:positionH relativeFrom="column">
                <wp:posOffset>-760957</wp:posOffset>
              </wp:positionH>
              <wp:positionV relativeFrom="paragraph">
                <wp:posOffset>-48799</wp:posOffset>
              </wp:positionV>
              <wp:extent cx="7647245" cy="750570"/>
              <wp:effectExtent l="0" t="0" r="0" b="0"/>
              <wp:wrapNone/>
              <wp:docPr id="4" name="Suorakulmio 4"/>
              <wp:cNvGraphicFramePr/>
              <a:graphic xmlns:a="http://schemas.openxmlformats.org/drawingml/2006/main">
                <a:graphicData uri="http://schemas.microsoft.com/office/word/2010/wordprocessingShape">
                  <wps:wsp>
                    <wps:cNvSpPr/>
                    <wps:spPr>
                      <a:xfrm>
                        <a:off x="0" y="0"/>
                        <a:ext cx="7647245" cy="750570"/>
                      </a:xfrm>
                      <a:prstGeom prst="rect">
                        <a:avLst/>
                      </a:prstGeom>
                      <a:solidFill>
                        <a:srgbClr val="FDB9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Suorakulmio 4" style="position:absolute;margin-left:-59.9pt;margin-top:-3.85pt;width:602.15pt;height:59.1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fdb913" stroked="f" strokeweight="1pt" w14:anchorId="4D8CD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"/>
          </w:pict>
        </mc:Fallback>
      </mc:AlternateContent>
    </w:r>
    <w:r w:rsidR="002820D2" w:rsidRPr="00C5051F">
      <w:rPr>
        <w:sz w:val="20"/>
        <w:szCs w:val="20"/>
      </w:rPr>
      <w:t>POSOTE20-hanke/Pohjois-Savon liitto</w:t>
    </w:r>
    <w:r w:rsidR="0072463E">
      <w:rPr>
        <w:sz w:val="20"/>
        <w:szCs w:val="20"/>
      </w:rPr>
      <w:tab/>
    </w:r>
  </w:p>
  <w:p w14:paraId="2648B68E" w14:textId="77777777" w:rsidR="002820D2" w:rsidRPr="00C5051F" w:rsidRDefault="002820D2" w:rsidP="002820D2">
    <w:pPr>
      <w:pStyle w:val="Alatunniste"/>
      <w:ind w:left="1701"/>
      <w:rPr>
        <w:sz w:val="20"/>
        <w:szCs w:val="20"/>
      </w:rPr>
    </w:pPr>
    <w:r w:rsidRPr="00C5051F">
      <w:rPr>
        <w:sz w:val="20"/>
        <w:szCs w:val="20"/>
      </w:rPr>
      <w:t>Sepänkatu 1, PL 247, 70101 KUOPIO</w:t>
    </w:r>
  </w:p>
  <w:p w14:paraId="4E901DEE" w14:textId="77777777" w:rsidR="002820D2" w:rsidRPr="00C5051F" w:rsidRDefault="00000000" w:rsidP="002820D2">
    <w:pPr>
      <w:pStyle w:val="Alatunniste"/>
      <w:ind w:left="1701"/>
      <w:rPr>
        <w:sz w:val="20"/>
        <w:szCs w:val="20"/>
      </w:rPr>
    </w:pPr>
    <w:hyperlink r:id="rId2" w:history="1">
      <w:r w:rsidR="002820D2" w:rsidRPr="00C5051F">
        <w:rPr>
          <w:rStyle w:val="Hyperlinkki"/>
          <w:sz w:val="20"/>
          <w:szCs w:val="20"/>
        </w:rPr>
        <w:t>info@posote.fi</w:t>
      </w:r>
    </w:hyperlink>
    <w:r w:rsidR="00C5051F">
      <w:rPr>
        <w:sz w:val="20"/>
        <w:szCs w:val="20"/>
      </w:rPr>
      <w:t xml:space="preserve">, </w:t>
    </w:r>
    <w:r w:rsidR="00A849F9">
      <w:rPr>
        <w:sz w:val="20"/>
        <w:szCs w:val="20"/>
      </w:rPr>
      <w:t xml:space="preserve">yhteystiedot </w:t>
    </w:r>
    <w:r w:rsidR="00C5051F">
      <w:rPr>
        <w:sz w:val="20"/>
        <w:szCs w:val="20"/>
      </w:rPr>
      <w:t>www.posote20.fi</w:t>
    </w:r>
  </w:p>
  <w:p w14:paraId="09D92415" w14:textId="77777777" w:rsidR="002820D2" w:rsidRDefault="002820D2" w:rsidP="002820D2">
    <w:pPr>
      <w:pStyle w:val="Alatunniste"/>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1E5BC" w14:textId="77777777" w:rsidR="0072463E" w:rsidRDefault="0072463E">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672F9" w14:textId="77777777" w:rsidR="00AD4DC6" w:rsidRDefault="00AD4DC6" w:rsidP="00861499">
      <w:pPr>
        <w:spacing w:after="0" w:line="240" w:lineRule="auto"/>
      </w:pPr>
      <w:r>
        <w:separator/>
      </w:r>
    </w:p>
  </w:footnote>
  <w:footnote w:type="continuationSeparator" w:id="0">
    <w:p w14:paraId="5BBAB0CD" w14:textId="77777777" w:rsidR="00AD4DC6" w:rsidRDefault="00AD4DC6" w:rsidP="008614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DFB53" w14:textId="77777777" w:rsidR="0072463E" w:rsidRDefault="0072463E">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4A3E" w14:textId="77777777" w:rsidR="00C5051F" w:rsidRDefault="00C5051F" w:rsidP="00FD0B78">
    <w:pPr>
      <w:pStyle w:val="Yltunniste"/>
      <w:tabs>
        <w:tab w:val="clear" w:pos="4819"/>
        <w:tab w:val="clear" w:pos="9638"/>
      </w:tabs>
    </w:pPr>
  </w:p>
  <w:p w14:paraId="6AE7F414" w14:textId="77777777" w:rsidR="00FD0B78" w:rsidRPr="00FD0B78" w:rsidRDefault="00FD0B78" w:rsidP="00FD0B78">
    <w:pPr>
      <w:pStyle w:val="Yltunniste"/>
      <w:tabs>
        <w:tab w:val="clear" w:pos="4819"/>
        <w:tab w:val="clear" w:pos="9638"/>
      </w:tabs>
      <w:rPr>
        <w:rFonts w:asciiTheme="majorHAnsi" w:eastAsiaTheme="majorEastAsia" w:hAnsiTheme="majorHAnsi" w:cstheme="majorBidi"/>
        <w:sz w:val="28"/>
        <w:szCs w:val="28"/>
      </w:rPr>
    </w:pPr>
    <w:r>
      <w:tab/>
    </w:r>
    <w:r>
      <w:tab/>
    </w:r>
    <w:r>
      <w:tab/>
    </w:r>
    <w:r>
      <w:tab/>
    </w:r>
    <w:r w:rsidR="00C5051F">
      <w:t>Asiakirjan tyyppi</w:t>
    </w:r>
    <w:r w:rsidR="00902AC3">
      <w:tab/>
    </w:r>
    <w:r>
      <w:tab/>
    </w:r>
    <w:r w:rsidRPr="00FD0B78">
      <w:t xml:space="preserve">Sivu </w:t>
    </w:r>
    <w:r w:rsidRPr="00FD0B78">
      <w:rPr>
        <w:bCs/>
      </w:rPr>
      <w:fldChar w:fldCharType="begin"/>
    </w:r>
    <w:r w:rsidRPr="00FD0B78">
      <w:rPr>
        <w:bCs/>
      </w:rPr>
      <w:instrText>PAGE  \* Arabic  \* MERGEFORMAT</w:instrText>
    </w:r>
    <w:r w:rsidRPr="00FD0B78">
      <w:rPr>
        <w:bCs/>
      </w:rPr>
      <w:fldChar w:fldCharType="separate"/>
    </w:r>
    <w:r w:rsidR="00BF3C4E">
      <w:rPr>
        <w:bCs/>
        <w:noProof/>
      </w:rPr>
      <w:t>2</w:t>
    </w:r>
    <w:r w:rsidRPr="00FD0B78">
      <w:rPr>
        <w:bCs/>
      </w:rPr>
      <w:fldChar w:fldCharType="end"/>
    </w:r>
    <w:r w:rsidRPr="00FD0B78">
      <w:t xml:space="preserve"> / </w:t>
    </w:r>
    <w:r w:rsidRPr="00FD0B78">
      <w:rPr>
        <w:bCs/>
      </w:rPr>
      <w:fldChar w:fldCharType="begin"/>
    </w:r>
    <w:r w:rsidRPr="00FD0B78">
      <w:rPr>
        <w:bCs/>
      </w:rPr>
      <w:instrText>NUMPAGES  \* Arabic  \* MERGEFORMAT</w:instrText>
    </w:r>
    <w:r w:rsidRPr="00FD0B78">
      <w:rPr>
        <w:bCs/>
      </w:rPr>
      <w:fldChar w:fldCharType="separate"/>
    </w:r>
    <w:r w:rsidR="00BF3C4E">
      <w:rPr>
        <w:bCs/>
        <w:noProof/>
      </w:rPr>
      <w:t>2</w:t>
    </w:r>
    <w:r w:rsidRPr="00FD0B78">
      <w:rPr>
        <w:bCs/>
      </w:rPr>
      <w:fldChar w:fldCharType="end"/>
    </w:r>
  </w:p>
  <w:p w14:paraId="5F8B8F03" w14:textId="77777777" w:rsidR="00FD0B78" w:rsidRDefault="00FD0B78" w:rsidP="00FD0B78">
    <w:pPr>
      <w:pStyle w:val="Yltunniste"/>
      <w:tabs>
        <w:tab w:val="clear" w:pos="4819"/>
        <w:tab w:val="clear" w:pos="9638"/>
      </w:tabs>
    </w:pPr>
  </w:p>
  <w:p w14:paraId="07FA47BA" w14:textId="77777777" w:rsidR="00C5051F" w:rsidRDefault="00FD0B78" w:rsidP="00FD0B78">
    <w:pPr>
      <w:pStyle w:val="Yltunniste"/>
      <w:pBdr>
        <w:bottom w:val="single" w:sz="4" w:space="1" w:color="auto"/>
      </w:pBdr>
      <w:tabs>
        <w:tab w:val="clear" w:pos="4819"/>
        <w:tab w:val="clear" w:pos="9638"/>
      </w:tabs>
      <w:ind w:left="-993" w:right="-427"/>
    </w:pPr>
    <w:r>
      <w:tab/>
    </w:r>
    <w:r>
      <w:tab/>
    </w:r>
    <w:r>
      <w:tab/>
    </w:r>
    <w:r>
      <w:tab/>
    </w:r>
    <w:r>
      <w:tab/>
    </w:r>
    <w:r w:rsidR="00902AC3">
      <w:t>xx.xx.2021</w:t>
    </w:r>
  </w:p>
  <w:p w14:paraId="279E51AF" w14:textId="77777777" w:rsidR="00FD0B78" w:rsidRDefault="00FD0B78" w:rsidP="00FD0B78">
    <w:pPr>
      <w:pStyle w:val="Yltunniste"/>
      <w:tabs>
        <w:tab w:val="clear" w:pos="4819"/>
        <w:tab w:val="clear" w:pos="9638"/>
      </w:tabs>
      <w:ind w:firstLine="130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29618" w14:textId="77777777" w:rsidR="0072463E" w:rsidRDefault="0072463E">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F82F"/>
    <w:multiLevelType w:val="hybridMultilevel"/>
    <w:tmpl w:val="3F40F2AA"/>
    <w:lvl w:ilvl="0" w:tplc="FFFFFFFF">
      <w:start w:val="1"/>
      <w:numFmt w:val="bullet"/>
      <w:lvlText w:val=""/>
      <w:lvlJc w:val="left"/>
      <w:pPr>
        <w:ind w:left="720" w:hanging="360"/>
      </w:pPr>
      <w:rPr>
        <w:rFonts w:ascii="Symbol" w:hAnsi="Symbol" w:hint="default"/>
      </w:rPr>
    </w:lvl>
    <w:lvl w:ilvl="1" w:tplc="58A41EBE">
      <w:start w:val="1"/>
      <w:numFmt w:val="bullet"/>
      <w:lvlText w:val="o"/>
      <w:lvlJc w:val="left"/>
      <w:pPr>
        <w:ind w:left="1440" w:hanging="360"/>
      </w:pPr>
      <w:rPr>
        <w:rFonts w:ascii="Courier New" w:hAnsi="Courier New" w:hint="default"/>
      </w:rPr>
    </w:lvl>
    <w:lvl w:ilvl="2" w:tplc="E7622D3C">
      <w:start w:val="1"/>
      <w:numFmt w:val="bullet"/>
      <w:lvlText w:val=""/>
      <w:lvlJc w:val="left"/>
      <w:pPr>
        <w:ind w:left="2160" w:hanging="360"/>
      </w:pPr>
      <w:rPr>
        <w:rFonts w:ascii="Wingdings" w:hAnsi="Wingdings" w:hint="default"/>
      </w:rPr>
    </w:lvl>
    <w:lvl w:ilvl="3" w:tplc="BEE26AC4">
      <w:start w:val="1"/>
      <w:numFmt w:val="bullet"/>
      <w:lvlText w:val=""/>
      <w:lvlJc w:val="left"/>
      <w:pPr>
        <w:ind w:left="2880" w:hanging="360"/>
      </w:pPr>
      <w:rPr>
        <w:rFonts w:ascii="Symbol" w:hAnsi="Symbol" w:hint="default"/>
      </w:rPr>
    </w:lvl>
    <w:lvl w:ilvl="4" w:tplc="47D4E74C">
      <w:start w:val="1"/>
      <w:numFmt w:val="bullet"/>
      <w:lvlText w:val="o"/>
      <w:lvlJc w:val="left"/>
      <w:pPr>
        <w:ind w:left="3600" w:hanging="360"/>
      </w:pPr>
      <w:rPr>
        <w:rFonts w:ascii="Courier New" w:hAnsi="Courier New" w:hint="default"/>
      </w:rPr>
    </w:lvl>
    <w:lvl w:ilvl="5" w:tplc="E17E3C54">
      <w:start w:val="1"/>
      <w:numFmt w:val="bullet"/>
      <w:lvlText w:val=""/>
      <w:lvlJc w:val="left"/>
      <w:pPr>
        <w:ind w:left="4320" w:hanging="360"/>
      </w:pPr>
      <w:rPr>
        <w:rFonts w:ascii="Wingdings" w:hAnsi="Wingdings" w:hint="default"/>
      </w:rPr>
    </w:lvl>
    <w:lvl w:ilvl="6" w:tplc="C7D4C650">
      <w:start w:val="1"/>
      <w:numFmt w:val="bullet"/>
      <w:lvlText w:val=""/>
      <w:lvlJc w:val="left"/>
      <w:pPr>
        <w:ind w:left="5040" w:hanging="360"/>
      </w:pPr>
      <w:rPr>
        <w:rFonts w:ascii="Symbol" w:hAnsi="Symbol" w:hint="default"/>
      </w:rPr>
    </w:lvl>
    <w:lvl w:ilvl="7" w:tplc="5DB6A68A">
      <w:start w:val="1"/>
      <w:numFmt w:val="bullet"/>
      <w:lvlText w:val="o"/>
      <w:lvlJc w:val="left"/>
      <w:pPr>
        <w:ind w:left="5760" w:hanging="360"/>
      </w:pPr>
      <w:rPr>
        <w:rFonts w:ascii="Courier New" w:hAnsi="Courier New" w:hint="default"/>
      </w:rPr>
    </w:lvl>
    <w:lvl w:ilvl="8" w:tplc="7BDE6B8C">
      <w:start w:val="1"/>
      <w:numFmt w:val="bullet"/>
      <w:lvlText w:val=""/>
      <w:lvlJc w:val="left"/>
      <w:pPr>
        <w:ind w:left="6480" w:hanging="360"/>
      </w:pPr>
      <w:rPr>
        <w:rFonts w:ascii="Wingdings" w:hAnsi="Wingdings" w:hint="default"/>
      </w:rPr>
    </w:lvl>
  </w:abstractNum>
  <w:abstractNum w:abstractNumId="1" w15:restartNumberingAfterBreak="0">
    <w:nsid w:val="0DB92FAD"/>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BF5AD1"/>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BBD0E3"/>
    <w:multiLevelType w:val="hybridMultilevel"/>
    <w:tmpl w:val="FFE6D03A"/>
    <w:lvl w:ilvl="0" w:tplc="D5465548">
      <w:start w:val="1"/>
      <w:numFmt w:val="decimal"/>
      <w:lvlText w:val="%1."/>
      <w:lvlJc w:val="left"/>
      <w:pPr>
        <w:ind w:left="720" w:hanging="360"/>
      </w:pPr>
    </w:lvl>
    <w:lvl w:ilvl="1" w:tplc="0AE41646">
      <w:start w:val="1"/>
      <w:numFmt w:val="lowerLetter"/>
      <w:lvlText w:val="%2."/>
      <w:lvlJc w:val="left"/>
      <w:pPr>
        <w:ind w:left="1440" w:hanging="360"/>
      </w:pPr>
    </w:lvl>
    <w:lvl w:ilvl="2" w:tplc="B91863F6">
      <w:start w:val="1"/>
      <w:numFmt w:val="lowerRoman"/>
      <w:lvlText w:val="%3."/>
      <w:lvlJc w:val="right"/>
      <w:pPr>
        <w:ind w:left="2160" w:hanging="180"/>
      </w:pPr>
    </w:lvl>
    <w:lvl w:ilvl="3" w:tplc="658042FE">
      <w:start w:val="1"/>
      <w:numFmt w:val="decimal"/>
      <w:lvlText w:val="%4."/>
      <w:lvlJc w:val="left"/>
      <w:pPr>
        <w:ind w:left="2880" w:hanging="360"/>
      </w:pPr>
    </w:lvl>
    <w:lvl w:ilvl="4" w:tplc="6A22F802">
      <w:start w:val="1"/>
      <w:numFmt w:val="lowerLetter"/>
      <w:lvlText w:val="%5."/>
      <w:lvlJc w:val="left"/>
      <w:pPr>
        <w:ind w:left="3600" w:hanging="360"/>
      </w:pPr>
    </w:lvl>
    <w:lvl w:ilvl="5" w:tplc="FCDE6BDE">
      <w:start w:val="1"/>
      <w:numFmt w:val="lowerRoman"/>
      <w:lvlText w:val="%6."/>
      <w:lvlJc w:val="right"/>
      <w:pPr>
        <w:ind w:left="4320" w:hanging="180"/>
      </w:pPr>
    </w:lvl>
    <w:lvl w:ilvl="6" w:tplc="85B87EF2">
      <w:start w:val="1"/>
      <w:numFmt w:val="decimal"/>
      <w:lvlText w:val="%7."/>
      <w:lvlJc w:val="left"/>
      <w:pPr>
        <w:ind w:left="5040" w:hanging="360"/>
      </w:pPr>
    </w:lvl>
    <w:lvl w:ilvl="7" w:tplc="9B3CE432">
      <w:start w:val="1"/>
      <w:numFmt w:val="lowerLetter"/>
      <w:lvlText w:val="%8."/>
      <w:lvlJc w:val="left"/>
      <w:pPr>
        <w:ind w:left="5760" w:hanging="360"/>
      </w:pPr>
    </w:lvl>
    <w:lvl w:ilvl="8" w:tplc="E488C12A">
      <w:start w:val="1"/>
      <w:numFmt w:val="lowerRoman"/>
      <w:lvlText w:val="%9."/>
      <w:lvlJc w:val="right"/>
      <w:pPr>
        <w:ind w:left="6480" w:hanging="180"/>
      </w:pPr>
    </w:lvl>
  </w:abstractNum>
  <w:abstractNum w:abstractNumId="4" w15:restartNumberingAfterBreak="0">
    <w:nsid w:val="19F21E55"/>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207EF82"/>
    <w:multiLevelType w:val="hybridMultilevel"/>
    <w:tmpl w:val="C218BC40"/>
    <w:lvl w:ilvl="0" w:tplc="6B9E005E">
      <w:start w:val="1"/>
      <w:numFmt w:val="bullet"/>
      <w:lvlText w:val=""/>
      <w:lvlJc w:val="left"/>
      <w:pPr>
        <w:ind w:left="720" w:hanging="360"/>
      </w:pPr>
      <w:rPr>
        <w:rFonts w:ascii="Symbol" w:hAnsi="Symbol" w:hint="default"/>
      </w:rPr>
    </w:lvl>
    <w:lvl w:ilvl="1" w:tplc="5EB228AE">
      <w:start w:val="1"/>
      <w:numFmt w:val="bullet"/>
      <w:lvlText w:val="o"/>
      <w:lvlJc w:val="left"/>
      <w:pPr>
        <w:ind w:left="1440" w:hanging="360"/>
      </w:pPr>
      <w:rPr>
        <w:rFonts w:ascii="Courier New" w:hAnsi="Courier New" w:hint="default"/>
      </w:rPr>
    </w:lvl>
    <w:lvl w:ilvl="2" w:tplc="E9DAFD48">
      <w:start w:val="1"/>
      <w:numFmt w:val="bullet"/>
      <w:lvlText w:val=""/>
      <w:lvlJc w:val="left"/>
      <w:pPr>
        <w:ind w:left="2160" w:hanging="360"/>
      </w:pPr>
      <w:rPr>
        <w:rFonts w:ascii="Wingdings" w:hAnsi="Wingdings" w:hint="default"/>
      </w:rPr>
    </w:lvl>
    <w:lvl w:ilvl="3" w:tplc="760419EE">
      <w:start w:val="1"/>
      <w:numFmt w:val="bullet"/>
      <w:lvlText w:val=""/>
      <w:lvlJc w:val="left"/>
      <w:pPr>
        <w:ind w:left="2880" w:hanging="360"/>
      </w:pPr>
      <w:rPr>
        <w:rFonts w:ascii="Symbol" w:hAnsi="Symbol" w:hint="default"/>
      </w:rPr>
    </w:lvl>
    <w:lvl w:ilvl="4" w:tplc="3BF45DD0">
      <w:start w:val="1"/>
      <w:numFmt w:val="bullet"/>
      <w:lvlText w:val="o"/>
      <w:lvlJc w:val="left"/>
      <w:pPr>
        <w:ind w:left="3600" w:hanging="360"/>
      </w:pPr>
      <w:rPr>
        <w:rFonts w:ascii="Courier New" w:hAnsi="Courier New" w:hint="default"/>
      </w:rPr>
    </w:lvl>
    <w:lvl w:ilvl="5" w:tplc="5A1EC066">
      <w:start w:val="1"/>
      <w:numFmt w:val="bullet"/>
      <w:lvlText w:val=""/>
      <w:lvlJc w:val="left"/>
      <w:pPr>
        <w:ind w:left="4320" w:hanging="360"/>
      </w:pPr>
      <w:rPr>
        <w:rFonts w:ascii="Wingdings" w:hAnsi="Wingdings" w:hint="default"/>
      </w:rPr>
    </w:lvl>
    <w:lvl w:ilvl="6" w:tplc="7B1666D0">
      <w:start w:val="1"/>
      <w:numFmt w:val="bullet"/>
      <w:lvlText w:val=""/>
      <w:lvlJc w:val="left"/>
      <w:pPr>
        <w:ind w:left="5040" w:hanging="360"/>
      </w:pPr>
      <w:rPr>
        <w:rFonts w:ascii="Symbol" w:hAnsi="Symbol" w:hint="default"/>
      </w:rPr>
    </w:lvl>
    <w:lvl w:ilvl="7" w:tplc="B630C568">
      <w:start w:val="1"/>
      <w:numFmt w:val="bullet"/>
      <w:lvlText w:val="o"/>
      <w:lvlJc w:val="left"/>
      <w:pPr>
        <w:ind w:left="5760" w:hanging="360"/>
      </w:pPr>
      <w:rPr>
        <w:rFonts w:ascii="Courier New" w:hAnsi="Courier New" w:hint="default"/>
      </w:rPr>
    </w:lvl>
    <w:lvl w:ilvl="8" w:tplc="A8EE533A">
      <w:start w:val="1"/>
      <w:numFmt w:val="bullet"/>
      <w:lvlText w:val=""/>
      <w:lvlJc w:val="left"/>
      <w:pPr>
        <w:ind w:left="6480" w:hanging="360"/>
      </w:pPr>
      <w:rPr>
        <w:rFonts w:ascii="Wingdings" w:hAnsi="Wingdings" w:hint="default"/>
      </w:rPr>
    </w:lvl>
  </w:abstractNum>
  <w:abstractNum w:abstractNumId="6" w15:restartNumberingAfterBreak="0">
    <w:nsid w:val="24062F84"/>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45A6CD6"/>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99348D0"/>
    <w:multiLevelType w:val="hybridMultilevel"/>
    <w:tmpl w:val="541658A4"/>
    <w:lvl w:ilvl="0" w:tplc="EDD6F1FE">
      <w:numFmt w:val="bullet"/>
      <w:lvlText w:val="-"/>
      <w:lvlJc w:val="left"/>
      <w:pPr>
        <w:ind w:left="720" w:hanging="360"/>
      </w:pPr>
      <w:rPr>
        <w:rFonts w:ascii="Calibri" w:eastAsia="Calibr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9" w15:restartNumberingAfterBreak="0">
    <w:nsid w:val="4D4E7539"/>
    <w:multiLevelType w:val="hybridMultilevel"/>
    <w:tmpl w:val="22D8161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53862727"/>
    <w:multiLevelType w:val="hybridMultilevel"/>
    <w:tmpl w:val="CBEA8CFA"/>
    <w:lvl w:ilvl="0" w:tplc="F28C7B34">
      <w:start w:val="1"/>
      <w:numFmt w:val="bullet"/>
      <w:lvlText w:val=""/>
      <w:lvlJc w:val="left"/>
      <w:pPr>
        <w:ind w:left="720" w:hanging="360"/>
      </w:pPr>
      <w:rPr>
        <w:rFonts w:ascii="Symbol" w:hAnsi="Symbol" w:hint="default"/>
      </w:rPr>
    </w:lvl>
    <w:lvl w:ilvl="1" w:tplc="FC06F45C">
      <w:start w:val="1"/>
      <w:numFmt w:val="bullet"/>
      <w:lvlText w:val="o"/>
      <w:lvlJc w:val="left"/>
      <w:pPr>
        <w:ind w:left="1440" w:hanging="360"/>
      </w:pPr>
      <w:rPr>
        <w:rFonts w:ascii="Courier New" w:hAnsi="Courier New" w:hint="default"/>
      </w:rPr>
    </w:lvl>
    <w:lvl w:ilvl="2" w:tplc="F162D22C">
      <w:start w:val="1"/>
      <w:numFmt w:val="bullet"/>
      <w:lvlText w:val=""/>
      <w:lvlJc w:val="left"/>
      <w:pPr>
        <w:ind w:left="2160" w:hanging="360"/>
      </w:pPr>
      <w:rPr>
        <w:rFonts w:ascii="Wingdings" w:hAnsi="Wingdings" w:hint="default"/>
      </w:rPr>
    </w:lvl>
    <w:lvl w:ilvl="3" w:tplc="73D8C5E8">
      <w:start w:val="1"/>
      <w:numFmt w:val="bullet"/>
      <w:lvlText w:val=""/>
      <w:lvlJc w:val="left"/>
      <w:pPr>
        <w:ind w:left="2880" w:hanging="360"/>
      </w:pPr>
      <w:rPr>
        <w:rFonts w:ascii="Symbol" w:hAnsi="Symbol" w:hint="default"/>
      </w:rPr>
    </w:lvl>
    <w:lvl w:ilvl="4" w:tplc="F738B862">
      <w:start w:val="1"/>
      <w:numFmt w:val="bullet"/>
      <w:lvlText w:val="o"/>
      <w:lvlJc w:val="left"/>
      <w:pPr>
        <w:ind w:left="3600" w:hanging="360"/>
      </w:pPr>
      <w:rPr>
        <w:rFonts w:ascii="Courier New" w:hAnsi="Courier New" w:hint="default"/>
      </w:rPr>
    </w:lvl>
    <w:lvl w:ilvl="5" w:tplc="1B96C26C">
      <w:start w:val="1"/>
      <w:numFmt w:val="bullet"/>
      <w:lvlText w:val=""/>
      <w:lvlJc w:val="left"/>
      <w:pPr>
        <w:ind w:left="4320" w:hanging="360"/>
      </w:pPr>
      <w:rPr>
        <w:rFonts w:ascii="Wingdings" w:hAnsi="Wingdings" w:hint="default"/>
      </w:rPr>
    </w:lvl>
    <w:lvl w:ilvl="6" w:tplc="44E42B20">
      <w:start w:val="1"/>
      <w:numFmt w:val="bullet"/>
      <w:lvlText w:val=""/>
      <w:lvlJc w:val="left"/>
      <w:pPr>
        <w:ind w:left="5040" w:hanging="360"/>
      </w:pPr>
      <w:rPr>
        <w:rFonts w:ascii="Symbol" w:hAnsi="Symbol" w:hint="default"/>
      </w:rPr>
    </w:lvl>
    <w:lvl w:ilvl="7" w:tplc="F8F80DCC">
      <w:start w:val="1"/>
      <w:numFmt w:val="bullet"/>
      <w:lvlText w:val="o"/>
      <w:lvlJc w:val="left"/>
      <w:pPr>
        <w:ind w:left="5760" w:hanging="360"/>
      </w:pPr>
      <w:rPr>
        <w:rFonts w:ascii="Courier New" w:hAnsi="Courier New" w:hint="default"/>
      </w:rPr>
    </w:lvl>
    <w:lvl w:ilvl="8" w:tplc="8B361400">
      <w:start w:val="1"/>
      <w:numFmt w:val="bullet"/>
      <w:lvlText w:val=""/>
      <w:lvlJc w:val="left"/>
      <w:pPr>
        <w:ind w:left="6480" w:hanging="360"/>
      </w:pPr>
      <w:rPr>
        <w:rFonts w:ascii="Wingdings" w:hAnsi="Wingdings" w:hint="default"/>
      </w:rPr>
    </w:lvl>
  </w:abstractNum>
  <w:abstractNum w:abstractNumId="11" w15:restartNumberingAfterBreak="0">
    <w:nsid w:val="5ED85477"/>
    <w:multiLevelType w:val="hybridMultilevel"/>
    <w:tmpl w:val="115690E6"/>
    <w:lvl w:ilvl="0" w:tplc="59F0C48A">
      <w:start w:val="1"/>
      <w:numFmt w:val="decimal"/>
      <w:lvlText w:val="%1."/>
      <w:lvlJc w:val="left"/>
      <w:pPr>
        <w:ind w:left="720" w:hanging="360"/>
      </w:pPr>
    </w:lvl>
    <w:lvl w:ilvl="1" w:tplc="54E682CE">
      <w:start w:val="1"/>
      <w:numFmt w:val="lowerLetter"/>
      <w:lvlText w:val="%2."/>
      <w:lvlJc w:val="left"/>
      <w:pPr>
        <w:ind w:left="1440" w:hanging="360"/>
      </w:pPr>
    </w:lvl>
    <w:lvl w:ilvl="2" w:tplc="B354422C">
      <w:start w:val="1"/>
      <w:numFmt w:val="lowerRoman"/>
      <w:lvlText w:val="%3."/>
      <w:lvlJc w:val="right"/>
      <w:pPr>
        <w:ind w:left="2160" w:hanging="180"/>
      </w:pPr>
    </w:lvl>
    <w:lvl w:ilvl="3" w:tplc="FEA0EF24">
      <w:start w:val="1"/>
      <w:numFmt w:val="decimal"/>
      <w:lvlText w:val="%4."/>
      <w:lvlJc w:val="left"/>
      <w:pPr>
        <w:ind w:left="2880" w:hanging="360"/>
      </w:pPr>
    </w:lvl>
    <w:lvl w:ilvl="4" w:tplc="C2246180">
      <w:start w:val="1"/>
      <w:numFmt w:val="lowerLetter"/>
      <w:lvlText w:val="%5."/>
      <w:lvlJc w:val="left"/>
      <w:pPr>
        <w:ind w:left="3600" w:hanging="360"/>
      </w:pPr>
    </w:lvl>
    <w:lvl w:ilvl="5" w:tplc="D1822768">
      <w:start w:val="1"/>
      <w:numFmt w:val="lowerRoman"/>
      <w:lvlText w:val="%6."/>
      <w:lvlJc w:val="right"/>
      <w:pPr>
        <w:ind w:left="4320" w:hanging="180"/>
      </w:pPr>
    </w:lvl>
    <w:lvl w:ilvl="6" w:tplc="3828DF88">
      <w:start w:val="1"/>
      <w:numFmt w:val="decimal"/>
      <w:lvlText w:val="%7."/>
      <w:lvlJc w:val="left"/>
      <w:pPr>
        <w:ind w:left="5040" w:hanging="360"/>
      </w:pPr>
    </w:lvl>
    <w:lvl w:ilvl="7" w:tplc="E2020D74">
      <w:start w:val="1"/>
      <w:numFmt w:val="lowerLetter"/>
      <w:lvlText w:val="%8."/>
      <w:lvlJc w:val="left"/>
      <w:pPr>
        <w:ind w:left="5760" w:hanging="360"/>
      </w:pPr>
    </w:lvl>
    <w:lvl w:ilvl="8" w:tplc="6F9AC1FE">
      <w:start w:val="1"/>
      <w:numFmt w:val="lowerRoman"/>
      <w:lvlText w:val="%9."/>
      <w:lvlJc w:val="right"/>
      <w:pPr>
        <w:ind w:left="6480" w:hanging="180"/>
      </w:pPr>
    </w:lvl>
  </w:abstractNum>
  <w:abstractNum w:abstractNumId="12" w15:restartNumberingAfterBreak="0">
    <w:nsid w:val="70E42F0C"/>
    <w:multiLevelType w:val="multilevel"/>
    <w:tmpl w:val="2DC2C92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74E5593A"/>
    <w:multiLevelType w:val="multilevel"/>
    <w:tmpl w:val="040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80824843">
    <w:abstractNumId w:val="3"/>
  </w:num>
  <w:num w:numId="2" w16cid:durableId="644510594">
    <w:abstractNumId w:val="11"/>
  </w:num>
  <w:num w:numId="3" w16cid:durableId="855658824">
    <w:abstractNumId w:val="0"/>
  </w:num>
  <w:num w:numId="4" w16cid:durableId="1113130665">
    <w:abstractNumId w:val="10"/>
  </w:num>
  <w:num w:numId="5" w16cid:durableId="1326201600">
    <w:abstractNumId w:val="5"/>
  </w:num>
  <w:num w:numId="6" w16cid:durableId="944994521">
    <w:abstractNumId w:val="8"/>
  </w:num>
  <w:num w:numId="7" w16cid:durableId="249437846">
    <w:abstractNumId w:val="9"/>
  </w:num>
  <w:num w:numId="8" w16cid:durableId="1671718641">
    <w:abstractNumId w:val="1"/>
  </w:num>
  <w:num w:numId="9" w16cid:durableId="2090422043">
    <w:abstractNumId w:val="2"/>
  </w:num>
  <w:num w:numId="10" w16cid:durableId="525413465">
    <w:abstractNumId w:val="4"/>
  </w:num>
  <w:num w:numId="11" w16cid:durableId="1745224091">
    <w:abstractNumId w:val="13"/>
  </w:num>
  <w:num w:numId="12" w16cid:durableId="574126627">
    <w:abstractNumId w:val="7"/>
  </w:num>
  <w:num w:numId="13" w16cid:durableId="728504474">
    <w:abstractNumId w:val="12"/>
  </w:num>
  <w:num w:numId="14" w16cid:durableId="8286416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i-FI" w:vendorID="64" w:dllVersion="0" w:nlCheck="1" w:checkStyle="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499"/>
    <w:rsid w:val="00091F70"/>
    <w:rsid w:val="00096C35"/>
    <w:rsid w:val="000D2171"/>
    <w:rsid w:val="00134B5E"/>
    <w:rsid w:val="0013517B"/>
    <w:rsid w:val="0014272E"/>
    <w:rsid w:val="001C0417"/>
    <w:rsid w:val="001F147E"/>
    <w:rsid w:val="001F7AAD"/>
    <w:rsid w:val="002051BE"/>
    <w:rsid w:val="002820D2"/>
    <w:rsid w:val="002E2633"/>
    <w:rsid w:val="002E6C81"/>
    <w:rsid w:val="00377689"/>
    <w:rsid w:val="003E0922"/>
    <w:rsid w:val="003F59B3"/>
    <w:rsid w:val="004034A3"/>
    <w:rsid w:val="004421C0"/>
    <w:rsid w:val="00454A5D"/>
    <w:rsid w:val="004A3DDB"/>
    <w:rsid w:val="004D0FEB"/>
    <w:rsid w:val="004D1F3F"/>
    <w:rsid w:val="004E0A27"/>
    <w:rsid w:val="004E1CF2"/>
    <w:rsid w:val="004E5BE3"/>
    <w:rsid w:val="005035B2"/>
    <w:rsid w:val="00554B96"/>
    <w:rsid w:val="00561BEF"/>
    <w:rsid w:val="005931BB"/>
    <w:rsid w:val="00593F70"/>
    <w:rsid w:val="005A4BAF"/>
    <w:rsid w:val="005C5EE3"/>
    <w:rsid w:val="005E211A"/>
    <w:rsid w:val="006167F3"/>
    <w:rsid w:val="00626B18"/>
    <w:rsid w:val="00652177"/>
    <w:rsid w:val="006844EC"/>
    <w:rsid w:val="00691F9A"/>
    <w:rsid w:val="00693841"/>
    <w:rsid w:val="00695837"/>
    <w:rsid w:val="006A5095"/>
    <w:rsid w:val="006E7F16"/>
    <w:rsid w:val="006F792B"/>
    <w:rsid w:val="006FA0D2"/>
    <w:rsid w:val="007154AA"/>
    <w:rsid w:val="0072463E"/>
    <w:rsid w:val="007368C6"/>
    <w:rsid w:val="00741043"/>
    <w:rsid w:val="007430B7"/>
    <w:rsid w:val="0076359B"/>
    <w:rsid w:val="007742EA"/>
    <w:rsid w:val="007D6CEF"/>
    <w:rsid w:val="007EC9ED"/>
    <w:rsid w:val="00837F4B"/>
    <w:rsid w:val="0085112D"/>
    <w:rsid w:val="00861499"/>
    <w:rsid w:val="008ADCE0"/>
    <w:rsid w:val="008E0436"/>
    <w:rsid w:val="008F462C"/>
    <w:rsid w:val="00902AC3"/>
    <w:rsid w:val="00906209"/>
    <w:rsid w:val="00907FEA"/>
    <w:rsid w:val="00921D49"/>
    <w:rsid w:val="00934241"/>
    <w:rsid w:val="009419EE"/>
    <w:rsid w:val="00942401"/>
    <w:rsid w:val="00982152"/>
    <w:rsid w:val="009B15C2"/>
    <w:rsid w:val="009B5C53"/>
    <w:rsid w:val="009E330F"/>
    <w:rsid w:val="009F0CF0"/>
    <w:rsid w:val="00A01584"/>
    <w:rsid w:val="00A31315"/>
    <w:rsid w:val="00A320D2"/>
    <w:rsid w:val="00A435CF"/>
    <w:rsid w:val="00A5B5F3"/>
    <w:rsid w:val="00A849F9"/>
    <w:rsid w:val="00AD1D27"/>
    <w:rsid w:val="00AD4DC6"/>
    <w:rsid w:val="00B076A4"/>
    <w:rsid w:val="00B47230"/>
    <w:rsid w:val="00BA45B7"/>
    <w:rsid w:val="00BA6E91"/>
    <w:rsid w:val="00BB61DC"/>
    <w:rsid w:val="00BD231F"/>
    <w:rsid w:val="00BE3793"/>
    <w:rsid w:val="00BE5FD7"/>
    <w:rsid w:val="00BF36D7"/>
    <w:rsid w:val="00BF3C4E"/>
    <w:rsid w:val="00C00E8D"/>
    <w:rsid w:val="00C379EB"/>
    <w:rsid w:val="00C5051F"/>
    <w:rsid w:val="00CA2D70"/>
    <w:rsid w:val="00CB1136"/>
    <w:rsid w:val="00CF62EA"/>
    <w:rsid w:val="00D22AE6"/>
    <w:rsid w:val="00D30362"/>
    <w:rsid w:val="00D66C12"/>
    <w:rsid w:val="00D71C8C"/>
    <w:rsid w:val="00D75BC3"/>
    <w:rsid w:val="00D93337"/>
    <w:rsid w:val="00DF6DA8"/>
    <w:rsid w:val="00E42C5B"/>
    <w:rsid w:val="00E44680"/>
    <w:rsid w:val="00E45D80"/>
    <w:rsid w:val="00E53E44"/>
    <w:rsid w:val="00E83A23"/>
    <w:rsid w:val="00E875D3"/>
    <w:rsid w:val="00E9144A"/>
    <w:rsid w:val="00E9362B"/>
    <w:rsid w:val="00E9743F"/>
    <w:rsid w:val="00EA2451"/>
    <w:rsid w:val="00EA3C8F"/>
    <w:rsid w:val="00EC644C"/>
    <w:rsid w:val="00EE4698"/>
    <w:rsid w:val="00F02E49"/>
    <w:rsid w:val="00F224E0"/>
    <w:rsid w:val="00F3598A"/>
    <w:rsid w:val="00F40085"/>
    <w:rsid w:val="00FA03EE"/>
    <w:rsid w:val="00FD0B78"/>
    <w:rsid w:val="00FF5692"/>
    <w:rsid w:val="010B4021"/>
    <w:rsid w:val="01435F43"/>
    <w:rsid w:val="018317DD"/>
    <w:rsid w:val="01867530"/>
    <w:rsid w:val="0195C261"/>
    <w:rsid w:val="01BBED29"/>
    <w:rsid w:val="01DE8950"/>
    <w:rsid w:val="021B4561"/>
    <w:rsid w:val="022957F1"/>
    <w:rsid w:val="022EB314"/>
    <w:rsid w:val="024CEC4F"/>
    <w:rsid w:val="02750398"/>
    <w:rsid w:val="0284924F"/>
    <w:rsid w:val="028C6BAC"/>
    <w:rsid w:val="028D37FA"/>
    <w:rsid w:val="0293571D"/>
    <w:rsid w:val="02A36DE3"/>
    <w:rsid w:val="034147B0"/>
    <w:rsid w:val="034CFECB"/>
    <w:rsid w:val="037E076D"/>
    <w:rsid w:val="0395750F"/>
    <w:rsid w:val="03DD56B5"/>
    <w:rsid w:val="03EC243B"/>
    <w:rsid w:val="03F358A5"/>
    <w:rsid w:val="0437FEE3"/>
    <w:rsid w:val="0457810C"/>
    <w:rsid w:val="045BDF7A"/>
    <w:rsid w:val="045E9BF2"/>
    <w:rsid w:val="0486AD2D"/>
    <w:rsid w:val="04A1F938"/>
    <w:rsid w:val="04C1EB49"/>
    <w:rsid w:val="04CD6323"/>
    <w:rsid w:val="04EA08B4"/>
    <w:rsid w:val="0515E6E2"/>
    <w:rsid w:val="052AC62B"/>
    <w:rsid w:val="0536001B"/>
    <w:rsid w:val="05397C4E"/>
    <w:rsid w:val="0540BAC9"/>
    <w:rsid w:val="054EB514"/>
    <w:rsid w:val="055DD22E"/>
    <w:rsid w:val="059734C7"/>
    <w:rsid w:val="05B1F12B"/>
    <w:rsid w:val="05CB4DF9"/>
    <w:rsid w:val="05F89E95"/>
    <w:rsid w:val="06223447"/>
    <w:rsid w:val="0643220E"/>
    <w:rsid w:val="064BD426"/>
    <w:rsid w:val="06589F9B"/>
    <w:rsid w:val="065A9763"/>
    <w:rsid w:val="065BAE10"/>
    <w:rsid w:val="0661D449"/>
    <w:rsid w:val="06C3A6D7"/>
    <w:rsid w:val="06E04D66"/>
    <w:rsid w:val="06F7229A"/>
    <w:rsid w:val="072930D3"/>
    <w:rsid w:val="073618CA"/>
    <w:rsid w:val="074874BB"/>
    <w:rsid w:val="0757F814"/>
    <w:rsid w:val="07642571"/>
    <w:rsid w:val="076955C6"/>
    <w:rsid w:val="076E6A57"/>
    <w:rsid w:val="07A3FAB2"/>
    <w:rsid w:val="07B6960C"/>
    <w:rsid w:val="07EA9C67"/>
    <w:rsid w:val="07F6A854"/>
    <w:rsid w:val="080503E5"/>
    <w:rsid w:val="080FE168"/>
    <w:rsid w:val="0821A976"/>
    <w:rsid w:val="08224B2F"/>
    <w:rsid w:val="0827A81F"/>
    <w:rsid w:val="08431933"/>
    <w:rsid w:val="08463196"/>
    <w:rsid w:val="084895AE"/>
    <w:rsid w:val="084C8C7C"/>
    <w:rsid w:val="08A26B79"/>
    <w:rsid w:val="08C50134"/>
    <w:rsid w:val="08D598EF"/>
    <w:rsid w:val="08E26F08"/>
    <w:rsid w:val="09015C3C"/>
    <w:rsid w:val="090E209C"/>
    <w:rsid w:val="09288C0A"/>
    <w:rsid w:val="0929EBF0"/>
    <w:rsid w:val="0932988D"/>
    <w:rsid w:val="093FCB13"/>
    <w:rsid w:val="0976EF45"/>
    <w:rsid w:val="097AC2D0"/>
    <w:rsid w:val="09BAD4F1"/>
    <w:rsid w:val="09C14807"/>
    <w:rsid w:val="09CEEC94"/>
    <w:rsid w:val="09D1F1C1"/>
    <w:rsid w:val="0A3EC9AB"/>
    <w:rsid w:val="0A71D3BF"/>
    <w:rsid w:val="0ABC0515"/>
    <w:rsid w:val="0AD4ACD5"/>
    <w:rsid w:val="0ADADED8"/>
    <w:rsid w:val="0AEE36CE"/>
    <w:rsid w:val="0B3CA4A7"/>
    <w:rsid w:val="0B58C785"/>
    <w:rsid w:val="0B743C0B"/>
    <w:rsid w:val="0B788B8E"/>
    <w:rsid w:val="0BA0EC04"/>
    <w:rsid w:val="0BA4BEE7"/>
    <w:rsid w:val="0BA5909D"/>
    <w:rsid w:val="0BAB546A"/>
    <w:rsid w:val="0BAE6ED4"/>
    <w:rsid w:val="0BAED7A6"/>
    <w:rsid w:val="0BD9AC61"/>
    <w:rsid w:val="0BE9402D"/>
    <w:rsid w:val="0C2F29C8"/>
    <w:rsid w:val="0CAA4E48"/>
    <w:rsid w:val="0CB44433"/>
    <w:rsid w:val="0CE697B1"/>
    <w:rsid w:val="0D20486D"/>
    <w:rsid w:val="0D2B3D67"/>
    <w:rsid w:val="0D4E0884"/>
    <w:rsid w:val="0D5CB57D"/>
    <w:rsid w:val="0D611FD2"/>
    <w:rsid w:val="0D673400"/>
    <w:rsid w:val="0D6B5D15"/>
    <w:rsid w:val="0D74F606"/>
    <w:rsid w:val="0D757CC2"/>
    <w:rsid w:val="0DC88B63"/>
    <w:rsid w:val="0DFD36B5"/>
    <w:rsid w:val="0E030430"/>
    <w:rsid w:val="0E040F96"/>
    <w:rsid w:val="0E0B35D6"/>
    <w:rsid w:val="0E3D06B4"/>
    <w:rsid w:val="0E415505"/>
    <w:rsid w:val="0E4EEC71"/>
    <w:rsid w:val="0E5A2711"/>
    <w:rsid w:val="0E695DED"/>
    <w:rsid w:val="0E7D42A0"/>
    <w:rsid w:val="0E91FA09"/>
    <w:rsid w:val="0E96FB53"/>
    <w:rsid w:val="0E9D5D42"/>
    <w:rsid w:val="0EA25DB7"/>
    <w:rsid w:val="0EA4BA33"/>
    <w:rsid w:val="0EA8C037"/>
    <w:rsid w:val="0EC45EB2"/>
    <w:rsid w:val="0EC61A42"/>
    <w:rsid w:val="0ED387F1"/>
    <w:rsid w:val="0F114D23"/>
    <w:rsid w:val="0F6083E5"/>
    <w:rsid w:val="0F60A921"/>
    <w:rsid w:val="0F73902F"/>
    <w:rsid w:val="0F750AC7"/>
    <w:rsid w:val="0F77BD4A"/>
    <w:rsid w:val="0F853C1F"/>
    <w:rsid w:val="0F9F47CC"/>
    <w:rsid w:val="0FA14D1D"/>
    <w:rsid w:val="0FA17E26"/>
    <w:rsid w:val="0FAA0C7A"/>
    <w:rsid w:val="0FB84281"/>
    <w:rsid w:val="0FC470D7"/>
    <w:rsid w:val="0FC781DF"/>
    <w:rsid w:val="0FE4E3EE"/>
    <w:rsid w:val="1004226D"/>
    <w:rsid w:val="10162BBC"/>
    <w:rsid w:val="1052C9C0"/>
    <w:rsid w:val="108E3FA8"/>
    <w:rsid w:val="10941E26"/>
    <w:rsid w:val="10A45612"/>
    <w:rsid w:val="10C89BD1"/>
    <w:rsid w:val="10D2C4A1"/>
    <w:rsid w:val="10D36079"/>
    <w:rsid w:val="10E0AAD4"/>
    <w:rsid w:val="10E6795F"/>
    <w:rsid w:val="10F48B8C"/>
    <w:rsid w:val="110578C4"/>
    <w:rsid w:val="111906E6"/>
    <w:rsid w:val="1132DE43"/>
    <w:rsid w:val="115412E2"/>
    <w:rsid w:val="115D60A6"/>
    <w:rsid w:val="1178041D"/>
    <w:rsid w:val="11928760"/>
    <w:rsid w:val="119B1D4D"/>
    <w:rsid w:val="11A29E51"/>
    <w:rsid w:val="11CF3FBA"/>
    <w:rsid w:val="120D0F23"/>
    <w:rsid w:val="12102D88"/>
    <w:rsid w:val="121C84E4"/>
    <w:rsid w:val="127120CF"/>
    <w:rsid w:val="1296A875"/>
    <w:rsid w:val="129AB619"/>
    <w:rsid w:val="12A5154A"/>
    <w:rsid w:val="12D9F0FB"/>
    <w:rsid w:val="131D4095"/>
    <w:rsid w:val="1336EE0A"/>
    <w:rsid w:val="133D5D13"/>
    <w:rsid w:val="1341EFA1"/>
    <w:rsid w:val="1349E306"/>
    <w:rsid w:val="134FA412"/>
    <w:rsid w:val="135A6D41"/>
    <w:rsid w:val="13620352"/>
    <w:rsid w:val="13779DEB"/>
    <w:rsid w:val="139FEA91"/>
    <w:rsid w:val="13CBF701"/>
    <w:rsid w:val="14142440"/>
    <w:rsid w:val="141660BE"/>
    <w:rsid w:val="1436867A"/>
    <w:rsid w:val="14597947"/>
    <w:rsid w:val="1470A21A"/>
    <w:rsid w:val="14724065"/>
    <w:rsid w:val="14DDC002"/>
    <w:rsid w:val="14FDD3B3"/>
    <w:rsid w:val="152B5A52"/>
    <w:rsid w:val="152DD019"/>
    <w:rsid w:val="153398C8"/>
    <w:rsid w:val="153A3618"/>
    <w:rsid w:val="1580484D"/>
    <w:rsid w:val="1583167C"/>
    <w:rsid w:val="159AF39A"/>
    <w:rsid w:val="159CDD32"/>
    <w:rsid w:val="15C49F5C"/>
    <w:rsid w:val="15F2B5E9"/>
    <w:rsid w:val="15F91FF5"/>
    <w:rsid w:val="160E10C6"/>
    <w:rsid w:val="1619BBB1"/>
    <w:rsid w:val="162274A0"/>
    <w:rsid w:val="162F0FEA"/>
    <w:rsid w:val="1633B25B"/>
    <w:rsid w:val="1647093C"/>
    <w:rsid w:val="164D3013"/>
    <w:rsid w:val="166CACCA"/>
    <w:rsid w:val="166D9899"/>
    <w:rsid w:val="168183C8"/>
    <w:rsid w:val="168EEFFD"/>
    <w:rsid w:val="1699A414"/>
    <w:rsid w:val="16B205AA"/>
    <w:rsid w:val="16C01253"/>
    <w:rsid w:val="16C35856"/>
    <w:rsid w:val="16C72AB3"/>
    <w:rsid w:val="17039685"/>
    <w:rsid w:val="1719DF6F"/>
    <w:rsid w:val="1752CFD2"/>
    <w:rsid w:val="1755BAE3"/>
    <w:rsid w:val="1776B5DC"/>
    <w:rsid w:val="17895B7D"/>
    <w:rsid w:val="178E864A"/>
    <w:rsid w:val="17AA3581"/>
    <w:rsid w:val="17BDE18A"/>
    <w:rsid w:val="180EECA9"/>
    <w:rsid w:val="1810E6BE"/>
    <w:rsid w:val="1840EF92"/>
    <w:rsid w:val="1848EA0B"/>
    <w:rsid w:val="1851070C"/>
    <w:rsid w:val="1870AF15"/>
    <w:rsid w:val="188F6FD8"/>
    <w:rsid w:val="18962913"/>
    <w:rsid w:val="189F153B"/>
    <w:rsid w:val="18A1A3A4"/>
    <w:rsid w:val="18A36A9B"/>
    <w:rsid w:val="18A4D28B"/>
    <w:rsid w:val="18D2945C"/>
    <w:rsid w:val="190ABEA6"/>
    <w:rsid w:val="19103C5A"/>
    <w:rsid w:val="1912DCAC"/>
    <w:rsid w:val="1930C0B7"/>
    <w:rsid w:val="1947D846"/>
    <w:rsid w:val="19515C73"/>
    <w:rsid w:val="1965AAC4"/>
    <w:rsid w:val="19700374"/>
    <w:rsid w:val="1972C308"/>
    <w:rsid w:val="199CD9B8"/>
    <w:rsid w:val="19A67A7A"/>
    <w:rsid w:val="19AF9865"/>
    <w:rsid w:val="19BCB325"/>
    <w:rsid w:val="19F8E692"/>
    <w:rsid w:val="19FD90DA"/>
    <w:rsid w:val="1A398A9B"/>
    <w:rsid w:val="1A3F74C5"/>
    <w:rsid w:val="1A6AB1D7"/>
    <w:rsid w:val="1A8D3791"/>
    <w:rsid w:val="1AADB584"/>
    <w:rsid w:val="1ADA1665"/>
    <w:rsid w:val="1AE181E9"/>
    <w:rsid w:val="1AEBB6BC"/>
    <w:rsid w:val="1B3258AF"/>
    <w:rsid w:val="1B49ED19"/>
    <w:rsid w:val="1B505C7E"/>
    <w:rsid w:val="1B8B7A21"/>
    <w:rsid w:val="1B8F10D2"/>
    <w:rsid w:val="1BA92D35"/>
    <w:rsid w:val="1BBD218C"/>
    <w:rsid w:val="1BD1982B"/>
    <w:rsid w:val="1BE5DBB2"/>
    <w:rsid w:val="1BED26CF"/>
    <w:rsid w:val="1BF01E6B"/>
    <w:rsid w:val="1BFBC0C1"/>
    <w:rsid w:val="1C271489"/>
    <w:rsid w:val="1C3A9F60"/>
    <w:rsid w:val="1C4E883E"/>
    <w:rsid w:val="1C70F4D0"/>
    <w:rsid w:val="1C9469EC"/>
    <w:rsid w:val="1CA0B873"/>
    <w:rsid w:val="1CB3C677"/>
    <w:rsid w:val="1CC5723C"/>
    <w:rsid w:val="1CE5BD7A"/>
    <w:rsid w:val="1CFD3B62"/>
    <w:rsid w:val="1D1463AD"/>
    <w:rsid w:val="1D366C37"/>
    <w:rsid w:val="1D53FA49"/>
    <w:rsid w:val="1D6224F0"/>
    <w:rsid w:val="1D76CF48"/>
    <w:rsid w:val="1D81AC13"/>
    <w:rsid w:val="1D930756"/>
    <w:rsid w:val="1DC1D42D"/>
    <w:rsid w:val="1DC9F951"/>
    <w:rsid w:val="1DCBA759"/>
    <w:rsid w:val="1DE55646"/>
    <w:rsid w:val="1DF8E10F"/>
    <w:rsid w:val="1E069487"/>
    <w:rsid w:val="1E07F550"/>
    <w:rsid w:val="1E436B0E"/>
    <w:rsid w:val="1E68DB80"/>
    <w:rsid w:val="1EA1569A"/>
    <w:rsid w:val="1EB74433"/>
    <w:rsid w:val="1EBEE572"/>
    <w:rsid w:val="1EC6B222"/>
    <w:rsid w:val="1ECE6A3B"/>
    <w:rsid w:val="1EEFCAAA"/>
    <w:rsid w:val="1F25FBBC"/>
    <w:rsid w:val="1F3BE063"/>
    <w:rsid w:val="1F6FD7A7"/>
    <w:rsid w:val="1FAA34DD"/>
    <w:rsid w:val="1FBB4247"/>
    <w:rsid w:val="1FD61546"/>
    <w:rsid w:val="1FEE56CE"/>
    <w:rsid w:val="20023578"/>
    <w:rsid w:val="201ED9E9"/>
    <w:rsid w:val="208B9B0B"/>
    <w:rsid w:val="20E2F6C2"/>
    <w:rsid w:val="20F7F8D2"/>
    <w:rsid w:val="21075203"/>
    <w:rsid w:val="21214ACB"/>
    <w:rsid w:val="212777F9"/>
    <w:rsid w:val="213906F9"/>
    <w:rsid w:val="214F7007"/>
    <w:rsid w:val="21B4748B"/>
    <w:rsid w:val="21BF9E02"/>
    <w:rsid w:val="21DEC0F5"/>
    <w:rsid w:val="21F240E0"/>
    <w:rsid w:val="21FCD794"/>
    <w:rsid w:val="22201EBA"/>
    <w:rsid w:val="22276B6C"/>
    <w:rsid w:val="222ED6A7"/>
    <w:rsid w:val="224ED8D6"/>
    <w:rsid w:val="2273789D"/>
    <w:rsid w:val="227AA0C2"/>
    <w:rsid w:val="22A32264"/>
    <w:rsid w:val="22A991E2"/>
    <w:rsid w:val="22AB736F"/>
    <w:rsid w:val="22B07083"/>
    <w:rsid w:val="22B8C769"/>
    <w:rsid w:val="22B8EE2B"/>
    <w:rsid w:val="22D9257C"/>
    <w:rsid w:val="22E84B18"/>
    <w:rsid w:val="2304BECB"/>
    <w:rsid w:val="2353E71C"/>
    <w:rsid w:val="235B6E63"/>
    <w:rsid w:val="236346C2"/>
    <w:rsid w:val="238661F2"/>
    <w:rsid w:val="2392DF4A"/>
    <w:rsid w:val="2394C3D4"/>
    <w:rsid w:val="239CF7DF"/>
    <w:rsid w:val="23A87BD2"/>
    <w:rsid w:val="23A9914D"/>
    <w:rsid w:val="23AAE193"/>
    <w:rsid w:val="23ABECEF"/>
    <w:rsid w:val="23CDF170"/>
    <w:rsid w:val="23E0A1A3"/>
    <w:rsid w:val="23EA0851"/>
    <w:rsid w:val="241477EA"/>
    <w:rsid w:val="24202FE7"/>
    <w:rsid w:val="242EDB0F"/>
    <w:rsid w:val="243115B1"/>
    <w:rsid w:val="2455BC36"/>
    <w:rsid w:val="2455C201"/>
    <w:rsid w:val="2456E3CC"/>
    <w:rsid w:val="2481C321"/>
    <w:rsid w:val="24909C97"/>
    <w:rsid w:val="24E90813"/>
    <w:rsid w:val="24F73EC4"/>
    <w:rsid w:val="24F8723B"/>
    <w:rsid w:val="252FCEB6"/>
    <w:rsid w:val="2554CA83"/>
    <w:rsid w:val="2554D0D8"/>
    <w:rsid w:val="25A6790E"/>
    <w:rsid w:val="25C4F81C"/>
    <w:rsid w:val="25DC02DF"/>
    <w:rsid w:val="2607BA70"/>
    <w:rsid w:val="261200C1"/>
    <w:rsid w:val="2646FE98"/>
    <w:rsid w:val="26686972"/>
    <w:rsid w:val="267DEA1B"/>
    <w:rsid w:val="2691ECC9"/>
    <w:rsid w:val="26930F25"/>
    <w:rsid w:val="26B3EDE8"/>
    <w:rsid w:val="26B987B9"/>
    <w:rsid w:val="26C26E1A"/>
    <w:rsid w:val="26CC6B11"/>
    <w:rsid w:val="26DD4E7D"/>
    <w:rsid w:val="26E1DEF0"/>
    <w:rsid w:val="26E37449"/>
    <w:rsid w:val="26E53C03"/>
    <w:rsid w:val="27217A64"/>
    <w:rsid w:val="2726C04F"/>
    <w:rsid w:val="272FE268"/>
    <w:rsid w:val="274E11F9"/>
    <w:rsid w:val="2770DB97"/>
    <w:rsid w:val="27732CAB"/>
    <w:rsid w:val="27BA78DF"/>
    <w:rsid w:val="27D87447"/>
    <w:rsid w:val="27E44017"/>
    <w:rsid w:val="27F6FACF"/>
    <w:rsid w:val="27FEBBD3"/>
    <w:rsid w:val="2805E7A8"/>
    <w:rsid w:val="280BE816"/>
    <w:rsid w:val="280C96AC"/>
    <w:rsid w:val="28287021"/>
    <w:rsid w:val="2836A949"/>
    <w:rsid w:val="284FBE49"/>
    <w:rsid w:val="28530FC3"/>
    <w:rsid w:val="285AC1B1"/>
    <w:rsid w:val="286834F7"/>
    <w:rsid w:val="28730E47"/>
    <w:rsid w:val="287E52B6"/>
    <w:rsid w:val="2899013C"/>
    <w:rsid w:val="28E42191"/>
    <w:rsid w:val="28FDB63E"/>
    <w:rsid w:val="291A83F0"/>
    <w:rsid w:val="2932681E"/>
    <w:rsid w:val="293D9A5D"/>
    <w:rsid w:val="29553444"/>
    <w:rsid w:val="29702D6C"/>
    <w:rsid w:val="29A33496"/>
    <w:rsid w:val="29A7B877"/>
    <w:rsid w:val="29B24481"/>
    <w:rsid w:val="29C44082"/>
    <w:rsid w:val="29D8C833"/>
    <w:rsid w:val="29F61CC0"/>
    <w:rsid w:val="2A83ADF6"/>
    <w:rsid w:val="2A99D24C"/>
    <w:rsid w:val="2AA58F17"/>
    <w:rsid w:val="2AB4886C"/>
    <w:rsid w:val="2AC13C12"/>
    <w:rsid w:val="2AC4EA33"/>
    <w:rsid w:val="2ADD95CD"/>
    <w:rsid w:val="2AFA1665"/>
    <w:rsid w:val="2B25C7EE"/>
    <w:rsid w:val="2B451E04"/>
    <w:rsid w:val="2B47947E"/>
    <w:rsid w:val="2B6010E3"/>
    <w:rsid w:val="2B6BFE39"/>
    <w:rsid w:val="2B8FECAF"/>
    <w:rsid w:val="2BA64D41"/>
    <w:rsid w:val="2BCB03BF"/>
    <w:rsid w:val="2BD24049"/>
    <w:rsid w:val="2BE61D31"/>
    <w:rsid w:val="2BE9D50F"/>
    <w:rsid w:val="2BFDC0D5"/>
    <w:rsid w:val="2C5097EB"/>
    <w:rsid w:val="2C779043"/>
    <w:rsid w:val="2C82861F"/>
    <w:rsid w:val="2C9BAE7C"/>
    <w:rsid w:val="2CABA111"/>
    <w:rsid w:val="2CB6401C"/>
    <w:rsid w:val="2CC8EBAB"/>
    <w:rsid w:val="2CE31660"/>
    <w:rsid w:val="2CF68E68"/>
    <w:rsid w:val="2D03DEA6"/>
    <w:rsid w:val="2D110678"/>
    <w:rsid w:val="2D50AB2A"/>
    <w:rsid w:val="2D8164ED"/>
    <w:rsid w:val="2D8D56B3"/>
    <w:rsid w:val="2D8D9671"/>
    <w:rsid w:val="2DC7B8CF"/>
    <w:rsid w:val="2DDC4A38"/>
    <w:rsid w:val="2DE183AC"/>
    <w:rsid w:val="2DE3C9F6"/>
    <w:rsid w:val="2DEAE053"/>
    <w:rsid w:val="2E17C483"/>
    <w:rsid w:val="2E1BC86A"/>
    <w:rsid w:val="2E377EDD"/>
    <w:rsid w:val="2E539F5B"/>
    <w:rsid w:val="2E81FC3D"/>
    <w:rsid w:val="2E95CFFF"/>
    <w:rsid w:val="2EA63088"/>
    <w:rsid w:val="2EA74207"/>
    <w:rsid w:val="2EC72E21"/>
    <w:rsid w:val="2EED1AD0"/>
    <w:rsid w:val="2F1DDE23"/>
    <w:rsid w:val="2F1FB991"/>
    <w:rsid w:val="2F3BD494"/>
    <w:rsid w:val="2F3F8770"/>
    <w:rsid w:val="2F46051C"/>
    <w:rsid w:val="2F50497D"/>
    <w:rsid w:val="2F5923DE"/>
    <w:rsid w:val="2F5FE730"/>
    <w:rsid w:val="2F60F7BF"/>
    <w:rsid w:val="2F811558"/>
    <w:rsid w:val="2F869B55"/>
    <w:rsid w:val="2FA12341"/>
    <w:rsid w:val="2FB3D40F"/>
    <w:rsid w:val="2FBECFCA"/>
    <w:rsid w:val="2FC8DB7A"/>
    <w:rsid w:val="2FCC91EB"/>
    <w:rsid w:val="2FDEAF47"/>
    <w:rsid w:val="3000E49C"/>
    <w:rsid w:val="301F9617"/>
    <w:rsid w:val="30211D96"/>
    <w:rsid w:val="306101E4"/>
    <w:rsid w:val="3062FE82"/>
    <w:rsid w:val="30678B4B"/>
    <w:rsid w:val="3086FEDA"/>
    <w:rsid w:val="30884BEC"/>
    <w:rsid w:val="30C6FE34"/>
    <w:rsid w:val="30C8BD2F"/>
    <w:rsid w:val="30D34047"/>
    <w:rsid w:val="30E9CDC5"/>
    <w:rsid w:val="30FA8BEE"/>
    <w:rsid w:val="3119246E"/>
    <w:rsid w:val="311B860C"/>
    <w:rsid w:val="31415E68"/>
    <w:rsid w:val="314E0919"/>
    <w:rsid w:val="314FA470"/>
    <w:rsid w:val="31614120"/>
    <w:rsid w:val="31762938"/>
    <w:rsid w:val="31800A96"/>
    <w:rsid w:val="31AE2AE2"/>
    <w:rsid w:val="32047B8B"/>
    <w:rsid w:val="3236FAC4"/>
    <w:rsid w:val="324181CD"/>
    <w:rsid w:val="326BF13A"/>
    <w:rsid w:val="329DA2F4"/>
    <w:rsid w:val="32AD43FD"/>
    <w:rsid w:val="32B4F4CF"/>
    <w:rsid w:val="32B94E6F"/>
    <w:rsid w:val="32C5067E"/>
    <w:rsid w:val="32C88AAA"/>
    <w:rsid w:val="32E45FB4"/>
    <w:rsid w:val="3399F712"/>
    <w:rsid w:val="33A6C451"/>
    <w:rsid w:val="33D39EF8"/>
    <w:rsid w:val="33DE3E00"/>
    <w:rsid w:val="33E8B858"/>
    <w:rsid w:val="33ED3E77"/>
    <w:rsid w:val="33F57D09"/>
    <w:rsid w:val="3424A546"/>
    <w:rsid w:val="3454C1E1"/>
    <w:rsid w:val="3460D6DF"/>
    <w:rsid w:val="346163BF"/>
    <w:rsid w:val="3497F7FE"/>
    <w:rsid w:val="34AE7B9D"/>
    <w:rsid w:val="34B2EEB7"/>
    <w:rsid w:val="34B3FA2D"/>
    <w:rsid w:val="34BBFBBC"/>
    <w:rsid w:val="34C2E0DF"/>
    <w:rsid w:val="350D91B3"/>
    <w:rsid w:val="3529F935"/>
    <w:rsid w:val="354042A8"/>
    <w:rsid w:val="3569D624"/>
    <w:rsid w:val="358488B9"/>
    <w:rsid w:val="358E2A7E"/>
    <w:rsid w:val="35BD3EE8"/>
    <w:rsid w:val="35C86562"/>
    <w:rsid w:val="35CC4527"/>
    <w:rsid w:val="35CE33C0"/>
    <w:rsid w:val="35E7FD24"/>
    <w:rsid w:val="35EAF762"/>
    <w:rsid w:val="35EBE6D3"/>
    <w:rsid w:val="35EC9591"/>
    <w:rsid w:val="35ED6398"/>
    <w:rsid w:val="36182B73"/>
    <w:rsid w:val="362BC523"/>
    <w:rsid w:val="362BE28E"/>
    <w:rsid w:val="362D084A"/>
    <w:rsid w:val="36480599"/>
    <w:rsid w:val="365A70DD"/>
    <w:rsid w:val="3674AB6B"/>
    <w:rsid w:val="3679DFE0"/>
    <w:rsid w:val="36D197D4"/>
    <w:rsid w:val="36EC692F"/>
    <w:rsid w:val="36F78D70"/>
    <w:rsid w:val="36FB5FCD"/>
    <w:rsid w:val="36FFB499"/>
    <w:rsid w:val="3758CF7C"/>
    <w:rsid w:val="375D12E2"/>
    <w:rsid w:val="37673004"/>
    <w:rsid w:val="37789A3C"/>
    <w:rsid w:val="377ED9CD"/>
    <w:rsid w:val="3791EACD"/>
    <w:rsid w:val="379B2969"/>
    <w:rsid w:val="37CD65B7"/>
    <w:rsid w:val="38034A56"/>
    <w:rsid w:val="38071798"/>
    <w:rsid w:val="3844D9F4"/>
    <w:rsid w:val="384BF851"/>
    <w:rsid w:val="38539E0C"/>
    <w:rsid w:val="385CBEE2"/>
    <w:rsid w:val="385D68BB"/>
    <w:rsid w:val="387E07D1"/>
    <w:rsid w:val="38A465D7"/>
    <w:rsid w:val="38AF2FBA"/>
    <w:rsid w:val="38DEFE1E"/>
    <w:rsid w:val="38FCB4AA"/>
    <w:rsid w:val="39174CDB"/>
    <w:rsid w:val="39243653"/>
    <w:rsid w:val="39269A1E"/>
    <w:rsid w:val="39292903"/>
    <w:rsid w:val="3936F9CA"/>
    <w:rsid w:val="39371685"/>
    <w:rsid w:val="39610D15"/>
    <w:rsid w:val="39965202"/>
    <w:rsid w:val="39F15D35"/>
    <w:rsid w:val="39F751F8"/>
    <w:rsid w:val="39FD6A58"/>
    <w:rsid w:val="3A07DED2"/>
    <w:rsid w:val="3A0ECA28"/>
    <w:rsid w:val="3A19F7CF"/>
    <w:rsid w:val="3A228159"/>
    <w:rsid w:val="3A36631B"/>
    <w:rsid w:val="3A484AFC"/>
    <w:rsid w:val="3A839B54"/>
    <w:rsid w:val="3AA1A4E3"/>
    <w:rsid w:val="3AB03AFE"/>
    <w:rsid w:val="3AB24DCA"/>
    <w:rsid w:val="3AC80B6C"/>
    <w:rsid w:val="3AFFBB70"/>
    <w:rsid w:val="3B2DE200"/>
    <w:rsid w:val="3B632F54"/>
    <w:rsid w:val="3B85C50F"/>
    <w:rsid w:val="3B993AB9"/>
    <w:rsid w:val="3BAB5DD1"/>
    <w:rsid w:val="3BC16CA6"/>
    <w:rsid w:val="3BEEB34E"/>
    <w:rsid w:val="3C0B5FC7"/>
    <w:rsid w:val="3C0D3C17"/>
    <w:rsid w:val="3C6492A2"/>
    <w:rsid w:val="3C77B607"/>
    <w:rsid w:val="3CA96B86"/>
    <w:rsid w:val="3CB10CBC"/>
    <w:rsid w:val="3CC6774D"/>
    <w:rsid w:val="3CF5F1A2"/>
    <w:rsid w:val="3D2D5EC3"/>
    <w:rsid w:val="3D398F4D"/>
    <w:rsid w:val="3D3F22B4"/>
    <w:rsid w:val="3D496356"/>
    <w:rsid w:val="3D8336F2"/>
    <w:rsid w:val="3DA7AB7D"/>
    <w:rsid w:val="3DBD5DCA"/>
    <w:rsid w:val="3DDC4278"/>
    <w:rsid w:val="3DF28106"/>
    <w:rsid w:val="3DF6FF85"/>
    <w:rsid w:val="3E04CDE7"/>
    <w:rsid w:val="3E0C0DA9"/>
    <w:rsid w:val="3E313C6B"/>
    <w:rsid w:val="3E453BE7"/>
    <w:rsid w:val="3E80C123"/>
    <w:rsid w:val="3E89F979"/>
    <w:rsid w:val="3EB970F3"/>
    <w:rsid w:val="3EC73A3A"/>
    <w:rsid w:val="3EE376BA"/>
    <w:rsid w:val="3EE7DD0F"/>
    <w:rsid w:val="3EF697A1"/>
    <w:rsid w:val="3F27F25B"/>
    <w:rsid w:val="3F2DAC66"/>
    <w:rsid w:val="3F833A97"/>
    <w:rsid w:val="3F868E5F"/>
    <w:rsid w:val="3F96A92D"/>
    <w:rsid w:val="3F994FBE"/>
    <w:rsid w:val="3FB609E8"/>
    <w:rsid w:val="3FFC5C11"/>
    <w:rsid w:val="401D781A"/>
    <w:rsid w:val="4034F721"/>
    <w:rsid w:val="405BC0E1"/>
    <w:rsid w:val="40AFF9F0"/>
    <w:rsid w:val="40C40D9E"/>
    <w:rsid w:val="41474CE8"/>
    <w:rsid w:val="4157D6DF"/>
    <w:rsid w:val="4166090D"/>
    <w:rsid w:val="417636F5"/>
    <w:rsid w:val="417F5270"/>
    <w:rsid w:val="41B0AF57"/>
    <w:rsid w:val="41CABBA0"/>
    <w:rsid w:val="4212EA13"/>
    <w:rsid w:val="42231637"/>
    <w:rsid w:val="422CFB56"/>
    <w:rsid w:val="423160C9"/>
    <w:rsid w:val="423A5A40"/>
    <w:rsid w:val="42443840"/>
    <w:rsid w:val="4248DA79"/>
    <w:rsid w:val="4268FCCE"/>
    <w:rsid w:val="4273AE7E"/>
    <w:rsid w:val="427A6F9F"/>
    <w:rsid w:val="42CE49EF"/>
    <w:rsid w:val="42DF9E55"/>
    <w:rsid w:val="42EA6197"/>
    <w:rsid w:val="42ED4C65"/>
    <w:rsid w:val="42F8DEF9"/>
    <w:rsid w:val="4314DAAD"/>
    <w:rsid w:val="435518DC"/>
    <w:rsid w:val="436B51A9"/>
    <w:rsid w:val="439258A1"/>
    <w:rsid w:val="43C812DA"/>
    <w:rsid w:val="43DBF406"/>
    <w:rsid w:val="43E852C8"/>
    <w:rsid w:val="443124AC"/>
    <w:rsid w:val="444D1185"/>
    <w:rsid w:val="44504B83"/>
    <w:rsid w:val="4456AF1F"/>
    <w:rsid w:val="4484EDCE"/>
    <w:rsid w:val="4485B057"/>
    <w:rsid w:val="448AB572"/>
    <w:rsid w:val="44971372"/>
    <w:rsid w:val="44D171AF"/>
    <w:rsid w:val="44EF5411"/>
    <w:rsid w:val="44F002A7"/>
    <w:rsid w:val="452D8306"/>
    <w:rsid w:val="453917BA"/>
    <w:rsid w:val="456094A7"/>
    <w:rsid w:val="45B9ACB4"/>
    <w:rsid w:val="45D533B2"/>
    <w:rsid w:val="45E7F2CF"/>
    <w:rsid w:val="45F7B189"/>
    <w:rsid w:val="45FCEDF7"/>
    <w:rsid w:val="46025E3F"/>
    <w:rsid w:val="461D6A58"/>
    <w:rsid w:val="46307FBB"/>
    <w:rsid w:val="46320600"/>
    <w:rsid w:val="4641211A"/>
    <w:rsid w:val="4642554A"/>
    <w:rsid w:val="46543F40"/>
    <w:rsid w:val="4660B7D9"/>
    <w:rsid w:val="46AF1FAA"/>
    <w:rsid w:val="46C5B59F"/>
    <w:rsid w:val="46D1FBCB"/>
    <w:rsid w:val="46EB747C"/>
    <w:rsid w:val="470AC7E5"/>
    <w:rsid w:val="4712C2A4"/>
    <w:rsid w:val="4714816D"/>
    <w:rsid w:val="4717A963"/>
    <w:rsid w:val="471F95EE"/>
    <w:rsid w:val="473F7D78"/>
    <w:rsid w:val="4758A5D5"/>
    <w:rsid w:val="4764B6D2"/>
    <w:rsid w:val="476E5626"/>
    <w:rsid w:val="47834537"/>
    <w:rsid w:val="479482F2"/>
    <w:rsid w:val="47AE7B7B"/>
    <w:rsid w:val="47BC95F4"/>
    <w:rsid w:val="47C4159E"/>
    <w:rsid w:val="47D20D24"/>
    <w:rsid w:val="47EC1E2D"/>
    <w:rsid w:val="47EDAA10"/>
    <w:rsid w:val="47F32B7F"/>
    <w:rsid w:val="482889FF"/>
    <w:rsid w:val="4834B088"/>
    <w:rsid w:val="48426A1D"/>
    <w:rsid w:val="4859BCE1"/>
    <w:rsid w:val="486C8D69"/>
    <w:rsid w:val="4870B87C"/>
    <w:rsid w:val="4883509B"/>
    <w:rsid w:val="488A09F8"/>
    <w:rsid w:val="48C14BE7"/>
    <w:rsid w:val="48C20297"/>
    <w:rsid w:val="48CD410A"/>
    <w:rsid w:val="48F7D5F8"/>
    <w:rsid w:val="492BA643"/>
    <w:rsid w:val="49550B1A"/>
    <w:rsid w:val="4966F5A2"/>
    <w:rsid w:val="49713BF8"/>
    <w:rsid w:val="4978C7A5"/>
    <w:rsid w:val="4987EE8E"/>
    <w:rsid w:val="49EACD5B"/>
    <w:rsid w:val="49EB27C4"/>
    <w:rsid w:val="49F8EF05"/>
    <w:rsid w:val="4A0351B9"/>
    <w:rsid w:val="4A09ECE1"/>
    <w:rsid w:val="4A124611"/>
    <w:rsid w:val="4A12BCC7"/>
    <w:rsid w:val="4A21D8B2"/>
    <w:rsid w:val="4A22B859"/>
    <w:rsid w:val="4A42EE11"/>
    <w:rsid w:val="4A629766"/>
    <w:rsid w:val="4A75BDB9"/>
    <w:rsid w:val="4A84748C"/>
    <w:rsid w:val="4AE0CE99"/>
    <w:rsid w:val="4B03F0DE"/>
    <w:rsid w:val="4B0D0C59"/>
    <w:rsid w:val="4B197526"/>
    <w:rsid w:val="4B21BA6C"/>
    <w:rsid w:val="4B2FB614"/>
    <w:rsid w:val="4B4703A2"/>
    <w:rsid w:val="4B475FB3"/>
    <w:rsid w:val="4B5231B9"/>
    <w:rsid w:val="4B572641"/>
    <w:rsid w:val="4B592964"/>
    <w:rsid w:val="4B5F442B"/>
    <w:rsid w:val="4B797623"/>
    <w:rsid w:val="4BA3DB9C"/>
    <w:rsid w:val="4BAA9A1C"/>
    <w:rsid w:val="4BB7076D"/>
    <w:rsid w:val="4BD02129"/>
    <w:rsid w:val="4BD10035"/>
    <w:rsid w:val="4BDEBE72"/>
    <w:rsid w:val="4BF7B3D1"/>
    <w:rsid w:val="4C02FACB"/>
    <w:rsid w:val="4C0E2617"/>
    <w:rsid w:val="4C1F27E5"/>
    <w:rsid w:val="4C44E408"/>
    <w:rsid w:val="4C5B8694"/>
    <w:rsid w:val="4C77311D"/>
    <w:rsid w:val="4C7AB66C"/>
    <w:rsid w:val="4C7C9EFA"/>
    <w:rsid w:val="4C82522B"/>
    <w:rsid w:val="4CA5728A"/>
    <w:rsid w:val="4CAEA569"/>
    <w:rsid w:val="4CB343B3"/>
    <w:rsid w:val="4CC12C7D"/>
    <w:rsid w:val="4CCCC4F9"/>
    <w:rsid w:val="4D21DE72"/>
    <w:rsid w:val="4D430950"/>
    <w:rsid w:val="4D46DEA7"/>
    <w:rsid w:val="4D782B57"/>
    <w:rsid w:val="4D84B23D"/>
    <w:rsid w:val="4D938432"/>
    <w:rsid w:val="4DB093E6"/>
    <w:rsid w:val="4DE70019"/>
    <w:rsid w:val="4E187560"/>
    <w:rsid w:val="4E1A40DA"/>
    <w:rsid w:val="4E2F93A0"/>
    <w:rsid w:val="4E30434C"/>
    <w:rsid w:val="4E355096"/>
    <w:rsid w:val="4E470B88"/>
    <w:rsid w:val="4E5B5FB1"/>
    <w:rsid w:val="4E6FC765"/>
    <w:rsid w:val="4E735F3D"/>
    <w:rsid w:val="4E74F2D4"/>
    <w:rsid w:val="4EA69F8D"/>
    <w:rsid w:val="4EF7C07A"/>
    <w:rsid w:val="4EF8FAC0"/>
    <w:rsid w:val="4F3A9B8D"/>
    <w:rsid w:val="4F5A8185"/>
    <w:rsid w:val="4F5E5183"/>
    <w:rsid w:val="4F6C8A9D"/>
    <w:rsid w:val="4F6D563B"/>
    <w:rsid w:val="4F7FBE76"/>
    <w:rsid w:val="4F970C9E"/>
    <w:rsid w:val="4F9AC268"/>
    <w:rsid w:val="5035C3DF"/>
    <w:rsid w:val="50843637"/>
    <w:rsid w:val="50DA1816"/>
    <w:rsid w:val="50E75A4B"/>
    <w:rsid w:val="50E85DF4"/>
    <w:rsid w:val="50FF46F7"/>
    <w:rsid w:val="51229CAD"/>
    <w:rsid w:val="5123DBE7"/>
    <w:rsid w:val="5130CC35"/>
    <w:rsid w:val="5149F492"/>
    <w:rsid w:val="514AEA38"/>
    <w:rsid w:val="5153C8FB"/>
    <w:rsid w:val="5174B8A7"/>
    <w:rsid w:val="517B1FE8"/>
    <w:rsid w:val="518F2E16"/>
    <w:rsid w:val="51948F83"/>
    <w:rsid w:val="51A9953E"/>
    <w:rsid w:val="51BD547D"/>
    <w:rsid w:val="51C707B3"/>
    <w:rsid w:val="51FFB62E"/>
    <w:rsid w:val="5210ED4B"/>
    <w:rsid w:val="52153310"/>
    <w:rsid w:val="521FDE58"/>
    <w:rsid w:val="52292FD2"/>
    <w:rsid w:val="52309B82"/>
    <w:rsid w:val="52687B9A"/>
    <w:rsid w:val="529880EF"/>
    <w:rsid w:val="52CC7DCD"/>
    <w:rsid w:val="52E8E88F"/>
    <w:rsid w:val="530BC09E"/>
    <w:rsid w:val="5323FEB7"/>
    <w:rsid w:val="53243EC9"/>
    <w:rsid w:val="532A0589"/>
    <w:rsid w:val="53327FAC"/>
    <w:rsid w:val="535B4598"/>
    <w:rsid w:val="53CC7588"/>
    <w:rsid w:val="53E7CD58"/>
    <w:rsid w:val="5400585A"/>
    <w:rsid w:val="54085033"/>
    <w:rsid w:val="54185827"/>
    <w:rsid w:val="54364127"/>
    <w:rsid w:val="5442C745"/>
    <w:rsid w:val="545D6A6D"/>
    <w:rsid w:val="548B69BD"/>
    <w:rsid w:val="54B4BBB6"/>
    <w:rsid w:val="54E80142"/>
    <w:rsid w:val="550E13F7"/>
    <w:rsid w:val="550FB34B"/>
    <w:rsid w:val="5526938B"/>
    <w:rsid w:val="554C9F88"/>
    <w:rsid w:val="556845E9"/>
    <w:rsid w:val="55711B96"/>
    <w:rsid w:val="5573EDB0"/>
    <w:rsid w:val="557AAFB0"/>
    <w:rsid w:val="5588C089"/>
    <w:rsid w:val="559E9617"/>
    <w:rsid w:val="55B391BD"/>
    <w:rsid w:val="55C1A8AF"/>
    <w:rsid w:val="55C582A6"/>
    <w:rsid w:val="55C9C309"/>
    <w:rsid w:val="55E856F2"/>
    <w:rsid w:val="56024937"/>
    <w:rsid w:val="5630DB5F"/>
    <w:rsid w:val="564ED51C"/>
    <w:rsid w:val="56558E2A"/>
    <w:rsid w:val="5658CF7E"/>
    <w:rsid w:val="56667196"/>
    <w:rsid w:val="567B948F"/>
    <w:rsid w:val="568FDD78"/>
    <w:rsid w:val="56AB83AC"/>
    <w:rsid w:val="56C5F167"/>
    <w:rsid w:val="56C6B1AE"/>
    <w:rsid w:val="56D4C930"/>
    <w:rsid w:val="56D5077C"/>
    <w:rsid w:val="56F47E98"/>
    <w:rsid w:val="56F9FEB0"/>
    <w:rsid w:val="57615307"/>
    <w:rsid w:val="577E5A4C"/>
    <w:rsid w:val="5795B9C5"/>
    <w:rsid w:val="579E36DF"/>
    <w:rsid w:val="57A00DB9"/>
    <w:rsid w:val="57AFA3D7"/>
    <w:rsid w:val="57C28B8D"/>
    <w:rsid w:val="57C5D94C"/>
    <w:rsid w:val="57CCABC0"/>
    <w:rsid w:val="57EAA57D"/>
    <w:rsid w:val="580D2078"/>
    <w:rsid w:val="5861C273"/>
    <w:rsid w:val="58709991"/>
    <w:rsid w:val="588AE93B"/>
    <w:rsid w:val="589803A9"/>
    <w:rsid w:val="58CCBBE0"/>
    <w:rsid w:val="58DA7E92"/>
    <w:rsid w:val="58E9DCF6"/>
    <w:rsid w:val="58F7F4E2"/>
    <w:rsid w:val="58FE3599"/>
    <w:rsid w:val="5919FED8"/>
    <w:rsid w:val="591AFE37"/>
    <w:rsid w:val="592A6CF7"/>
    <w:rsid w:val="593A1CA0"/>
    <w:rsid w:val="596176DC"/>
    <w:rsid w:val="596C018C"/>
    <w:rsid w:val="598A7D5C"/>
    <w:rsid w:val="5993A99E"/>
    <w:rsid w:val="599B9DC9"/>
    <w:rsid w:val="59BDBCBC"/>
    <w:rsid w:val="59C54D0C"/>
    <w:rsid w:val="59E53496"/>
    <w:rsid w:val="59EB76FE"/>
    <w:rsid w:val="59FFAC9E"/>
    <w:rsid w:val="5A0CC9B0"/>
    <w:rsid w:val="5A1DE730"/>
    <w:rsid w:val="5A5EFC58"/>
    <w:rsid w:val="5A614616"/>
    <w:rsid w:val="5A85AD57"/>
    <w:rsid w:val="5AA521B2"/>
    <w:rsid w:val="5AB36D99"/>
    <w:rsid w:val="5AC4439A"/>
    <w:rsid w:val="5ACFA941"/>
    <w:rsid w:val="5ADD1527"/>
    <w:rsid w:val="5ADE1EA9"/>
    <w:rsid w:val="5AEF5F08"/>
    <w:rsid w:val="5AFAAB41"/>
    <w:rsid w:val="5B0A34FE"/>
    <w:rsid w:val="5B1DE13E"/>
    <w:rsid w:val="5B26F990"/>
    <w:rsid w:val="5B376E2A"/>
    <w:rsid w:val="5B386874"/>
    <w:rsid w:val="5B410F3C"/>
    <w:rsid w:val="5B611D6D"/>
    <w:rsid w:val="5B6BFA38"/>
    <w:rsid w:val="5B766160"/>
    <w:rsid w:val="5B7B041F"/>
    <w:rsid w:val="5B7D5EA4"/>
    <w:rsid w:val="5B978773"/>
    <w:rsid w:val="5BA89A11"/>
    <w:rsid w:val="5BD009C9"/>
    <w:rsid w:val="5BF71356"/>
    <w:rsid w:val="5C0453B8"/>
    <w:rsid w:val="5C263AD8"/>
    <w:rsid w:val="5C31FA78"/>
    <w:rsid w:val="5C67320B"/>
    <w:rsid w:val="5C8B2F69"/>
    <w:rsid w:val="5CC0DF89"/>
    <w:rsid w:val="5CD438D5"/>
    <w:rsid w:val="5CF15BFE"/>
    <w:rsid w:val="5D0C9B6A"/>
    <w:rsid w:val="5D108DB0"/>
    <w:rsid w:val="5D2FCFA9"/>
    <w:rsid w:val="5D45B56C"/>
    <w:rsid w:val="5D52ED89"/>
    <w:rsid w:val="5D5B14FC"/>
    <w:rsid w:val="5D5F00A6"/>
    <w:rsid w:val="5D963CA7"/>
    <w:rsid w:val="5DB2C377"/>
    <w:rsid w:val="5DBD4E19"/>
    <w:rsid w:val="5DDCC274"/>
    <w:rsid w:val="5E0E537D"/>
    <w:rsid w:val="5E31FBAF"/>
    <w:rsid w:val="5E486B86"/>
    <w:rsid w:val="5E671AC1"/>
    <w:rsid w:val="5E8A191C"/>
    <w:rsid w:val="5EB2FD60"/>
    <w:rsid w:val="5ED0C353"/>
    <w:rsid w:val="5ED6FABE"/>
    <w:rsid w:val="5EE0CE47"/>
    <w:rsid w:val="5EE9AFE4"/>
    <w:rsid w:val="5EF09F97"/>
    <w:rsid w:val="5EF6AB70"/>
    <w:rsid w:val="5EFF6F24"/>
    <w:rsid w:val="5F085612"/>
    <w:rsid w:val="5F0CB97F"/>
    <w:rsid w:val="5F68A0AD"/>
    <w:rsid w:val="5F73FCFA"/>
    <w:rsid w:val="5F772041"/>
    <w:rsid w:val="5FE26B7E"/>
    <w:rsid w:val="5FEC219B"/>
    <w:rsid w:val="60425377"/>
    <w:rsid w:val="6060C66D"/>
    <w:rsid w:val="6076F477"/>
    <w:rsid w:val="607780B1"/>
    <w:rsid w:val="6081F71D"/>
    <w:rsid w:val="608F522F"/>
    <w:rsid w:val="60927BD1"/>
    <w:rsid w:val="60973FB5"/>
    <w:rsid w:val="60EB3A0D"/>
    <w:rsid w:val="60F9ABFB"/>
    <w:rsid w:val="6112F0A2"/>
    <w:rsid w:val="611BBF07"/>
    <w:rsid w:val="611C505D"/>
    <w:rsid w:val="61332E4E"/>
    <w:rsid w:val="613E3055"/>
    <w:rsid w:val="6143806C"/>
    <w:rsid w:val="615FF600"/>
    <w:rsid w:val="61A6D534"/>
    <w:rsid w:val="61A9BB29"/>
    <w:rsid w:val="61BF420C"/>
    <w:rsid w:val="61D9B4AE"/>
    <w:rsid w:val="61DCF7C4"/>
    <w:rsid w:val="61EDB0A9"/>
    <w:rsid w:val="61F31D47"/>
    <w:rsid w:val="61F8CC4D"/>
    <w:rsid w:val="61F9F279"/>
    <w:rsid w:val="6214B839"/>
    <w:rsid w:val="6218D5F5"/>
    <w:rsid w:val="622E4C32"/>
    <w:rsid w:val="623AB2F2"/>
    <w:rsid w:val="6240AFA9"/>
    <w:rsid w:val="625E11DA"/>
    <w:rsid w:val="6260462B"/>
    <w:rsid w:val="6263F0C2"/>
    <w:rsid w:val="62864AC5"/>
    <w:rsid w:val="6296BB18"/>
    <w:rsid w:val="629AD931"/>
    <w:rsid w:val="62ADA41B"/>
    <w:rsid w:val="62AEC103"/>
    <w:rsid w:val="62AF660B"/>
    <w:rsid w:val="630060AD"/>
    <w:rsid w:val="630F26C9"/>
    <w:rsid w:val="632D1413"/>
    <w:rsid w:val="632E9A58"/>
    <w:rsid w:val="632EE487"/>
    <w:rsid w:val="6342E4B6"/>
    <w:rsid w:val="635F09C3"/>
    <w:rsid w:val="63676119"/>
    <w:rsid w:val="639E9915"/>
    <w:rsid w:val="63A9F3A4"/>
    <w:rsid w:val="63B30702"/>
    <w:rsid w:val="63BE730E"/>
    <w:rsid w:val="63CA1C93"/>
    <w:rsid w:val="63F9B609"/>
    <w:rsid w:val="63FA9745"/>
    <w:rsid w:val="6444208D"/>
    <w:rsid w:val="6468B907"/>
    <w:rsid w:val="64932D61"/>
    <w:rsid w:val="6493C828"/>
    <w:rsid w:val="64C0D8F2"/>
    <w:rsid w:val="64C3EDC4"/>
    <w:rsid w:val="64CDC26E"/>
    <w:rsid w:val="64DEB213"/>
    <w:rsid w:val="6504C015"/>
    <w:rsid w:val="65308075"/>
    <w:rsid w:val="6534AB33"/>
    <w:rsid w:val="6540457B"/>
    <w:rsid w:val="654FBDF9"/>
    <w:rsid w:val="6551887B"/>
    <w:rsid w:val="655D5E54"/>
    <w:rsid w:val="657EFF16"/>
    <w:rsid w:val="65904330"/>
    <w:rsid w:val="65A266F5"/>
    <w:rsid w:val="65C99258"/>
    <w:rsid w:val="65CCE289"/>
    <w:rsid w:val="65D7E231"/>
    <w:rsid w:val="65F7CB67"/>
    <w:rsid w:val="662AB5DC"/>
    <w:rsid w:val="663404C6"/>
    <w:rsid w:val="6636BBA4"/>
    <w:rsid w:val="66423AC2"/>
    <w:rsid w:val="664865BA"/>
    <w:rsid w:val="666B6E10"/>
    <w:rsid w:val="6672885B"/>
    <w:rsid w:val="66888B62"/>
    <w:rsid w:val="668CFEC9"/>
    <w:rsid w:val="668E9DFE"/>
    <w:rsid w:val="66C3C6F5"/>
    <w:rsid w:val="66CF6963"/>
    <w:rsid w:val="66EB7736"/>
    <w:rsid w:val="66EBEDBA"/>
    <w:rsid w:val="66ED58DC"/>
    <w:rsid w:val="66F82C4F"/>
    <w:rsid w:val="66FE21BA"/>
    <w:rsid w:val="670CF09E"/>
    <w:rsid w:val="6763BEC2"/>
    <w:rsid w:val="678A81EF"/>
    <w:rsid w:val="679EFDE6"/>
    <w:rsid w:val="67A3366B"/>
    <w:rsid w:val="67B66E49"/>
    <w:rsid w:val="67C68C64"/>
    <w:rsid w:val="67FFAD7C"/>
    <w:rsid w:val="68020B7B"/>
    <w:rsid w:val="682E5D9C"/>
    <w:rsid w:val="682F78B5"/>
    <w:rsid w:val="68327AE6"/>
    <w:rsid w:val="6876D20D"/>
    <w:rsid w:val="6877E63D"/>
    <w:rsid w:val="687F283B"/>
    <w:rsid w:val="6885C98F"/>
    <w:rsid w:val="688D0902"/>
    <w:rsid w:val="69143A7F"/>
    <w:rsid w:val="69470645"/>
    <w:rsid w:val="6959F387"/>
    <w:rsid w:val="69662143"/>
    <w:rsid w:val="69705186"/>
    <w:rsid w:val="698AF425"/>
    <w:rsid w:val="69AA089D"/>
    <w:rsid w:val="69BC8E6E"/>
    <w:rsid w:val="69E6BD6E"/>
    <w:rsid w:val="6A1EE714"/>
    <w:rsid w:val="6A2B6903"/>
    <w:rsid w:val="6A3453B4"/>
    <w:rsid w:val="6A35C27C"/>
    <w:rsid w:val="6A395E17"/>
    <w:rsid w:val="6A3C4055"/>
    <w:rsid w:val="6A419111"/>
    <w:rsid w:val="6A594615"/>
    <w:rsid w:val="6A78EB39"/>
    <w:rsid w:val="6A898CD6"/>
    <w:rsid w:val="6AAE7868"/>
    <w:rsid w:val="6ABACB46"/>
    <w:rsid w:val="6ACDDD9B"/>
    <w:rsid w:val="6AE35706"/>
    <w:rsid w:val="6B02A9CC"/>
    <w:rsid w:val="6B24926A"/>
    <w:rsid w:val="6B7B6A92"/>
    <w:rsid w:val="6B7D5F79"/>
    <w:rsid w:val="6B9C7B28"/>
    <w:rsid w:val="6BA93595"/>
    <w:rsid w:val="6BD52E78"/>
    <w:rsid w:val="6BF22CF3"/>
    <w:rsid w:val="6BF474C0"/>
    <w:rsid w:val="6C4F9A66"/>
    <w:rsid w:val="6C54F523"/>
    <w:rsid w:val="6C6D6545"/>
    <w:rsid w:val="6C6EFBAF"/>
    <w:rsid w:val="6C817683"/>
    <w:rsid w:val="6C86FBC2"/>
    <w:rsid w:val="6C924FE8"/>
    <w:rsid w:val="6CAABDC6"/>
    <w:rsid w:val="6CB280CE"/>
    <w:rsid w:val="6CB728EE"/>
    <w:rsid w:val="6CC103E5"/>
    <w:rsid w:val="6CDAAF94"/>
    <w:rsid w:val="6CF49C13"/>
    <w:rsid w:val="6D0F4F6A"/>
    <w:rsid w:val="6D2269FD"/>
    <w:rsid w:val="6D314F60"/>
    <w:rsid w:val="6D384B89"/>
    <w:rsid w:val="6D526A15"/>
    <w:rsid w:val="6D52841E"/>
    <w:rsid w:val="6D544B30"/>
    <w:rsid w:val="6D6D633E"/>
    <w:rsid w:val="6D70FED9"/>
    <w:rsid w:val="6D71270D"/>
    <w:rsid w:val="6D8A08CF"/>
    <w:rsid w:val="6DAB788C"/>
    <w:rsid w:val="6DB58793"/>
    <w:rsid w:val="6E105B5E"/>
    <w:rsid w:val="6E1F1AEE"/>
    <w:rsid w:val="6E31938A"/>
    <w:rsid w:val="6E4A1BF0"/>
    <w:rsid w:val="6E591292"/>
    <w:rsid w:val="6E5F4E9D"/>
    <w:rsid w:val="6E935009"/>
    <w:rsid w:val="6E9A2F53"/>
    <w:rsid w:val="6EC45121"/>
    <w:rsid w:val="6ED07F59"/>
    <w:rsid w:val="6ED33018"/>
    <w:rsid w:val="6EDC7FBB"/>
    <w:rsid w:val="6EDFB866"/>
    <w:rsid w:val="6EE0D657"/>
    <w:rsid w:val="6EEF1547"/>
    <w:rsid w:val="6F09E1F2"/>
    <w:rsid w:val="6F0CCF3A"/>
    <w:rsid w:val="6F0CF76E"/>
    <w:rsid w:val="6F6B8EBC"/>
    <w:rsid w:val="6F726E36"/>
    <w:rsid w:val="6F8BE74D"/>
    <w:rsid w:val="6F90A65F"/>
    <w:rsid w:val="6F943FB4"/>
    <w:rsid w:val="6FC14368"/>
    <w:rsid w:val="6FCD2C1E"/>
    <w:rsid w:val="6FD30557"/>
    <w:rsid w:val="6FEB959D"/>
    <w:rsid w:val="6FF27956"/>
    <w:rsid w:val="70089FB2"/>
    <w:rsid w:val="7014B469"/>
    <w:rsid w:val="70173622"/>
    <w:rsid w:val="7019689C"/>
    <w:rsid w:val="701F7278"/>
    <w:rsid w:val="701F9649"/>
    <w:rsid w:val="702BCFF2"/>
    <w:rsid w:val="702D89D1"/>
    <w:rsid w:val="7049DCDA"/>
    <w:rsid w:val="704D30B7"/>
    <w:rsid w:val="70691829"/>
    <w:rsid w:val="707F9262"/>
    <w:rsid w:val="70919003"/>
    <w:rsid w:val="7092597C"/>
    <w:rsid w:val="709270A0"/>
    <w:rsid w:val="70943B22"/>
    <w:rsid w:val="709AAA87"/>
    <w:rsid w:val="709FC681"/>
    <w:rsid w:val="70A50400"/>
    <w:rsid w:val="70F178AB"/>
    <w:rsid w:val="7113002B"/>
    <w:rsid w:val="717876F9"/>
    <w:rsid w:val="718A9A11"/>
    <w:rsid w:val="71BEF1BB"/>
    <w:rsid w:val="71DFCB2E"/>
    <w:rsid w:val="71F9B924"/>
    <w:rsid w:val="7206AC46"/>
    <w:rsid w:val="72204CC9"/>
    <w:rsid w:val="7226B609"/>
    <w:rsid w:val="723E076F"/>
    <w:rsid w:val="72878790"/>
    <w:rsid w:val="72A7F277"/>
    <w:rsid w:val="72B9C4FB"/>
    <w:rsid w:val="72C3292F"/>
    <w:rsid w:val="72DE03F5"/>
    <w:rsid w:val="7304E550"/>
    <w:rsid w:val="7318823D"/>
    <w:rsid w:val="731F5FA2"/>
    <w:rsid w:val="731FB6D4"/>
    <w:rsid w:val="73366494"/>
    <w:rsid w:val="7350035D"/>
    <w:rsid w:val="73511315"/>
    <w:rsid w:val="7369BFEF"/>
    <w:rsid w:val="73863ABC"/>
    <w:rsid w:val="73B5812C"/>
    <w:rsid w:val="73C20D9D"/>
    <w:rsid w:val="73CBDBE4"/>
    <w:rsid w:val="73D30840"/>
    <w:rsid w:val="73ED7AAC"/>
    <w:rsid w:val="741A2B3E"/>
    <w:rsid w:val="743021AF"/>
    <w:rsid w:val="746A93D8"/>
    <w:rsid w:val="74B618D3"/>
    <w:rsid w:val="74B7B1AD"/>
    <w:rsid w:val="74EA02BE"/>
    <w:rsid w:val="74EBD662"/>
    <w:rsid w:val="74F7E420"/>
    <w:rsid w:val="7507797D"/>
    <w:rsid w:val="750A77DF"/>
    <w:rsid w:val="7522CC9E"/>
    <w:rsid w:val="757C10BE"/>
    <w:rsid w:val="75904853"/>
    <w:rsid w:val="75B25EDA"/>
    <w:rsid w:val="75CF0ED0"/>
    <w:rsid w:val="75D05418"/>
    <w:rsid w:val="75D90E7E"/>
    <w:rsid w:val="75E11F51"/>
    <w:rsid w:val="75F27DB1"/>
    <w:rsid w:val="762219F1"/>
    <w:rsid w:val="76271BAF"/>
    <w:rsid w:val="7685D31F"/>
    <w:rsid w:val="76A8FC10"/>
    <w:rsid w:val="76C2A49B"/>
    <w:rsid w:val="76E6FA36"/>
    <w:rsid w:val="76E99AA5"/>
    <w:rsid w:val="77037CA6"/>
    <w:rsid w:val="7708A425"/>
    <w:rsid w:val="77122C83"/>
    <w:rsid w:val="772A2379"/>
    <w:rsid w:val="774AE34F"/>
    <w:rsid w:val="77595F3B"/>
    <w:rsid w:val="77993D79"/>
    <w:rsid w:val="77C18964"/>
    <w:rsid w:val="77DA6251"/>
    <w:rsid w:val="77DC7CBD"/>
    <w:rsid w:val="77E11D22"/>
    <w:rsid w:val="77ED706D"/>
    <w:rsid w:val="77F30412"/>
    <w:rsid w:val="78031572"/>
    <w:rsid w:val="7812DC55"/>
    <w:rsid w:val="7822828C"/>
    <w:rsid w:val="7838F79D"/>
    <w:rsid w:val="783F1A3F"/>
    <w:rsid w:val="78497A39"/>
    <w:rsid w:val="784B4855"/>
    <w:rsid w:val="784BD076"/>
    <w:rsid w:val="78697F6C"/>
    <w:rsid w:val="7895F78D"/>
    <w:rsid w:val="78A52E69"/>
    <w:rsid w:val="78A61E02"/>
    <w:rsid w:val="78DA0A6A"/>
    <w:rsid w:val="790D3F4A"/>
    <w:rsid w:val="791C7088"/>
    <w:rsid w:val="7958DF97"/>
    <w:rsid w:val="7967C4FA"/>
    <w:rsid w:val="796C1E56"/>
    <w:rsid w:val="796DB92A"/>
    <w:rsid w:val="7978DA38"/>
    <w:rsid w:val="7980AAEF"/>
    <w:rsid w:val="79898DB3"/>
    <w:rsid w:val="79997F5F"/>
    <w:rsid w:val="79B63818"/>
    <w:rsid w:val="7A2ADD69"/>
    <w:rsid w:val="7A380805"/>
    <w:rsid w:val="7A4AF6AF"/>
    <w:rsid w:val="7A5D7B31"/>
    <w:rsid w:val="7A8E9A3C"/>
    <w:rsid w:val="7AD9EAA2"/>
    <w:rsid w:val="7AE05F68"/>
    <w:rsid w:val="7B0E951D"/>
    <w:rsid w:val="7B1C7B50"/>
    <w:rsid w:val="7B2CFEB5"/>
    <w:rsid w:val="7B3D9395"/>
    <w:rsid w:val="7B429103"/>
    <w:rsid w:val="7B4DA958"/>
    <w:rsid w:val="7B79DCF3"/>
    <w:rsid w:val="7B8C1DE4"/>
    <w:rsid w:val="7BCB5824"/>
    <w:rsid w:val="7BD3D866"/>
    <w:rsid w:val="7BEDCC37"/>
    <w:rsid w:val="7BFAEB27"/>
    <w:rsid w:val="7BFE862A"/>
    <w:rsid w:val="7C05C213"/>
    <w:rsid w:val="7C0E0A2C"/>
    <w:rsid w:val="7C26A195"/>
    <w:rsid w:val="7C3FA4E2"/>
    <w:rsid w:val="7C6BF71C"/>
    <w:rsid w:val="7C702C6E"/>
    <w:rsid w:val="7C722AEC"/>
    <w:rsid w:val="7C88A80B"/>
    <w:rsid w:val="7CBC9031"/>
    <w:rsid w:val="7CBD278F"/>
    <w:rsid w:val="7D06C1C4"/>
    <w:rsid w:val="7D17FA8B"/>
    <w:rsid w:val="7D1A5BA6"/>
    <w:rsid w:val="7D2554A7"/>
    <w:rsid w:val="7D2D1D02"/>
    <w:rsid w:val="7D45FE05"/>
    <w:rsid w:val="7D792D8F"/>
    <w:rsid w:val="7D80F752"/>
    <w:rsid w:val="7D96BB88"/>
    <w:rsid w:val="7DA7D82C"/>
    <w:rsid w:val="7DAD9805"/>
    <w:rsid w:val="7DB2BBC8"/>
    <w:rsid w:val="7DC38164"/>
    <w:rsid w:val="7DC4B4B9"/>
    <w:rsid w:val="7DC63AFE"/>
    <w:rsid w:val="7DCF4BE1"/>
    <w:rsid w:val="7DD398E3"/>
    <w:rsid w:val="7E2111A1"/>
    <w:rsid w:val="7E7367DB"/>
    <w:rsid w:val="7E77FB54"/>
    <w:rsid w:val="7EA0DE5D"/>
    <w:rsid w:val="7EA445A6"/>
    <w:rsid w:val="7EB8ADD3"/>
    <w:rsid w:val="7EB9BBCC"/>
    <w:rsid w:val="7EE2F98B"/>
    <w:rsid w:val="7EE5B0D5"/>
    <w:rsid w:val="7EF512F6"/>
    <w:rsid w:val="7F02F8E6"/>
    <w:rsid w:val="7F053911"/>
    <w:rsid w:val="7F0951C6"/>
    <w:rsid w:val="7F14FDF0"/>
    <w:rsid w:val="7F3F0F8F"/>
    <w:rsid w:val="7F49C961"/>
    <w:rsid w:val="7F55A3A7"/>
    <w:rsid w:val="7F647120"/>
    <w:rsid w:val="7F6A7669"/>
    <w:rsid w:val="7F772582"/>
    <w:rsid w:val="7F89BAA0"/>
    <w:rsid w:val="7F8B5E9C"/>
    <w:rsid w:val="7FA083A2"/>
    <w:rsid w:val="7FB2C932"/>
    <w:rsid w:val="7FB7D9FA"/>
    <w:rsid w:val="7FC1CA8C"/>
    <w:rsid w:val="7FFD976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6F82C"/>
  <w15:chartTrackingRefBased/>
  <w15:docId w15:val="{0C1EA46E-54FB-4E75-A100-28CE3BB00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902A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link w:val="Otsikko2Char"/>
    <w:uiPriority w:val="9"/>
    <w:unhideWhenUsed/>
    <w:qFormat/>
    <w:rsid w:val="0076359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unhideWhenUsed/>
    <w:qFormat/>
    <w:rsid w:val="009F0C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861499"/>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61499"/>
  </w:style>
  <w:style w:type="paragraph" w:styleId="Alatunniste">
    <w:name w:val="footer"/>
    <w:basedOn w:val="Normaali"/>
    <w:link w:val="AlatunnisteChar"/>
    <w:uiPriority w:val="99"/>
    <w:unhideWhenUsed/>
    <w:rsid w:val="00861499"/>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61499"/>
  </w:style>
  <w:style w:type="paragraph" w:styleId="Eivli">
    <w:name w:val="No Spacing"/>
    <w:link w:val="EivliChar"/>
    <w:uiPriority w:val="1"/>
    <w:qFormat/>
    <w:rsid w:val="00BD231F"/>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BD231F"/>
    <w:rPr>
      <w:rFonts w:eastAsiaTheme="minorEastAsia"/>
      <w:lang w:eastAsia="fi-FI"/>
    </w:rPr>
  </w:style>
  <w:style w:type="character" w:styleId="Hyperlinkki">
    <w:name w:val="Hyperlink"/>
    <w:basedOn w:val="Kappaleenoletusfontti"/>
    <w:uiPriority w:val="99"/>
    <w:unhideWhenUsed/>
    <w:rsid w:val="002820D2"/>
    <w:rPr>
      <w:color w:val="0563C1" w:themeColor="hyperlink"/>
      <w:u w:val="single"/>
    </w:rPr>
  </w:style>
  <w:style w:type="paragraph" w:styleId="Seliteteksti">
    <w:name w:val="Balloon Text"/>
    <w:basedOn w:val="Normaali"/>
    <w:link w:val="SelitetekstiChar"/>
    <w:uiPriority w:val="99"/>
    <w:semiHidden/>
    <w:unhideWhenUsed/>
    <w:rsid w:val="00902AC3"/>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902AC3"/>
    <w:rPr>
      <w:rFonts w:ascii="Segoe UI" w:hAnsi="Segoe UI" w:cs="Segoe UI"/>
      <w:sz w:val="18"/>
      <w:szCs w:val="18"/>
    </w:rPr>
  </w:style>
  <w:style w:type="character" w:customStyle="1" w:styleId="Otsikko1Char">
    <w:name w:val="Otsikko 1 Char"/>
    <w:basedOn w:val="Kappaleenoletusfontti"/>
    <w:link w:val="Otsikko1"/>
    <w:uiPriority w:val="9"/>
    <w:rsid w:val="00902AC3"/>
    <w:rPr>
      <w:rFonts w:asciiTheme="majorHAnsi" w:eastAsiaTheme="majorEastAsia" w:hAnsiTheme="majorHAnsi" w:cstheme="majorBidi"/>
      <w:color w:val="2E74B5" w:themeColor="accent1" w:themeShade="BF"/>
      <w:sz w:val="32"/>
      <w:szCs w:val="32"/>
    </w:rPr>
  </w:style>
  <w:style w:type="character" w:customStyle="1" w:styleId="Otsikko2Char">
    <w:name w:val="Otsikko 2 Char"/>
    <w:basedOn w:val="Kappaleenoletusfontti"/>
    <w:link w:val="Otsikko2"/>
    <w:uiPriority w:val="9"/>
    <w:rsid w:val="0076359B"/>
    <w:rPr>
      <w:rFonts w:asciiTheme="majorHAnsi" w:eastAsiaTheme="majorEastAsia" w:hAnsiTheme="majorHAnsi" w:cstheme="majorBidi"/>
      <w:color w:val="2E74B5" w:themeColor="accent1" w:themeShade="BF"/>
      <w:sz w:val="26"/>
      <w:szCs w:val="26"/>
    </w:rPr>
  </w:style>
  <w:style w:type="paragraph" w:styleId="Sisllysluettelonotsikko">
    <w:name w:val="TOC Heading"/>
    <w:basedOn w:val="Otsikko1"/>
    <w:next w:val="Normaali"/>
    <w:uiPriority w:val="39"/>
    <w:unhideWhenUsed/>
    <w:qFormat/>
    <w:rsid w:val="0076359B"/>
    <w:pPr>
      <w:outlineLvl w:val="9"/>
    </w:pPr>
    <w:rPr>
      <w:lang w:eastAsia="fi-FI"/>
    </w:rPr>
  </w:style>
  <w:style w:type="paragraph" w:styleId="Sisluet1">
    <w:name w:val="toc 1"/>
    <w:basedOn w:val="Normaali"/>
    <w:next w:val="Normaali"/>
    <w:autoRedefine/>
    <w:uiPriority w:val="39"/>
    <w:unhideWhenUsed/>
    <w:rsid w:val="0076359B"/>
    <w:pPr>
      <w:spacing w:after="100"/>
    </w:pPr>
  </w:style>
  <w:style w:type="paragraph" w:styleId="Sisluet2">
    <w:name w:val="toc 2"/>
    <w:basedOn w:val="Normaali"/>
    <w:next w:val="Normaali"/>
    <w:autoRedefine/>
    <w:uiPriority w:val="39"/>
    <w:unhideWhenUsed/>
    <w:rsid w:val="0076359B"/>
    <w:pPr>
      <w:spacing w:after="100"/>
      <w:ind w:left="220"/>
    </w:pPr>
  </w:style>
  <w:style w:type="character" w:customStyle="1" w:styleId="Otsikko3Char">
    <w:name w:val="Otsikko 3 Char"/>
    <w:basedOn w:val="Kappaleenoletusfontti"/>
    <w:link w:val="Otsikko3"/>
    <w:uiPriority w:val="9"/>
    <w:rsid w:val="009F0CF0"/>
    <w:rPr>
      <w:rFonts w:asciiTheme="majorHAnsi" w:eastAsiaTheme="majorEastAsia" w:hAnsiTheme="majorHAnsi" w:cstheme="majorBidi"/>
      <w:color w:val="1F4D78" w:themeColor="accent1" w:themeShade="7F"/>
      <w:sz w:val="24"/>
      <w:szCs w:val="24"/>
    </w:rPr>
  </w:style>
  <w:style w:type="paragraph" w:styleId="Sisluet3">
    <w:name w:val="toc 3"/>
    <w:basedOn w:val="Normaali"/>
    <w:next w:val="Normaali"/>
    <w:autoRedefine/>
    <w:uiPriority w:val="39"/>
    <w:unhideWhenUsed/>
    <w:rsid w:val="009F0CF0"/>
    <w:pPr>
      <w:spacing w:after="100"/>
      <w:ind w:left="440"/>
    </w:pPr>
  </w:style>
  <w:style w:type="paragraph" w:styleId="Luettelokappale">
    <w:name w:val="List Paragraph"/>
    <w:basedOn w:val="Normaali"/>
    <w:uiPriority w:val="34"/>
    <w:qFormat/>
    <w:rsid w:val="00A01584"/>
    <w:pPr>
      <w:spacing w:after="0" w:line="240" w:lineRule="auto"/>
      <w:ind w:left="720"/>
    </w:pPr>
    <w:rPr>
      <w:rFonts w:ascii="Calibri" w:hAnsi="Calibri" w:cs="Calibri"/>
    </w:rPr>
  </w:style>
  <w:style w:type="table" w:styleId="TaulukkoRuudukko">
    <w:name w:val="Table Grid"/>
    <w:basedOn w:val="Normaalitaulukko"/>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3838780">
      <w:bodyDiv w:val="1"/>
      <w:marLeft w:val="0"/>
      <w:marRight w:val="0"/>
      <w:marTop w:val="0"/>
      <w:marBottom w:val="0"/>
      <w:divBdr>
        <w:top w:val="none" w:sz="0" w:space="0" w:color="auto"/>
        <w:left w:val="none" w:sz="0" w:space="0" w:color="auto"/>
        <w:bottom w:val="none" w:sz="0" w:space="0" w:color="auto"/>
        <w:right w:val="none" w:sz="0" w:space="0" w:color="auto"/>
      </w:divBdr>
    </w:div>
    <w:div w:id="180932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tm.fi/neuvolat" TargetMode="External"/><Relationship Id="rId18" Type="http://schemas.openxmlformats.org/officeDocument/2006/relationships/hyperlink" Target="https://ellipsi.me/" TargetMode="External"/><Relationship Id="rId26" Type="http://schemas.openxmlformats.org/officeDocument/2006/relationships/image" Target="media/image7.png"/><Relationship Id="rId39" Type="http://schemas.openxmlformats.org/officeDocument/2006/relationships/hyperlink" Target="http://www.thl.fi/" TargetMode="External"/><Relationship Id="rId3" Type="http://schemas.openxmlformats.org/officeDocument/2006/relationships/numbering" Target="numbering.xml"/><Relationship Id="rId21" Type="http://schemas.openxmlformats.org/officeDocument/2006/relationships/hyperlink" Target="https://www.tunnetaitojalapselle.fi/" TargetMode="External"/><Relationship Id="rId34" Type="http://schemas.openxmlformats.org/officeDocument/2006/relationships/image" Target="media/image15.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papunet.net/"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viitotturakkaus.fi/" TargetMode="External"/><Relationship Id="rId20" Type="http://schemas.openxmlformats.org/officeDocument/2006/relationships/hyperlink" Target="https://neuvokasperhe.fi/" TargetMode="External"/><Relationship Id="rId29" Type="http://schemas.openxmlformats.org/officeDocument/2006/relationships/image" Target="media/image10.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thl.fi/fi/web/lapset-nuoret-ja-perheet/sote-palvelut/aitiys-ja-lastenneuvola/aitiysneuvola/kotikaynnit)" TargetMode="External"/><Relationship Id="rId23" Type="http://schemas.openxmlformats.org/officeDocument/2006/relationships/hyperlink" Target="https://yhdessaselviydytaan.fi/fi/" TargetMode="External"/><Relationship Id="rId28" Type="http://schemas.openxmlformats.org/officeDocument/2006/relationships/image" Target="media/image9.png"/><Relationship Id="rId36" Type="http://schemas.openxmlformats.org/officeDocument/2006/relationships/hyperlink" Target="https://innokyla.fi/fi/toimintamalli/neuvolan-perhetyo-pilotti" TargetMode="External"/><Relationship Id="rId10" Type="http://schemas.openxmlformats.org/officeDocument/2006/relationships/image" Target="media/image2.jpeg"/><Relationship Id="rId19" Type="http://schemas.openxmlformats.org/officeDocument/2006/relationships/hyperlink" Target="https://www.hameenlinna.fi/sosiaali-ja-terveys/perhekeskus-uppis/arjen-kesyttajat/" TargetMode="External"/><Relationship Id="rId31" Type="http://schemas.openxmlformats.org/officeDocument/2006/relationships/image" Target="media/image12.png"/><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julkaisut.valtioneuvosto.fi/bitstream/handle/10024/74226/Julkaisuja_2004_13.pdf?sequence=1&amp;isAllowed=y" TargetMode="External"/><Relationship Id="rId22" Type="http://schemas.openxmlformats.org/officeDocument/2006/relationships/hyperlink" Target="https://www.oppijailo.fi/leikkivinkkeja-vauvojen-ja-taaperoiden-kanssa"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info@posote.fi" TargetMode="External"/><Relationship Id="rId1" Type="http://schemas.openxmlformats.org/officeDocument/2006/relationships/image" Target="media/image19.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2023-02-28T00:00:00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0A4825-DCBA-4131-BA01-F042EBCAB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4743</Words>
  <Characters>38421</Characters>
  <Application>Microsoft Office Word</Application>
  <DocSecurity>0</DocSecurity>
  <Lines>320</Lines>
  <Paragraphs>86</Paragraphs>
  <ScaleCrop>false</ScaleCrop>
  <Company>PoSote20/ kehittäjä</Company>
  <LinksUpToDate>false</LinksUpToDate>
  <CharactersWithSpaces>43078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Kannen otsikko tulee tähän</dc:title>
  <dc:subject/>
  <dc:creator>Maija Mallikas</dc:creator>
  <cp:keywords/>
  <dc:description/>
  <cp:lastModifiedBy>Mikkonen-Reponen Tiina</cp:lastModifiedBy>
  <cp:revision>5</cp:revision>
  <cp:lastPrinted>2021-01-25T10:24:00Z</cp:lastPrinted>
  <dcterms:created xsi:type="dcterms:W3CDTF">2023-03-13T11:28:00Z</dcterms:created>
  <dcterms:modified xsi:type="dcterms:W3CDTF">2023-03-13T11:35:00Z</dcterms:modified>
</cp:coreProperties>
</file>