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84607" w14:textId="77777777" w:rsidR="00E516E7" w:rsidRDefault="00E516E7" w:rsidP="00A43D0C">
      <w:pPr>
        <w:rPr>
          <w:rFonts w:ascii="Arial" w:hAnsi="Arial" w:cs="Arial"/>
          <w:b/>
          <w:bCs/>
          <w:sz w:val="20"/>
          <w:szCs w:val="20"/>
        </w:rPr>
      </w:pPr>
    </w:p>
    <w:p w14:paraId="5346C989" w14:textId="5C4FD697" w:rsidR="00291E85" w:rsidRPr="00E516E7" w:rsidRDefault="00291E85" w:rsidP="00A43D0C">
      <w:pPr>
        <w:rPr>
          <w:rFonts w:ascii="Arial" w:hAnsi="Arial" w:cs="Arial"/>
          <w:b/>
          <w:bCs/>
          <w:sz w:val="20"/>
          <w:szCs w:val="20"/>
        </w:rPr>
      </w:pPr>
      <w:r w:rsidRPr="00E516E7">
        <w:rPr>
          <w:rFonts w:ascii="Arial" w:hAnsi="Arial" w:cs="Arial"/>
          <w:b/>
          <w:bCs/>
          <w:sz w:val="20"/>
          <w:szCs w:val="20"/>
        </w:rPr>
        <w:t>KARITA- Kotona Asumista Rohkeasti ja Itsenäisesti Teknologian avulla</w:t>
      </w:r>
      <w:r w:rsidR="00A078B9" w:rsidRPr="00E516E7">
        <w:rPr>
          <w:rFonts w:ascii="Arial" w:hAnsi="Arial" w:cs="Arial"/>
          <w:b/>
          <w:bCs/>
          <w:sz w:val="20"/>
          <w:szCs w:val="20"/>
        </w:rPr>
        <w:t xml:space="preserve"> (</w:t>
      </w:r>
      <w:proofErr w:type="gramStart"/>
      <w:r w:rsidR="00A078B9" w:rsidRPr="00E516E7">
        <w:rPr>
          <w:rFonts w:ascii="Arial" w:hAnsi="Arial" w:cs="Arial"/>
          <w:b/>
          <w:bCs/>
          <w:sz w:val="20"/>
          <w:szCs w:val="20"/>
        </w:rPr>
        <w:t>2021-2022</w:t>
      </w:r>
      <w:proofErr w:type="gramEnd"/>
      <w:r w:rsidR="00A078B9" w:rsidRPr="00E516E7">
        <w:rPr>
          <w:rFonts w:ascii="Arial" w:hAnsi="Arial" w:cs="Arial"/>
          <w:b/>
          <w:bCs/>
          <w:sz w:val="20"/>
          <w:szCs w:val="20"/>
        </w:rPr>
        <w:t>)</w:t>
      </w:r>
    </w:p>
    <w:p w14:paraId="100181E0" w14:textId="2597B362" w:rsidR="00A078B9" w:rsidRPr="00E516E7" w:rsidRDefault="00A078B9" w:rsidP="00B73909">
      <w:pPr>
        <w:spacing w:after="0"/>
        <w:jc w:val="both"/>
        <w:rPr>
          <w:rFonts w:ascii="Arial" w:hAnsi="Arial" w:cs="Arial"/>
          <w:sz w:val="20"/>
          <w:szCs w:val="20"/>
        </w:rPr>
      </w:pPr>
      <w:r w:rsidRPr="00E516E7">
        <w:rPr>
          <w:rFonts w:ascii="Arial" w:hAnsi="Arial" w:cs="Arial"/>
          <w:sz w:val="20"/>
          <w:szCs w:val="20"/>
        </w:rPr>
        <w:t>Nyt on aika koota yhteen hankkeessa tapahtunutta</w:t>
      </w:r>
      <w:r w:rsidR="00AE7F49" w:rsidRPr="00E516E7">
        <w:rPr>
          <w:rFonts w:ascii="Arial" w:hAnsi="Arial" w:cs="Arial"/>
          <w:sz w:val="20"/>
          <w:szCs w:val="20"/>
        </w:rPr>
        <w:t>;</w:t>
      </w:r>
      <w:r w:rsidRPr="00E516E7">
        <w:rPr>
          <w:rFonts w:ascii="Arial" w:hAnsi="Arial" w:cs="Arial"/>
          <w:sz w:val="20"/>
          <w:szCs w:val="20"/>
        </w:rPr>
        <w:t xml:space="preserve"> mitä saatiin aikaan</w:t>
      </w:r>
      <w:r w:rsidR="00C66610" w:rsidRPr="00E516E7">
        <w:rPr>
          <w:rFonts w:ascii="Arial" w:hAnsi="Arial" w:cs="Arial"/>
          <w:sz w:val="20"/>
          <w:szCs w:val="20"/>
        </w:rPr>
        <w:t>?</w:t>
      </w:r>
    </w:p>
    <w:p w14:paraId="54115311" w14:textId="1B39B5D6" w:rsidR="003B26F7" w:rsidRPr="00E516E7" w:rsidRDefault="00291E85" w:rsidP="00B73909">
      <w:pPr>
        <w:spacing w:after="0"/>
        <w:jc w:val="both"/>
        <w:rPr>
          <w:rFonts w:ascii="Arial" w:hAnsi="Arial" w:cs="Arial"/>
          <w:sz w:val="20"/>
          <w:szCs w:val="20"/>
        </w:rPr>
      </w:pPr>
      <w:r w:rsidRPr="00E516E7">
        <w:rPr>
          <w:rFonts w:ascii="Arial" w:hAnsi="Arial" w:cs="Arial"/>
          <w:sz w:val="20"/>
          <w:szCs w:val="20"/>
        </w:rPr>
        <w:t>KARITA-hankkeen päätavoitteena oli vähentää sote-palvelujen tarvetta ikäihmisten palveluissa ja siirtää säännöllisten palvelujen tarvetta teknologiaa hyödyntäen.</w:t>
      </w:r>
    </w:p>
    <w:p w14:paraId="686979F7" w14:textId="77777777" w:rsidR="001964E7" w:rsidRPr="00E516E7" w:rsidRDefault="001964E7" w:rsidP="00B73909">
      <w:pPr>
        <w:spacing w:after="0"/>
        <w:jc w:val="both"/>
        <w:rPr>
          <w:rFonts w:ascii="Arial" w:hAnsi="Arial" w:cs="Arial"/>
          <w:sz w:val="20"/>
          <w:szCs w:val="20"/>
        </w:rPr>
      </w:pPr>
    </w:p>
    <w:p w14:paraId="6150F6A9" w14:textId="65E27FFC" w:rsidR="003B26F7" w:rsidRPr="00E516E7" w:rsidRDefault="00A078B9" w:rsidP="00B73909">
      <w:pPr>
        <w:spacing w:after="0"/>
        <w:jc w:val="both"/>
        <w:rPr>
          <w:rFonts w:ascii="Arial" w:hAnsi="Arial" w:cs="Arial"/>
          <w:sz w:val="20"/>
          <w:szCs w:val="20"/>
        </w:rPr>
      </w:pPr>
      <w:r w:rsidRPr="00E516E7">
        <w:rPr>
          <w:rFonts w:ascii="Arial" w:hAnsi="Arial" w:cs="Arial"/>
          <w:sz w:val="20"/>
          <w:szCs w:val="20"/>
        </w:rPr>
        <w:t>Hankkeessa kehitettiin kymmenen (10) teknologiaratkaisua ja yksitoista (11) toimintamallia</w:t>
      </w:r>
      <w:r w:rsidR="00AE7F49" w:rsidRPr="00E516E7">
        <w:rPr>
          <w:rFonts w:ascii="Arial" w:hAnsi="Arial" w:cs="Arial"/>
          <w:sz w:val="20"/>
          <w:szCs w:val="20"/>
        </w:rPr>
        <w:t>, joihin</w:t>
      </w:r>
      <w:r w:rsidRPr="00E516E7">
        <w:rPr>
          <w:rFonts w:ascii="Arial" w:hAnsi="Arial" w:cs="Arial"/>
          <w:sz w:val="20"/>
          <w:szCs w:val="20"/>
        </w:rPr>
        <w:t xml:space="preserve"> voit tutustua Innokylän sivuilla</w:t>
      </w:r>
      <w:r w:rsidR="003B26F7" w:rsidRPr="00E516E7">
        <w:rPr>
          <w:rFonts w:ascii="Arial" w:hAnsi="Arial" w:cs="Arial"/>
          <w:sz w:val="20"/>
          <w:szCs w:val="20"/>
        </w:rPr>
        <w:t>:</w:t>
      </w:r>
      <w:r w:rsidR="00291E85" w:rsidRPr="00E516E7">
        <w:rPr>
          <w:rFonts w:ascii="Arial" w:hAnsi="Arial" w:cs="Arial"/>
          <w:sz w:val="20"/>
          <w:szCs w:val="20"/>
        </w:rPr>
        <w:t xml:space="preserve"> </w:t>
      </w:r>
      <w:r w:rsidR="00417983" w:rsidRPr="00E516E7">
        <w:rPr>
          <w:rFonts w:ascii="Arial" w:hAnsi="Arial" w:cs="Arial"/>
          <w:sz w:val="20"/>
          <w:szCs w:val="20"/>
        </w:rPr>
        <w:t>Linkki Innokylään</w:t>
      </w:r>
    </w:p>
    <w:p w14:paraId="4EC35E3A" w14:textId="77777777" w:rsidR="00291E85" w:rsidRPr="00E516E7" w:rsidRDefault="00291E85" w:rsidP="00B73909">
      <w:pPr>
        <w:spacing w:after="0"/>
        <w:jc w:val="both"/>
        <w:rPr>
          <w:rFonts w:ascii="Arial" w:hAnsi="Arial" w:cs="Arial"/>
          <w:sz w:val="20"/>
          <w:szCs w:val="20"/>
        </w:rPr>
      </w:pPr>
    </w:p>
    <w:p w14:paraId="3802BA47" w14:textId="77777777" w:rsidR="00291E85" w:rsidRPr="00E516E7" w:rsidRDefault="00291E85" w:rsidP="00B73909">
      <w:pPr>
        <w:spacing w:after="0"/>
        <w:jc w:val="both"/>
        <w:rPr>
          <w:rFonts w:ascii="Arial" w:hAnsi="Arial" w:cs="Arial"/>
          <w:sz w:val="20"/>
          <w:szCs w:val="20"/>
        </w:rPr>
      </w:pPr>
      <w:r w:rsidRPr="00E516E7">
        <w:rPr>
          <w:rFonts w:ascii="Arial" w:hAnsi="Arial" w:cs="Arial"/>
          <w:sz w:val="20"/>
          <w:szCs w:val="20"/>
        </w:rPr>
        <w:t>Arviointimenetelmät</w:t>
      </w:r>
    </w:p>
    <w:p w14:paraId="5BB0FC26" w14:textId="18D39FD2" w:rsidR="00291E85" w:rsidRPr="00E516E7" w:rsidRDefault="00291E85" w:rsidP="00B73909">
      <w:pPr>
        <w:spacing w:after="0"/>
        <w:jc w:val="both"/>
        <w:rPr>
          <w:rFonts w:ascii="Arial" w:hAnsi="Arial" w:cs="Arial"/>
          <w:sz w:val="20"/>
          <w:szCs w:val="20"/>
        </w:rPr>
      </w:pPr>
      <w:r w:rsidRPr="00E516E7">
        <w:rPr>
          <w:rFonts w:ascii="Arial" w:hAnsi="Arial" w:cs="Arial"/>
          <w:sz w:val="20"/>
          <w:szCs w:val="20"/>
        </w:rPr>
        <w:t>KARITA-hankkeesta laadittiin itsearviointisuunnitelma</w:t>
      </w:r>
      <w:r w:rsidR="00A078B9" w:rsidRPr="00E516E7">
        <w:rPr>
          <w:rFonts w:ascii="Arial" w:hAnsi="Arial" w:cs="Arial"/>
          <w:sz w:val="20"/>
          <w:szCs w:val="20"/>
        </w:rPr>
        <w:t>.</w:t>
      </w:r>
      <w:r w:rsidRPr="00E516E7">
        <w:rPr>
          <w:rFonts w:ascii="Arial" w:hAnsi="Arial" w:cs="Arial"/>
          <w:sz w:val="20"/>
          <w:szCs w:val="20"/>
        </w:rPr>
        <w:t xml:space="preserve"> Osallistavia arviointimenetelmiä ovat olleet mm. haastattelut ja kyselyt kuntalaisille sekä sote-ammattilaisille. Arvioinnissa on hyödynnetty myös teknologisten ratkaisujen käyttöjärjestelmistä ja tilasto-ohjelmista saatavaa tietoa</w:t>
      </w:r>
      <w:r w:rsidR="001633D9" w:rsidRPr="00E516E7">
        <w:rPr>
          <w:rFonts w:ascii="Arial" w:hAnsi="Arial" w:cs="Arial"/>
          <w:sz w:val="20"/>
          <w:szCs w:val="20"/>
        </w:rPr>
        <w:t xml:space="preserve"> sekä</w:t>
      </w:r>
      <w:r w:rsidRPr="00E516E7">
        <w:rPr>
          <w:rFonts w:ascii="Arial" w:hAnsi="Arial" w:cs="Arial"/>
          <w:sz w:val="20"/>
          <w:szCs w:val="20"/>
        </w:rPr>
        <w:t xml:space="preserve"> opinnäytetöitä</w:t>
      </w:r>
      <w:r w:rsidR="001633D9" w:rsidRPr="00E516E7">
        <w:rPr>
          <w:rFonts w:ascii="Arial" w:hAnsi="Arial" w:cs="Arial"/>
          <w:sz w:val="20"/>
          <w:szCs w:val="20"/>
        </w:rPr>
        <w:t>.</w:t>
      </w:r>
      <w:r w:rsidRPr="00E516E7">
        <w:rPr>
          <w:rFonts w:ascii="Arial" w:hAnsi="Arial" w:cs="Arial"/>
          <w:sz w:val="20"/>
          <w:szCs w:val="20"/>
        </w:rPr>
        <w:t xml:space="preserve"> </w:t>
      </w:r>
      <w:r w:rsidR="001633D9" w:rsidRPr="00E516E7">
        <w:rPr>
          <w:rFonts w:ascii="Arial" w:hAnsi="Arial" w:cs="Arial"/>
          <w:sz w:val="20"/>
          <w:szCs w:val="20"/>
        </w:rPr>
        <w:t>Lisäksi toteutettiin Digi-HTA-arvioinnit koskien käyttöönotettavia ikäteknologioita.</w:t>
      </w:r>
    </w:p>
    <w:p w14:paraId="2FC62D26" w14:textId="77777777" w:rsidR="00291E85" w:rsidRPr="00E516E7" w:rsidRDefault="00291E85" w:rsidP="00B73909">
      <w:pPr>
        <w:spacing w:after="0"/>
        <w:jc w:val="both"/>
        <w:rPr>
          <w:rFonts w:ascii="Arial" w:hAnsi="Arial" w:cs="Arial"/>
          <w:sz w:val="20"/>
          <w:szCs w:val="20"/>
        </w:rPr>
      </w:pPr>
    </w:p>
    <w:p w14:paraId="60BEE17F" w14:textId="77777777" w:rsidR="00291E85" w:rsidRPr="00E516E7" w:rsidRDefault="00291E85" w:rsidP="00B73909">
      <w:pPr>
        <w:spacing w:after="0"/>
        <w:jc w:val="both"/>
        <w:rPr>
          <w:rFonts w:ascii="Arial" w:hAnsi="Arial" w:cs="Arial"/>
          <w:sz w:val="20"/>
          <w:szCs w:val="20"/>
        </w:rPr>
      </w:pPr>
      <w:r w:rsidRPr="00E516E7">
        <w:rPr>
          <w:rFonts w:ascii="Arial" w:hAnsi="Arial" w:cs="Arial"/>
          <w:sz w:val="20"/>
          <w:szCs w:val="20"/>
        </w:rPr>
        <w:t>Tulokset</w:t>
      </w:r>
    </w:p>
    <w:p w14:paraId="412E4AEC" w14:textId="08BAE2FC" w:rsidR="00DF5254" w:rsidRPr="00E516E7" w:rsidRDefault="00832386" w:rsidP="00B73909">
      <w:pPr>
        <w:spacing w:after="0"/>
        <w:jc w:val="both"/>
        <w:rPr>
          <w:rFonts w:ascii="Arial" w:hAnsi="Arial" w:cs="Arial"/>
          <w:sz w:val="20"/>
          <w:szCs w:val="20"/>
        </w:rPr>
      </w:pPr>
      <w:r w:rsidRPr="00E516E7">
        <w:rPr>
          <w:rFonts w:ascii="Arial" w:hAnsi="Arial" w:cs="Arial"/>
          <w:sz w:val="20"/>
          <w:szCs w:val="20"/>
        </w:rPr>
        <w:t xml:space="preserve">Osa pilotoiduista teknologiaratkaisuista oli uusia, mutta lisäksi kehitettiin jo käytössä olevaa teknologiaa, digitaalisia palveluja sekä tekoälyä. </w:t>
      </w:r>
      <w:r w:rsidR="00B56059" w:rsidRPr="00E516E7">
        <w:rPr>
          <w:rFonts w:ascii="Arial" w:hAnsi="Arial" w:cs="Arial"/>
          <w:sz w:val="20"/>
          <w:szCs w:val="20"/>
        </w:rPr>
        <w:t>Todettakoon, että h</w:t>
      </w:r>
      <w:r w:rsidRPr="00E516E7">
        <w:rPr>
          <w:rFonts w:ascii="Arial" w:hAnsi="Arial" w:cs="Arial"/>
          <w:sz w:val="20"/>
          <w:szCs w:val="20"/>
        </w:rPr>
        <w:t xml:space="preserve">oitohenkilökunta ja asiakkaat tarvitsevat tukea teknologisten ratkaisuiden käyttöönotossa sekä tarvittaessa myös häiriötilanteissa. </w:t>
      </w:r>
      <w:r w:rsidR="00B56059" w:rsidRPr="00E516E7">
        <w:rPr>
          <w:rFonts w:ascii="Arial" w:hAnsi="Arial" w:cs="Arial"/>
          <w:sz w:val="20"/>
          <w:szCs w:val="20"/>
        </w:rPr>
        <w:t>Lisäksi h</w:t>
      </w:r>
      <w:r w:rsidRPr="00E516E7">
        <w:rPr>
          <w:rFonts w:ascii="Arial" w:hAnsi="Arial" w:cs="Arial"/>
          <w:sz w:val="20"/>
          <w:szCs w:val="20"/>
        </w:rPr>
        <w:t>yvinvointiteknologian soveltuvuudessa tulee huomioida asiakkaiden tarve ja käyttöympäristö. Hankkeessa lisättiin sosiaali- ja terveydenhuollon ammattilaisten hyvinvointiteknologiaosaamista ja ohjausosaamista omassa asiakastyössään. Koulutusinterventioita pidettiin tarpeellisena, jotta uusista teknologisista ratkaisuista saataisiin paras mahdollinen hyöty. Oppimisympäristön kehittäminen ja opettajien työelämäjaksot vahvistivat opetuksen ajantasaisuutta ja opiskelijoiden osaamista hyvinvointiteknologiasta. Asiakas- ja tarvelähtöisen kartoituksen aineisto tuotti tietoa asiakkaiden käsityksistä heille merkityksellisistä ja tärkeistä toiminnoista sekä niistä suoriutumisesta ja tyytyväisyydestä, jota voi hyödyntää ikäihmisten itsenäistä asumista ja toimintakykyä tukevaan asiakaslähtöisten palveluiden ja teknologian kehittämiseen. Eettisen toiminnan arvioinnin tutkimustuloksien mukaan asiakasosallisuus, tiedolla johtaminen ja eettisyys toteutuivat iäkkäiden henkilöiden kotiin vietävissä palveluissa vaihtelevasti.</w:t>
      </w:r>
    </w:p>
    <w:p w14:paraId="1C48ACDC" w14:textId="77777777" w:rsidR="00EE4721" w:rsidRPr="00E516E7" w:rsidRDefault="00EE4721" w:rsidP="00B73909">
      <w:pPr>
        <w:spacing w:after="0"/>
        <w:jc w:val="both"/>
        <w:rPr>
          <w:rFonts w:ascii="Arial" w:hAnsi="Arial" w:cs="Arial"/>
          <w:sz w:val="20"/>
          <w:szCs w:val="20"/>
        </w:rPr>
      </w:pPr>
    </w:p>
    <w:p w14:paraId="73118404" w14:textId="01C5CCA6" w:rsidR="00291E85" w:rsidRPr="00E516E7" w:rsidRDefault="00291E85" w:rsidP="00B73909">
      <w:pPr>
        <w:spacing w:after="0"/>
        <w:jc w:val="both"/>
        <w:rPr>
          <w:rFonts w:ascii="Arial" w:hAnsi="Arial" w:cs="Arial"/>
          <w:sz w:val="20"/>
          <w:szCs w:val="20"/>
        </w:rPr>
      </w:pPr>
      <w:r w:rsidRPr="00E516E7">
        <w:rPr>
          <w:rFonts w:ascii="Arial" w:hAnsi="Arial" w:cs="Arial"/>
          <w:sz w:val="20"/>
          <w:szCs w:val="20"/>
        </w:rPr>
        <w:t>Johtopäätökset</w:t>
      </w:r>
    </w:p>
    <w:p w14:paraId="46AE3E31" w14:textId="082E7892" w:rsidR="001964E7" w:rsidRPr="00E516E7" w:rsidRDefault="00DF5254" w:rsidP="00B73909">
      <w:pPr>
        <w:spacing w:after="0"/>
        <w:jc w:val="both"/>
        <w:rPr>
          <w:rFonts w:ascii="Arial" w:hAnsi="Arial" w:cs="Arial"/>
          <w:sz w:val="20"/>
          <w:szCs w:val="20"/>
        </w:rPr>
      </w:pPr>
      <w:r w:rsidRPr="00E516E7">
        <w:rPr>
          <w:rFonts w:ascii="Arial" w:hAnsi="Arial" w:cs="Arial"/>
          <w:sz w:val="20"/>
          <w:szCs w:val="20"/>
        </w:rPr>
        <w:t>Hyvien käytänteiden jakaminen on tärkeää sekä alueellisesti että kansallisesti. Koulutuksen avulla voidaan vaikuttaa sekä tietoon että asenteisiin hyvinvointiteknologiasta ja sen käyttöönotosta. Hyvinvointiteknologiaa lisättäessä tulee tarkastella myös eettisiä näkökulmia laajasti. Ikääntyvien oma osallisuus on keskeistä, mutta lisäksi tarvitaan laajaa alueellista yhteistyötä sekä kansallista koordinaatiota.</w:t>
      </w:r>
    </w:p>
    <w:p w14:paraId="49A4F586" w14:textId="77777777" w:rsidR="00B56059" w:rsidRPr="00E516E7" w:rsidRDefault="00B56059" w:rsidP="00B73909">
      <w:pPr>
        <w:spacing w:after="0"/>
        <w:jc w:val="both"/>
        <w:rPr>
          <w:rFonts w:ascii="Arial" w:hAnsi="Arial" w:cs="Arial"/>
          <w:sz w:val="20"/>
          <w:szCs w:val="20"/>
        </w:rPr>
      </w:pPr>
    </w:p>
    <w:p w14:paraId="4E70E5CF" w14:textId="24E84A51" w:rsidR="00832386" w:rsidRPr="00E516E7" w:rsidRDefault="00011DCF" w:rsidP="00B73909">
      <w:pPr>
        <w:spacing w:after="0"/>
        <w:jc w:val="both"/>
        <w:rPr>
          <w:rFonts w:ascii="Arial" w:hAnsi="Arial" w:cs="Arial"/>
          <w:sz w:val="20"/>
          <w:szCs w:val="20"/>
        </w:rPr>
      </w:pPr>
      <w:r w:rsidRPr="00E516E7">
        <w:rPr>
          <w:rFonts w:ascii="Arial" w:hAnsi="Arial" w:cs="Arial"/>
          <w:sz w:val="20"/>
          <w:szCs w:val="20"/>
        </w:rPr>
        <w:t>Yhdessä saatiin paljon aikaan</w:t>
      </w:r>
      <w:r w:rsidR="00563770" w:rsidRPr="00E516E7">
        <w:rPr>
          <w:rFonts w:ascii="Arial" w:hAnsi="Arial" w:cs="Arial"/>
          <w:sz w:val="20"/>
          <w:szCs w:val="20"/>
        </w:rPr>
        <w:t>, kaikista karikoistakin selvittiin yhteistyöllä</w:t>
      </w:r>
      <w:r w:rsidR="00B56059" w:rsidRPr="00E516E7">
        <w:rPr>
          <w:rFonts w:ascii="Arial" w:hAnsi="Arial" w:cs="Arial"/>
          <w:sz w:val="20"/>
          <w:szCs w:val="20"/>
        </w:rPr>
        <w:t xml:space="preserve">, </w:t>
      </w:r>
      <w:r w:rsidR="00417983" w:rsidRPr="00E516E7">
        <w:rPr>
          <w:rFonts w:ascii="Arial" w:hAnsi="Arial" w:cs="Arial"/>
          <w:sz w:val="20"/>
          <w:szCs w:val="20"/>
        </w:rPr>
        <w:t>kun on ollut hyvä porukka sitä yhdessä tekemässä! Vaikka hanke päättyy, työ jatkuu hyvinvointialueella.</w:t>
      </w:r>
    </w:p>
    <w:p w14:paraId="7E77C736" w14:textId="77777777" w:rsidR="00B56059" w:rsidRPr="00E516E7" w:rsidRDefault="00B56059" w:rsidP="00B73909">
      <w:pPr>
        <w:spacing w:after="0"/>
        <w:jc w:val="both"/>
        <w:rPr>
          <w:rFonts w:ascii="Arial" w:hAnsi="Arial" w:cs="Arial"/>
          <w:sz w:val="20"/>
          <w:szCs w:val="20"/>
        </w:rPr>
      </w:pPr>
    </w:p>
    <w:p w14:paraId="29886253" w14:textId="6B596A86" w:rsidR="00417983" w:rsidRPr="00E516E7" w:rsidRDefault="00417983" w:rsidP="00B73909">
      <w:pPr>
        <w:spacing w:after="0"/>
        <w:jc w:val="both"/>
        <w:rPr>
          <w:rFonts w:ascii="Arial" w:hAnsi="Arial" w:cs="Arial"/>
          <w:sz w:val="20"/>
          <w:szCs w:val="20"/>
        </w:rPr>
      </w:pPr>
      <w:r w:rsidRPr="00E516E7">
        <w:rPr>
          <w:rFonts w:ascii="Arial" w:hAnsi="Arial" w:cs="Arial"/>
          <w:sz w:val="20"/>
          <w:szCs w:val="20"/>
        </w:rPr>
        <w:t>Tähän loppuun haluan vielä kiittää teitä kaikkia hankkeessa mukana olleita! Olette tehneet upeaa työtä!</w:t>
      </w:r>
    </w:p>
    <w:p w14:paraId="40707B8F" w14:textId="77777777" w:rsidR="00E516E7" w:rsidRDefault="00E516E7" w:rsidP="00B73909">
      <w:pPr>
        <w:spacing w:after="0"/>
        <w:jc w:val="both"/>
        <w:rPr>
          <w:rFonts w:ascii="Arial" w:hAnsi="Arial" w:cs="Arial"/>
          <w:sz w:val="20"/>
          <w:szCs w:val="20"/>
        </w:rPr>
      </w:pPr>
    </w:p>
    <w:p w14:paraId="1453177D" w14:textId="60588EF0" w:rsidR="00EE4721" w:rsidRDefault="00417983" w:rsidP="00B73909">
      <w:pPr>
        <w:spacing w:after="0"/>
        <w:jc w:val="both"/>
        <w:rPr>
          <w:rFonts w:ascii="Arial" w:hAnsi="Arial" w:cs="Arial"/>
          <w:sz w:val="20"/>
          <w:szCs w:val="20"/>
        </w:rPr>
      </w:pPr>
      <w:r w:rsidRPr="00E516E7">
        <w:rPr>
          <w:rFonts w:ascii="Arial" w:hAnsi="Arial" w:cs="Arial"/>
          <w:sz w:val="20"/>
          <w:szCs w:val="20"/>
        </w:rPr>
        <w:t>Haluan vielä erikseen kiittää Eksoten kotihoidon teknologiatiimiä, joka on tehnyt työtä koko kotihoidon eteen. Ja se ei ole jäänyt huomaamatta: Teknologiatiimin työ onkin valittu Eksoten Vuoden toimiva käytäntö -palkinnon saajaksi vuonna 2022. Onnea voittajille!</w:t>
      </w:r>
    </w:p>
    <w:p w14:paraId="7B46F105" w14:textId="77777777" w:rsidR="00E516E7" w:rsidRPr="00E516E7" w:rsidRDefault="00E516E7" w:rsidP="00B73909">
      <w:pPr>
        <w:spacing w:after="0"/>
        <w:jc w:val="both"/>
        <w:rPr>
          <w:rFonts w:ascii="Arial" w:hAnsi="Arial" w:cs="Arial"/>
          <w:sz w:val="20"/>
          <w:szCs w:val="20"/>
        </w:rPr>
      </w:pPr>
    </w:p>
    <w:p w14:paraId="76CDB07D" w14:textId="387B2DC3" w:rsidR="000D5E06" w:rsidRPr="00E516E7" w:rsidRDefault="00011DCF" w:rsidP="00B73909">
      <w:pPr>
        <w:spacing w:after="0"/>
        <w:jc w:val="both"/>
        <w:rPr>
          <w:rFonts w:ascii="Arial" w:hAnsi="Arial" w:cs="Arial"/>
          <w:sz w:val="20"/>
          <w:szCs w:val="20"/>
        </w:rPr>
      </w:pPr>
      <w:r w:rsidRPr="00E516E7">
        <w:rPr>
          <w:rFonts w:ascii="Arial" w:hAnsi="Arial" w:cs="Arial"/>
          <w:sz w:val="20"/>
          <w:szCs w:val="20"/>
        </w:rPr>
        <w:t xml:space="preserve">Kiitos </w:t>
      </w:r>
      <w:r w:rsidR="00EE4721" w:rsidRPr="00E516E7">
        <w:rPr>
          <w:rFonts w:ascii="Arial" w:hAnsi="Arial" w:cs="Arial"/>
          <w:sz w:val="20"/>
          <w:szCs w:val="20"/>
        </w:rPr>
        <w:t xml:space="preserve">myös muille </w:t>
      </w:r>
      <w:proofErr w:type="spellStart"/>
      <w:r w:rsidR="00EE4721" w:rsidRPr="00E516E7">
        <w:rPr>
          <w:rFonts w:ascii="Arial" w:hAnsi="Arial" w:cs="Arial"/>
          <w:sz w:val="20"/>
          <w:szCs w:val="20"/>
        </w:rPr>
        <w:t>KATIlaisille</w:t>
      </w:r>
      <w:proofErr w:type="spellEnd"/>
      <w:r w:rsidR="00237FF4" w:rsidRPr="00E516E7">
        <w:rPr>
          <w:rFonts w:ascii="Arial" w:hAnsi="Arial" w:cs="Arial"/>
          <w:sz w:val="20"/>
          <w:szCs w:val="20"/>
        </w:rPr>
        <w:t xml:space="preserve"> ja yhteistyökumppaneille</w:t>
      </w:r>
      <w:r w:rsidR="00EE4721" w:rsidRPr="00E516E7">
        <w:rPr>
          <w:rFonts w:ascii="Arial" w:hAnsi="Arial" w:cs="Arial"/>
          <w:sz w:val="20"/>
          <w:szCs w:val="20"/>
        </w:rPr>
        <w:t xml:space="preserve">, </w:t>
      </w:r>
      <w:r w:rsidRPr="00E516E7">
        <w:rPr>
          <w:rFonts w:ascii="Arial" w:hAnsi="Arial" w:cs="Arial"/>
          <w:sz w:val="20"/>
          <w:szCs w:val="20"/>
        </w:rPr>
        <w:t xml:space="preserve">oli ilo työskennellä kanssanne </w:t>
      </w:r>
      <w:r w:rsidRPr="00E516E7">
        <w:rPr>
          <mc:AlternateContent>
            <mc:Choice Requires="w16se">
              <w:rFonts w:ascii="Arial" w:hAnsi="Arial" w:cs="Arial"/>
            </mc:Choice>
            <mc:Fallback>
              <w:rFonts w:ascii="Segoe UI Emoji" w:eastAsia="Segoe UI Emoji" w:hAnsi="Segoe UI Emoji" w:cs="Segoe UI Emoji"/>
            </mc:Fallback>
          </mc:AlternateContent>
          <w:sz w:val="20"/>
          <w:szCs w:val="20"/>
        </w:rPr>
        <mc:AlternateContent>
          <mc:Choice Requires="w16se">
            <w16se:symEx w16se:font="Segoe UI Emoji" w16se:char="1F60A"/>
          </mc:Choice>
          <mc:Fallback>
            <w:t>😊</w:t>
          </mc:Fallback>
        </mc:AlternateContent>
      </w:r>
      <w:r w:rsidR="00652487" w:rsidRPr="00E516E7">
        <w:rPr>
          <w:rFonts w:ascii="Arial" w:hAnsi="Arial" w:cs="Arial"/>
          <w:sz w:val="20"/>
          <w:szCs w:val="20"/>
        </w:rPr>
        <w:t>, tavataan muissa merkeissä.</w:t>
      </w:r>
    </w:p>
    <w:p w14:paraId="39EA9203" w14:textId="77777777" w:rsidR="00E516E7" w:rsidRDefault="00E516E7" w:rsidP="00B73909">
      <w:pPr>
        <w:spacing w:after="0"/>
        <w:jc w:val="both"/>
        <w:rPr>
          <w:rFonts w:ascii="Arial" w:hAnsi="Arial" w:cs="Arial"/>
          <w:sz w:val="20"/>
          <w:szCs w:val="20"/>
        </w:rPr>
      </w:pPr>
    </w:p>
    <w:p w14:paraId="5373BDF3" w14:textId="3DB73EA2" w:rsidR="002607BF" w:rsidRPr="00E516E7" w:rsidRDefault="000D5E06" w:rsidP="00B73909">
      <w:pPr>
        <w:spacing w:after="0"/>
        <w:jc w:val="both"/>
        <w:rPr>
          <w:rFonts w:ascii="Arial" w:hAnsi="Arial" w:cs="Arial"/>
          <w:sz w:val="20"/>
          <w:szCs w:val="20"/>
        </w:rPr>
      </w:pPr>
      <w:r w:rsidRPr="00E516E7">
        <w:rPr>
          <w:rFonts w:ascii="Arial" w:hAnsi="Arial" w:cs="Arial"/>
          <w:sz w:val="20"/>
          <w:szCs w:val="20"/>
        </w:rPr>
        <w:t>Hyvää joulun aikaa ja Vuotta 2023!</w:t>
      </w:r>
      <w:r w:rsidR="00EE4721" w:rsidRPr="00E516E7">
        <w:rPr>
          <w:rFonts w:ascii="Arial" w:hAnsi="Arial" w:cs="Arial"/>
          <w:sz w:val="20"/>
          <w:szCs w:val="20"/>
        </w:rPr>
        <w:t xml:space="preserve"> </w:t>
      </w:r>
    </w:p>
    <w:p w14:paraId="148C1E11" w14:textId="77777777" w:rsidR="00E516E7" w:rsidRPr="00E516E7" w:rsidRDefault="00E516E7" w:rsidP="00B73909">
      <w:pPr>
        <w:spacing w:after="0"/>
        <w:jc w:val="both"/>
        <w:rPr>
          <w:rFonts w:ascii="Arial" w:hAnsi="Arial" w:cs="Arial"/>
          <w:sz w:val="20"/>
          <w:szCs w:val="20"/>
        </w:rPr>
      </w:pPr>
    </w:p>
    <w:p w14:paraId="72BBF269" w14:textId="77777777" w:rsidR="00E516E7" w:rsidRDefault="00652487" w:rsidP="00B73909">
      <w:pPr>
        <w:spacing w:after="0"/>
        <w:jc w:val="both"/>
        <w:rPr>
          <w:rFonts w:ascii="Arial" w:hAnsi="Arial" w:cs="Arial"/>
          <w:sz w:val="20"/>
          <w:szCs w:val="20"/>
        </w:rPr>
      </w:pPr>
      <w:r w:rsidRPr="00E516E7">
        <w:rPr>
          <w:rFonts w:ascii="Arial" w:hAnsi="Arial" w:cs="Arial"/>
          <w:sz w:val="20"/>
          <w:szCs w:val="20"/>
        </w:rPr>
        <w:t>Marja</w:t>
      </w:r>
      <w:r w:rsidR="00B56059" w:rsidRPr="00E516E7">
        <w:rPr>
          <w:rFonts w:ascii="Arial" w:hAnsi="Arial" w:cs="Arial"/>
          <w:sz w:val="20"/>
          <w:szCs w:val="20"/>
        </w:rPr>
        <w:t xml:space="preserve"> Laamanen</w:t>
      </w:r>
    </w:p>
    <w:p w14:paraId="13A741C0" w14:textId="1A12BFAC" w:rsidR="00B56059" w:rsidRPr="00E516E7" w:rsidRDefault="002607BF" w:rsidP="00B73909">
      <w:pPr>
        <w:spacing w:after="0"/>
        <w:jc w:val="both"/>
        <w:rPr>
          <w:rFonts w:ascii="Arial" w:hAnsi="Arial" w:cs="Arial"/>
          <w:sz w:val="20"/>
          <w:szCs w:val="20"/>
        </w:rPr>
      </w:pPr>
      <w:r w:rsidRPr="00E516E7">
        <w:rPr>
          <w:rFonts w:ascii="Arial" w:hAnsi="Arial" w:cs="Arial"/>
          <w:sz w:val="20"/>
          <w:szCs w:val="20"/>
        </w:rPr>
        <w:t xml:space="preserve">KARITA-hankkeen </w:t>
      </w:r>
      <w:r w:rsidR="00B56059" w:rsidRPr="00E516E7">
        <w:rPr>
          <w:rFonts w:ascii="Arial" w:hAnsi="Arial" w:cs="Arial"/>
          <w:sz w:val="20"/>
          <w:szCs w:val="20"/>
        </w:rPr>
        <w:t>hankepäälli</w:t>
      </w:r>
      <w:r w:rsidRPr="00E516E7">
        <w:rPr>
          <w:rFonts w:ascii="Arial" w:hAnsi="Arial" w:cs="Arial"/>
          <w:sz w:val="20"/>
          <w:szCs w:val="20"/>
        </w:rPr>
        <w:t>k</w:t>
      </w:r>
      <w:r w:rsidR="00B56059" w:rsidRPr="00E516E7">
        <w:rPr>
          <w:rFonts w:ascii="Arial" w:hAnsi="Arial" w:cs="Arial"/>
          <w:sz w:val="20"/>
          <w:szCs w:val="20"/>
        </w:rPr>
        <w:t>kö</w:t>
      </w:r>
    </w:p>
    <w:sectPr w:rsidR="00B56059" w:rsidRPr="00E516E7">
      <w:headerReference w:type="default" r:id="rId9"/>
      <w:footerReference w:type="default" r:id="rId10"/>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8258D" w14:textId="77777777" w:rsidR="00110678" w:rsidRDefault="00110678" w:rsidP="009245F7">
      <w:pPr>
        <w:spacing w:after="0" w:line="240" w:lineRule="auto"/>
      </w:pPr>
      <w:r>
        <w:separator/>
      </w:r>
    </w:p>
  </w:endnote>
  <w:endnote w:type="continuationSeparator" w:id="0">
    <w:p w14:paraId="7F35AF9A" w14:textId="77777777" w:rsidR="00110678" w:rsidRDefault="00110678" w:rsidP="009245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28698" w14:textId="36C03E94" w:rsidR="009245F7" w:rsidRDefault="00005B27">
    <w:pPr>
      <w:pStyle w:val="Alatunniste"/>
    </w:pPr>
    <w:r w:rsidRPr="00005B27">
      <w:rPr>
        <w:noProof/>
      </w:rPr>
      <w:drawing>
        <wp:anchor distT="0" distB="0" distL="114300" distR="114300" simplePos="0" relativeHeight="251666432" behindDoc="0" locked="0" layoutInCell="1" allowOverlap="1" wp14:anchorId="082D8AD6" wp14:editId="088F7DE7">
          <wp:simplePos x="0" y="0"/>
          <wp:positionH relativeFrom="column">
            <wp:posOffset>984885</wp:posOffset>
          </wp:positionH>
          <wp:positionV relativeFrom="paragraph">
            <wp:posOffset>5715</wp:posOffset>
          </wp:positionV>
          <wp:extent cx="895350" cy="297180"/>
          <wp:effectExtent l="0" t="0" r="0" b="7620"/>
          <wp:wrapSquare wrapText="bothSides"/>
          <wp:docPr id="4" name="Kuva 3" descr="Kuva, joka sisältää kohteen teksti, clipart-kuva&#10;&#10;Kuvaus luotu automaattisesti">
            <a:extLst xmlns:a="http://schemas.openxmlformats.org/drawingml/2006/main">
              <a:ext uri="{FF2B5EF4-FFF2-40B4-BE49-F238E27FC236}">
                <a16:creationId xmlns:a16="http://schemas.microsoft.com/office/drawing/2014/main" id="{14D785CE-53D8-4DBB-8363-4359FD1C21F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uva 3" descr="Kuva, joka sisältää kohteen teksti, clipart-kuva&#10;&#10;Kuvaus luotu automaattisesti">
                    <a:extLst>
                      <a:ext uri="{FF2B5EF4-FFF2-40B4-BE49-F238E27FC236}">
                        <a16:creationId xmlns:a16="http://schemas.microsoft.com/office/drawing/2014/main" id="{14D785CE-53D8-4DBB-8363-4359FD1C21FB}"/>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895350" cy="297180"/>
                  </a:xfrm>
                  <a:prstGeom prst="rect">
                    <a:avLst/>
                  </a:prstGeom>
                </pic:spPr>
              </pic:pic>
            </a:graphicData>
          </a:graphic>
          <wp14:sizeRelH relativeFrom="margin">
            <wp14:pctWidth>0</wp14:pctWidth>
          </wp14:sizeRelH>
          <wp14:sizeRelV relativeFrom="margin">
            <wp14:pctHeight>0</wp14:pctHeight>
          </wp14:sizeRelV>
        </wp:anchor>
      </w:drawing>
    </w:r>
    <w:r w:rsidR="001860B2">
      <w:rPr>
        <w:noProof/>
      </w:rPr>
      <mc:AlternateContent>
        <mc:Choice Requires="wps">
          <w:drawing>
            <wp:anchor distT="0" distB="0" distL="114300" distR="114300" simplePos="0" relativeHeight="251665408" behindDoc="0" locked="0" layoutInCell="1" allowOverlap="1" wp14:anchorId="332732CD" wp14:editId="01D4AA1C">
              <wp:simplePos x="0" y="0"/>
              <wp:positionH relativeFrom="margin">
                <wp:align>center</wp:align>
              </wp:positionH>
              <wp:positionV relativeFrom="paragraph">
                <wp:posOffset>-185263</wp:posOffset>
              </wp:positionV>
              <wp:extent cx="6905502" cy="11875"/>
              <wp:effectExtent l="0" t="0" r="29210" b="26670"/>
              <wp:wrapNone/>
              <wp:docPr id="3" name="Suora yhdysviiva 3"/>
              <wp:cNvGraphicFramePr/>
              <a:graphic xmlns:a="http://schemas.openxmlformats.org/drawingml/2006/main">
                <a:graphicData uri="http://schemas.microsoft.com/office/word/2010/wordprocessingShape">
                  <wps:wsp>
                    <wps:cNvCnPr/>
                    <wps:spPr>
                      <a:xfrm flipV="1">
                        <a:off x="0" y="0"/>
                        <a:ext cx="6905502" cy="11875"/>
                      </a:xfrm>
                      <a:prstGeom prst="line">
                        <a:avLst/>
                      </a:prstGeom>
                      <a:ln w="12700">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92B837" id="Suora yhdysviiva 3" o:spid="_x0000_s1026" style="position:absolute;flip:y;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4.6pt" to="543.7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" strokecolor="#00b0f0" strokeweight="1pt">
              <v:stroke joinstyle="miter"/>
              <w10:wrap anchorx="margin"/>
            </v:line>
          </w:pict>
        </mc:Fallback>
      </mc:AlternateContent>
    </w:r>
    <w:r w:rsidR="009245F7" w:rsidRPr="009245F7">
      <w:rPr>
        <w:noProof/>
      </w:rPr>
      <w:drawing>
        <wp:anchor distT="0" distB="0" distL="114300" distR="114300" simplePos="0" relativeHeight="251662336" behindDoc="0" locked="0" layoutInCell="1" allowOverlap="1" wp14:anchorId="568E9A29" wp14:editId="37BCF442">
          <wp:simplePos x="0" y="0"/>
          <wp:positionH relativeFrom="column">
            <wp:posOffset>2031777</wp:posOffset>
          </wp:positionH>
          <wp:positionV relativeFrom="paragraph">
            <wp:posOffset>-65405</wp:posOffset>
          </wp:positionV>
          <wp:extent cx="907415" cy="421005"/>
          <wp:effectExtent l="0" t="0" r="0" b="0"/>
          <wp:wrapNone/>
          <wp:docPr id="50" name="Kuva 49">
            <a:extLst xmlns:a="http://schemas.openxmlformats.org/drawingml/2006/main">
              <a:ext uri="{FF2B5EF4-FFF2-40B4-BE49-F238E27FC236}">
                <a16:creationId xmlns:a16="http://schemas.microsoft.com/office/drawing/2014/main" id="{D380A696-1E71-4F21-A770-79FCB4786B2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Kuva 49">
                    <a:extLst>
                      <a:ext uri="{FF2B5EF4-FFF2-40B4-BE49-F238E27FC236}">
                        <a16:creationId xmlns:a16="http://schemas.microsoft.com/office/drawing/2014/main" id="{D380A696-1E71-4F21-A770-79FCB4786B28}"/>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907415" cy="421005"/>
                  </a:xfrm>
                  <a:prstGeom prst="rect">
                    <a:avLst/>
                  </a:prstGeom>
                </pic:spPr>
              </pic:pic>
            </a:graphicData>
          </a:graphic>
          <wp14:sizeRelH relativeFrom="margin">
            <wp14:pctWidth>0</wp14:pctWidth>
          </wp14:sizeRelH>
          <wp14:sizeRelV relativeFrom="margin">
            <wp14:pctHeight>0</wp14:pctHeight>
          </wp14:sizeRelV>
        </wp:anchor>
      </w:drawing>
    </w:r>
    <w:r w:rsidR="009245F7" w:rsidRPr="009245F7">
      <w:rPr>
        <w:noProof/>
      </w:rPr>
      <w:drawing>
        <wp:anchor distT="0" distB="0" distL="114300" distR="114300" simplePos="0" relativeHeight="251663360" behindDoc="0" locked="0" layoutInCell="1" allowOverlap="1" wp14:anchorId="66F35EE4" wp14:editId="218C45A5">
          <wp:simplePos x="0" y="0"/>
          <wp:positionH relativeFrom="column">
            <wp:posOffset>3083972</wp:posOffset>
          </wp:positionH>
          <wp:positionV relativeFrom="paragraph">
            <wp:posOffset>4445</wp:posOffset>
          </wp:positionV>
          <wp:extent cx="1210945" cy="243840"/>
          <wp:effectExtent l="0" t="0" r="8255" b="3810"/>
          <wp:wrapNone/>
          <wp:docPr id="48" name="Kuva 47">
            <a:extLst xmlns:a="http://schemas.openxmlformats.org/drawingml/2006/main">
              <a:ext uri="{FF2B5EF4-FFF2-40B4-BE49-F238E27FC236}">
                <a16:creationId xmlns:a16="http://schemas.microsoft.com/office/drawing/2014/main" id="{674ED880-F94D-4053-9A76-6CC388D95F9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Kuva 47">
                    <a:extLst>
                      <a:ext uri="{FF2B5EF4-FFF2-40B4-BE49-F238E27FC236}">
                        <a16:creationId xmlns:a16="http://schemas.microsoft.com/office/drawing/2014/main" id="{674ED880-F94D-4053-9A76-6CC388D95F92}"/>
                      </a:ext>
                    </a:extLst>
                  </pic:cNvPr>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0"/>
                    <a:ext cx="1210945" cy="243840"/>
                  </a:xfrm>
                  <a:prstGeom prst="rect">
                    <a:avLst/>
                  </a:prstGeom>
                </pic:spPr>
              </pic:pic>
            </a:graphicData>
          </a:graphic>
          <wp14:sizeRelH relativeFrom="margin">
            <wp14:pctWidth>0</wp14:pctWidth>
          </wp14:sizeRelH>
          <wp14:sizeRelV relativeFrom="margin">
            <wp14:pctHeight>0</wp14:pctHeight>
          </wp14:sizeRelV>
        </wp:anchor>
      </w:drawing>
    </w:r>
    <w:r w:rsidR="009245F7" w:rsidRPr="009245F7">
      <w:rPr>
        <w:noProof/>
      </w:rPr>
      <w:drawing>
        <wp:anchor distT="0" distB="0" distL="114300" distR="114300" simplePos="0" relativeHeight="251660288" behindDoc="0" locked="0" layoutInCell="1" allowOverlap="1" wp14:anchorId="1D58853D" wp14:editId="67FC34C6">
          <wp:simplePos x="0" y="0"/>
          <wp:positionH relativeFrom="column">
            <wp:posOffset>4368577</wp:posOffset>
          </wp:positionH>
          <wp:positionV relativeFrom="paragraph">
            <wp:posOffset>-93345</wp:posOffset>
          </wp:positionV>
          <wp:extent cx="1960880" cy="458470"/>
          <wp:effectExtent l="0" t="0" r="1270" b="0"/>
          <wp:wrapNone/>
          <wp:docPr id="54" name="Kuva 53">
            <a:extLst xmlns:a="http://schemas.openxmlformats.org/drawingml/2006/main">
              <a:ext uri="{FF2B5EF4-FFF2-40B4-BE49-F238E27FC236}">
                <a16:creationId xmlns:a16="http://schemas.microsoft.com/office/drawing/2014/main" id="{1DAE7704-D11D-4324-9975-D6E3F076151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Kuva 53">
                    <a:extLst>
                      <a:ext uri="{FF2B5EF4-FFF2-40B4-BE49-F238E27FC236}">
                        <a16:creationId xmlns:a16="http://schemas.microsoft.com/office/drawing/2014/main" id="{1DAE7704-D11D-4324-9975-D6E3F076151F}"/>
                      </a:ext>
                    </a:extLst>
                  </pic:cNvPr>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1960880" cy="458470"/>
                  </a:xfrm>
                  <a:prstGeom prst="rect">
                    <a:avLst/>
                  </a:prstGeom>
                </pic:spPr>
              </pic:pic>
            </a:graphicData>
          </a:graphic>
          <wp14:sizeRelH relativeFrom="margin">
            <wp14:pctWidth>0</wp14:pctWidth>
          </wp14:sizeRelH>
          <wp14:sizeRelV relativeFrom="margin">
            <wp14:pctHeight>0</wp14:pctHeight>
          </wp14:sizeRelV>
        </wp:anchor>
      </w:drawing>
    </w:r>
    <w:r w:rsidR="009245F7" w:rsidRPr="009245F7">
      <w:rPr>
        <w:noProof/>
      </w:rPr>
      <w:drawing>
        <wp:anchor distT="0" distB="0" distL="114300" distR="114300" simplePos="0" relativeHeight="251661312" behindDoc="0" locked="0" layoutInCell="1" allowOverlap="1" wp14:anchorId="167D1FA3" wp14:editId="67BFFFFD">
          <wp:simplePos x="0" y="0"/>
          <wp:positionH relativeFrom="margin">
            <wp:align>left</wp:align>
          </wp:positionH>
          <wp:positionV relativeFrom="paragraph">
            <wp:posOffset>-256004</wp:posOffset>
          </wp:positionV>
          <wp:extent cx="712519" cy="712519"/>
          <wp:effectExtent l="0" t="0" r="0" b="0"/>
          <wp:wrapNone/>
          <wp:docPr id="56" name="Kuva 55">
            <a:extLst xmlns:a="http://schemas.openxmlformats.org/drawingml/2006/main">
              <a:ext uri="{FF2B5EF4-FFF2-40B4-BE49-F238E27FC236}">
                <a16:creationId xmlns:a16="http://schemas.microsoft.com/office/drawing/2014/main" id="{922EDDC1-B293-45A9-9DD4-F876A359E71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Kuva 55">
                    <a:extLst>
                      <a:ext uri="{FF2B5EF4-FFF2-40B4-BE49-F238E27FC236}">
                        <a16:creationId xmlns:a16="http://schemas.microsoft.com/office/drawing/2014/main" id="{922EDDC1-B293-45A9-9DD4-F876A359E71E}"/>
                      </a:ext>
                    </a:extLst>
                  </pic:cNvPr>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712519" cy="712519"/>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61FE51" w14:textId="77777777" w:rsidR="00110678" w:rsidRDefault="00110678" w:rsidP="009245F7">
      <w:pPr>
        <w:spacing w:after="0" w:line="240" w:lineRule="auto"/>
      </w:pPr>
      <w:r>
        <w:separator/>
      </w:r>
    </w:p>
  </w:footnote>
  <w:footnote w:type="continuationSeparator" w:id="0">
    <w:p w14:paraId="1025E037" w14:textId="77777777" w:rsidR="00110678" w:rsidRDefault="00110678" w:rsidP="009245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505B3" w14:textId="77777777" w:rsidR="009245F7" w:rsidRDefault="001860B2">
    <w:pPr>
      <w:pStyle w:val="Yltunniste"/>
    </w:pPr>
    <w:r>
      <w:rPr>
        <w:noProof/>
      </w:rPr>
      <w:drawing>
        <wp:anchor distT="0" distB="0" distL="114300" distR="114300" simplePos="0" relativeHeight="251664384" behindDoc="1" locked="0" layoutInCell="1" allowOverlap="1" wp14:anchorId="1E088A5A" wp14:editId="48B06BDF">
          <wp:simplePos x="0" y="0"/>
          <wp:positionH relativeFrom="margin">
            <wp:align>left</wp:align>
          </wp:positionH>
          <wp:positionV relativeFrom="paragraph">
            <wp:posOffset>-140912</wp:posOffset>
          </wp:positionV>
          <wp:extent cx="1165225" cy="486410"/>
          <wp:effectExtent l="0" t="0" r="0" b="8890"/>
          <wp:wrapTight wrapText="bothSides">
            <wp:wrapPolygon edited="0">
              <wp:start x="0" y="0"/>
              <wp:lineTo x="0" y="21149"/>
              <wp:lineTo x="1413" y="21149"/>
              <wp:lineTo x="5297" y="21149"/>
              <wp:lineTo x="21188" y="18611"/>
              <wp:lineTo x="21188" y="9305"/>
              <wp:lineTo x="3178" y="0"/>
              <wp:lineTo x="0" y="0"/>
            </wp:wrapPolygon>
          </wp:wrapTight>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5225" cy="4864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C386C56" w14:textId="77777777" w:rsidR="009245F7" w:rsidRPr="001860B2" w:rsidRDefault="009245F7">
    <w:pPr>
      <w:pStyle w:val="Yltunniste"/>
      <w:rPr>
        <w:color w:val="000000" w:themeColor="text1"/>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5F7"/>
    <w:rsid w:val="00005B27"/>
    <w:rsid w:val="00011DCF"/>
    <w:rsid w:val="000A17C1"/>
    <w:rsid w:val="000D5E06"/>
    <w:rsid w:val="00110678"/>
    <w:rsid w:val="00136095"/>
    <w:rsid w:val="001633D9"/>
    <w:rsid w:val="00176C05"/>
    <w:rsid w:val="001860B2"/>
    <w:rsid w:val="001964E7"/>
    <w:rsid w:val="00237FF4"/>
    <w:rsid w:val="002607BF"/>
    <w:rsid w:val="00291E85"/>
    <w:rsid w:val="002B2934"/>
    <w:rsid w:val="00371B5A"/>
    <w:rsid w:val="003B26F7"/>
    <w:rsid w:val="00417983"/>
    <w:rsid w:val="0045795D"/>
    <w:rsid w:val="004B7F98"/>
    <w:rsid w:val="00557696"/>
    <w:rsid w:val="00563770"/>
    <w:rsid w:val="00652487"/>
    <w:rsid w:val="006A4CD5"/>
    <w:rsid w:val="00832386"/>
    <w:rsid w:val="009245F7"/>
    <w:rsid w:val="00961BA1"/>
    <w:rsid w:val="00962471"/>
    <w:rsid w:val="00981981"/>
    <w:rsid w:val="00A078B9"/>
    <w:rsid w:val="00A43D0C"/>
    <w:rsid w:val="00A801C8"/>
    <w:rsid w:val="00AE7F49"/>
    <w:rsid w:val="00AF0061"/>
    <w:rsid w:val="00B56059"/>
    <w:rsid w:val="00B73909"/>
    <w:rsid w:val="00C449EB"/>
    <w:rsid w:val="00C66610"/>
    <w:rsid w:val="00D60E72"/>
    <w:rsid w:val="00DF5254"/>
    <w:rsid w:val="00E477B7"/>
    <w:rsid w:val="00E514F6"/>
    <w:rsid w:val="00E516E7"/>
    <w:rsid w:val="00EE4721"/>
    <w:rsid w:val="00F86BD8"/>
    <w:rsid w:val="00FC7FFB"/>
    <w:rsid w:val="00FD7A8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D4DCF7"/>
  <w15:chartTrackingRefBased/>
  <w15:docId w15:val="{1025B1E8-A6D9-483E-88FC-7A8876432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9245F7"/>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9245F7"/>
  </w:style>
  <w:style w:type="paragraph" w:styleId="Alatunniste">
    <w:name w:val="footer"/>
    <w:basedOn w:val="Normaali"/>
    <w:link w:val="AlatunnisteChar"/>
    <w:uiPriority w:val="99"/>
    <w:unhideWhenUsed/>
    <w:rsid w:val="009245F7"/>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9245F7"/>
  </w:style>
  <w:style w:type="character" w:styleId="Hyperlinkki">
    <w:name w:val="Hyperlink"/>
    <w:basedOn w:val="Kappaleenoletusfontti"/>
    <w:uiPriority w:val="99"/>
    <w:unhideWhenUsed/>
    <w:rsid w:val="003B26F7"/>
    <w:rPr>
      <w:color w:val="0563C1" w:themeColor="hyperlink"/>
      <w:u w:val="single"/>
    </w:rPr>
  </w:style>
  <w:style w:type="character" w:styleId="Ratkaisematonmaininta">
    <w:name w:val="Unresolved Mention"/>
    <w:basedOn w:val="Kappaleenoletusfontti"/>
    <w:uiPriority w:val="99"/>
    <w:semiHidden/>
    <w:unhideWhenUsed/>
    <w:rsid w:val="003B26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g"/><Relationship Id="rId5" Type="http://schemas.openxmlformats.org/officeDocument/2006/relationships/image" Target="media/image6.jp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BF3DF352FAEE459E8DF9DD45F239D6" ma:contentTypeVersion="6" ma:contentTypeDescription="Create a new document." ma:contentTypeScope="" ma:versionID="4a5b2296b5b2b193bdadbf5756a4eddc">
  <xsd:schema xmlns:xsd="http://www.w3.org/2001/XMLSchema" xmlns:xs="http://www.w3.org/2001/XMLSchema" xmlns:p="http://schemas.microsoft.com/office/2006/metadata/properties" xmlns:ns2="1012d6c1-7b36-4119-a97c-641f7ee4549e" xmlns:ns3="74030046-dcd3-4a9c-afac-d318d5249a8f" targetNamespace="http://schemas.microsoft.com/office/2006/metadata/properties" ma:root="true" ma:fieldsID="ecddc01308ae427f271dcf81ec7ac7e2" ns2:_="" ns3:_="">
    <xsd:import namespace="1012d6c1-7b36-4119-a97c-641f7ee4549e"/>
    <xsd:import namespace="74030046-dcd3-4a9c-afac-d318d5249a8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12d6c1-7b36-4119-a97c-641f7ee454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030046-dcd3-4a9c-afac-d318d5249a8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53C7B40-3B52-4DA4-8E68-3685033543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12d6c1-7b36-4119-a97c-641f7ee4549e"/>
    <ds:schemaRef ds:uri="74030046-dcd3-4a9c-afac-d318d5249a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881B59-029F-4D32-8AAC-B49064A913F4}">
  <ds:schemaRefs>
    <ds:schemaRef ds:uri="http://schemas.microsoft.com/sharepoint/v3/contenttype/forms"/>
  </ds:schemaRefs>
</ds:datastoreItem>
</file>

<file path=customXml/itemProps3.xml><?xml version="1.0" encoding="utf-8"?>
<ds:datastoreItem xmlns:ds="http://schemas.openxmlformats.org/officeDocument/2006/customXml" ds:itemID="{513B9360-3479-4A92-AB72-5BCA03BB387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Pages>
  <Words>374</Words>
  <Characters>3033</Characters>
  <Application>Microsoft Office Word</Application>
  <DocSecurity>0</DocSecurity>
  <Lines>25</Lines>
  <Paragraphs>6</Paragraphs>
  <ScaleCrop>false</ScaleCrop>
  <HeadingPairs>
    <vt:vector size="2" baseType="variant">
      <vt:variant>
        <vt:lpstr>Otsikko</vt:lpstr>
      </vt:variant>
      <vt:variant>
        <vt:i4>1</vt:i4>
      </vt:variant>
    </vt:vector>
  </HeadingPairs>
  <TitlesOfParts>
    <vt:vector size="1" baseType="lpstr">
      <vt:lpstr/>
    </vt:vector>
  </TitlesOfParts>
  <Company>Oulun Kaupunki</Company>
  <LinksUpToDate>false</LinksUpToDate>
  <CharactersWithSpaces>3401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Koivikko Sanna</dc:creator>
  <cp:keywords/>
  <dc:description/>
  <cp:lastModifiedBy>Laamanen Marja Anneli</cp:lastModifiedBy>
  <cp:revision>14</cp:revision>
  <dcterms:created xsi:type="dcterms:W3CDTF">2022-11-28T07:12:00Z</dcterms:created>
  <dcterms:modified xsi:type="dcterms:W3CDTF">2022-12-14T09:58:00Z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7f2b28d-54cf-44b6-aad9-6a2b7fb652a6_Enabled">
    <vt:lpwstr>true</vt:lpwstr>
  </property>
  <property fmtid="{D5CDD505-2E9C-101B-9397-08002B2CF9AE}" pid="3" name="MSIP_Label_e7f2b28d-54cf-44b6-aad9-6a2b7fb652a6_SiteId">
    <vt:lpwstr>5cc89a67-fa29-4356-af5d-f436abc7c21b</vt:lpwstr>
  </property>
  <property fmtid="{D5CDD505-2E9C-101B-9397-08002B2CF9AE}" pid="4" name="MSIP_Label_e7f2b28d-54cf-44b6-aad9-6a2b7fb652a6_Owner">
    <vt:lpwstr>sanna.koivikko@ouka.fi</vt:lpwstr>
  </property>
  <property fmtid="{D5CDD505-2E9C-101B-9397-08002B2CF9AE}" pid="5" name="MSIP_Label_e7f2b28d-54cf-44b6-aad9-6a2b7fb652a6_SetDate">
    <vt:lpwstr>2021-11-24T13:12:22Z</vt:lpwstr>
  </property>
  <property fmtid="{D5CDD505-2E9C-101B-9397-08002B2CF9AE}" pid="6" name="MSIP_Label_e7f2b28d-54cf-44b6-aad9-6a2b7fb652a6_Name">
    <vt:lpwstr>e7f2b28d-54cf-44b6-aad9-6a2b7fb652a6</vt:lpwstr>
  </property>
  <property fmtid="{D5CDD505-2E9C-101B-9397-08002B2CF9AE}" pid="7" name="MSIP_Label_e7f2b28d-54cf-44b6-aad9-6a2b7fb652a6_Application">
    <vt:lpwstr>Microsoft Azure Information Protection</vt:lpwstr>
  </property>
  <property fmtid="{D5CDD505-2E9C-101B-9397-08002B2CF9AE}" pid="8" name="MSIP_Label_e7f2b28d-54cf-44b6-aad9-6a2b7fb652a6_ActionId">
    <vt:lpwstr>49ca0354-ff59-4d8a-926b-38592d8ba2f8</vt:lpwstr>
  </property>
  <property fmtid="{D5CDD505-2E9C-101B-9397-08002B2CF9AE}" pid="9" name="MSIP_Label_e7f2b28d-54cf-44b6-aad9-6a2b7fb652a6_Parent">
    <vt:lpwstr>cb8ef749-f464-4495-9b41-5047bcb17145</vt:lpwstr>
  </property>
  <property fmtid="{D5CDD505-2E9C-101B-9397-08002B2CF9AE}" pid="10" name="MSIP_Label_e7f2b28d-54cf-44b6-aad9-6a2b7fb652a6_Extended_MSFT_Method">
    <vt:lpwstr>Automatic</vt:lpwstr>
  </property>
  <property fmtid="{D5CDD505-2E9C-101B-9397-08002B2CF9AE}" pid="11" name="ContentTypeId">
    <vt:lpwstr>0x010100EFBF3DF352FAEE459E8DF9DD45F239D6</vt:lpwstr>
  </property>
  <property fmtid="{D5CDD505-2E9C-101B-9397-08002B2CF9AE}" pid="12" name="MSIP_Label_e7f2b28d-54cf-44b6-aad9-6a2b7fb652a6_Method">
    <vt:lpwstr>Standard</vt:lpwstr>
  </property>
  <property fmtid="{D5CDD505-2E9C-101B-9397-08002B2CF9AE}" pid="13" name="MSIP_Label_e7f2b28d-54cf-44b6-aad9-6a2b7fb652a6_ContentBits">
    <vt:lpwstr>0</vt:lpwstr>
  </property>
</Properties>
</file>