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CF863" w14:textId="633B0C05" w:rsidR="00C33C52" w:rsidRDefault="00677A51">
      <w:bookmarkStart w:id="0" w:name="_GoBack"/>
      <w:bookmarkEnd w:id="0"/>
      <w:r>
        <w:rPr>
          <w:noProof/>
        </w:rPr>
        <w:drawing>
          <wp:inline distT="0" distB="0" distL="0" distR="0" wp14:anchorId="6B4909F5" wp14:editId="7C442D0D">
            <wp:extent cx="7315200" cy="4219575"/>
            <wp:effectExtent l="0" t="0" r="0" b="9525"/>
            <wp:docPr id="1" name="Kaavio 1">
              <a:extLst xmlns:a="http://schemas.openxmlformats.org/drawingml/2006/main">
                <a:ext uri="{FF2B5EF4-FFF2-40B4-BE49-F238E27FC236}">
                  <a16:creationId xmlns:a16="http://schemas.microsoft.com/office/drawing/2014/main" id="{17CC2D35-4D3D-4094-9B1D-788C2427D9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BA9BFEB" w14:textId="2A347689" w:rsidR="00677A51" w:rsidRDefault="00677A51"/>
    <w:p w14:paraId="39B42948" w14:textId="4FA07BE2" w:rsidR="00677A51" w:rsidRDefault="00677A51"/>
    <w:p w14:paraId="5ABD66F0" w14:textId="0C30AC84" w:rsidR="00677A51" w:rsidRDefault="00677A51">
      <w:r>
        <w:rPr>
          <w:noProof/>
        </w:rPr>
        <w:lastRenderedPageBreak/>
        <w:drawing>
          <wp:inline distT="0" distB="0" distL="0" distR="0" wp14:anchorId="42570B83" wp14:editId="55036BA1">
            <wp:extent cx="7496175" cy="5010150"/>
            <wp:effectExtent l="0" t="0" r="9525" b="0"/>
            <wp:docPr id="3" name="Kaavio 3">
              <a:extLst xmlns:a="http://schemas.openxmlformats.org/drawingml/2006/main">
                <a:ext uri="{FF2B5EF4-FFF2-40B4-BE49-F238E27FC236}">
                  <a16:creationId xmlns:a16="http://schemas.microsoft.com/office/drawing/2014/main" id="{17CC2D35-4D3D-4094-9B1D-788C2427D9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677A51" w:rsidSect="00DD32B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51"/>
    <w:rsid w:val="00677A51"/>
    <w:rsid w:val="00C33C52"/>
    <w:rsid w:val="00C8317B"/>
    <w:rsid w:val="00DD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91C0"/>
  <w15:chartTrackingRefBased/>
  <w15:docId w15:val="{B62B0C1D-2409-4CD0-9887-9BFA2A6F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i-FI"/>
              <a:t>
Myydyt omakotitontit  kpl
</a:t>
            </a:r>
          </a:p>
        </c:rich>
      </c:tx>
      <c:layout>
        <c:manualLayout>
          <c:xMode val="edge"/>
          <c:yMode val="edge"/>
          <c:x val="0.26457552648438631"/>
          <c:y val="2.816195005327304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9763779527559054E-2"/>
          <c:y val="0.13366336633663367"/>
          <c:w val="0.89606299212598428"/>
          <c:h val="0.6584158415841584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2700">
              <a:solidFill>
                <a:schemeClr val="tx2"/>
              </a:solidFill>
              <a:prstDash val="solid"/>
            </a:ln>
          </c:spPr>
          <c:invertIfNegative val="0"/>
          <c:cat>
            <c:numRef>
              <c:f>'[MYYKÄYRÄ 2021 kauppakirjat.xls]Myydyt omakotitontit'!$F$29:$F$39</c:f>
              <c:numCache>
                <c:formatCode>00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'[MYYKÄYRÄ 2021 kauppakirjat.xls]Myydyt omakotitontit'!$G$29:$G$39</c:f>
              <c:numCache>
                <c:formatCode>General</c:formatCode>
                <c:ptCount val="11"/>
                <c:pt idx="0">
                  <c:v>25</c:v>
                </c:pt>
                <c:pt idx="1">
                  <c:v>35</c:v>
                </c:pt>
                <c:pt idx="2">
                  <c:v>22</c:v>
                </c:pt>
                <c:pt idx="3">
                  <c:v>12</c:v>
                </c:pt>
                <c:pt idx="4">
                  <c:v>15</c:v>
                </c:pt>
                <c:pt idx="5">
                  <c:v>12</c:v>
                </c:pt>
                <c:pt idx="6">
                  <c:v>5</c:v>
                </c:pt>
                <c:pt idx="7">
                  <c:v>9</c:v>
                </c:pt>
                <c:pt idx="8">
                  <c:v>9</c:v>
                </c:pt>
                <c:pt idx="9">
                  <c:v>12</c:v>
                </c:pt>
                <c:pt idx="1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44-458D-B2E5-6AB123F39A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583882184"/>
        <c:axId val="1"/>
      </c:barChart>
      <c:catAx>
        <c:axId val="583882184"/>
        <c:scaling>
          <c:orientation val="minMax"/>
        </c:scaling>
        <c:delete val="0"/>
        <c:axPos val="b"/>
        <c:numFmt formatCode="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i-F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fi-FI"/>
                  <a:t>KPL</a:t>
                </a:r>
              </a:p>
            </c:rich>
          </c:tx>
          <c:layout>
            <c:manualLayout>
              <c:xMode val="edge"/>
              <c:yMode val="edge"/>
              <c:x val="7.874015748031496E-3"/>
              <c:y val="0.4381188118811881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i-FI"/>
          </a:p>
        </c:txPr>
        <c:crossAx val="583882184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i-FI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i-FI"/>
              <a:t>
Myydyt omakotitontit  kpl
</a:t>
            </a:r>
          </a:p>
        </c:rich>
      </c:tx>
      <c:layout>
        <c:manualLayout>
          <c:xMode val="edge"/>
          <c:yMode val="edge"/>
          <c:x val="0.26457552648438631"/>
          <c:y val="2.816195005327304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9763779527559054E-2"/>
          <c:y val="0.13366336633663367"/>
          <c:w val="0.89606299212598428"/>
          <c:h val="0.6584158415841584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2700">
              <a:solidFill>
                <a:schemeClr val="tx2"/>
              </a:solidFill>
              <a:prstDash val="solid"/>
            </a:ln>
          </c:spPr>
          <c:invertIfNegative val="0"/>
          <c:cat>
            <c:numRef>
              <c:f>'[MYYKÄYRÄ 2021 kauppakirjat.xls]Myydyt omakotitontit'!$F$34:$F$39</c:f>
              <c:numCache>
                <c:formatCode>00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'[MYYKÄYRÄ 2021 kauppakirjat.xls]Myydyt omakotitontit'!$G$34:$G$39</c:f>
              <c:numCache>
                <c:formatCode>General</c:formatCode>
                <c:ptCount val="6"/>
                <c:pt idx="0">
                  <c:v>12</c:v>
                </c:pt>
                <c:pt idx="1">
                  <c:v>5</c:v>
                </c:pt>
                <c:pt idx="2">
                  <c:v>9</c:v>
                </c:pt>
                <c:pt idx="3">
                  <c:v>9</c:v>
                </c:pt>
                <c:pt idx="4">
                  <c:v>12</c:v>
                </c:pt>
                <c:pt idx="5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D3-4BC2-BC30-DC4174088F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583882184"/>
        <c:axId val="1"/>
      </c:barChart>
      <c:catAx>
        <c:axId val="583882184"/>
        <c:scaling>
          <c:orientation val="minMax"/>
        </c:scaling>
        <c:delete val="0"/>
        <c:axPos val="b"/>
        <c:numFmt formatCode="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i-F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fi-FI"/>
                  <a:t>KPL</a:t>
                </a:r>
              </a:p>
            </c:rich>
          </c:tx>
          <c:layout>
            <c:manualLayout>
              <c:xMode val="edge"/>
              <c:yMode val="edge"/>
              <c:x val="7.874015748031496E-3"/>
              <c:y val="0.4381188118811881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i-FI"/>
          </a:p>
        </c:txPr>
        <c:crossAx val="583882184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i-FI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0.49114</cdr:x>
      <cdr:y>0.5205</cdr:y>
    </cdr:from>
    <cdr:to>
      <cdr:x>0.56842</cdr:x>
      <cdr:y>0.57438</cdr:y>
    </cdr:to>
    <cdr:sp macro="" textlink="">
      <cdr:nvSpPr>
        <cdr:cNvPr id="103425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84424" y="2020403"/>
          <a:ext cx="466577" cy="20693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fi-FI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0.49114</cdr:x>
      <cdr:y>0.5205</cdr:y>
    </cdr:from>
    <cdr:to>
      <cdr:x>0.56842</cdr:x>
      <cdr:y>0.57438</cdr:y>
    </cdr:to>
    <cdr:sp macro="" textlink="">
      <cdr:nvSpPr>
        <cdr:cNvPr id="103425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84424" y="2020403"/>
          <a:ext cx="466577" cy="20693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fi-FI"/>
        </a:p>
      </cdr:txBody>
    </cdr:sp>
  </cdr:relSizeAnchor>
</c:userShape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Kara</dc:creator>
  <cp:keywords/>
  <dc:description/>
  <cp:lastModifiedBy>Mikkola Mervi</cp:lastModifiedBy>
  <cp:revision>2</cp:revision>
  <dcterms:created xsi:type="dcterms:W3CDTF">2021-03-26T13:19:00Z</dcterms:created>
  <dcterms:modified xsi:type="dcterms:W3CDTF">2021-03-26T13:19:00Z</dcterms:modified>
</cp:coreProperties>
</file>